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592E" w:rsidRPr="00A970F8" w:rsidRDefault="0065592E" w:rsidP="008648B1">
      <w:pPr>
        <w:autoSpaceDE w:val="0"/>
        <w:autoSpaceDN w:val="0"/>
        <w:adjustRightInd w:val="0"/>
        <w:jc w:val="center"/>
        <w:rPr>
          <w:rFonts w:ascii="Arial" w:hAnsi="Arial" w:cs="Arial"/>
          <w:b/>
          <w:sz w:val="20"/>
          <w:szCs w:val="20"/>
        </w:rPr>
      </w:pPr>
      <w:r w:rsidRPr="00A970F8">
        <w:rPr>
          <w:rFonts w:ascii="Arial" w:hAnsi="Arial" w:cs="Arial"/>
          <w:b/>
          <w:sz w:val="20"/>
          <w:szCs w:val="20"/>
        </w:rPr>
        <w:t>Consejo Nacional para la Cultura y las Artes</w:t>
      </w:r>
    </w:p>
    <w:p w:rsidR="0065592E" w:rsidRDefault="0065592E" w:rsidP="0065592E">
      <w:pPr>
        <w:tabs>
          <w:tab w:val="center" w:pos="4974"/>
          <w:tab w:val="left" w:pos="8640"/>
        </w:tabs>
        <w:autoSpaceDE w:val="0"/>
        <w:autoSpaceDN w:val="0"/>
        <w:adjustRightInd w:val="0"/>
        <w:jc w:val="center"/>
        <w:rPr>
          <w:rFonts w:ascii="Arial" w:hAnsi="Arial" w:cs="Arial"/>
          <w:b/>
          <w:sz w:val="20"/>
          <w:szCs w:val="20"/>
        </w:rPr>
      </w:pPr>
      <w:r w:rsidRPr="00A970F8">
        <w:rPr>
          <w:rFonts w:ascii="Arial" w:hAnsi="Arial" w:cs="Arial"/>
          <w:b/>
          <w:sz w:val="20"/>
          <w:szCs w:val="20"/>
        </w:rPr>
        <w:t xml:space="preserve">Convocatoria Pública y Abierta No. </w:t>
      </w:r>
      <w:r w:rsidR="0053220E">
        <w:rPr>
          <w:rFonts w:ascii="Arial" w:hAnsi="Arial" w:cs="Arial"/>
          <w:b/>
          <w:sz w:val="20"/>
          <w:szCs w:val="20"/>
        </w:rPr>
        <w:t>266</w:t>
      </w:r>
    </w:p>
    <w:p w:rsidR="00EE6B02" w:rsidRDefault="00EE6B02" w:rsidP="0065592E">
      <w:pPr>
        <w:tabs>
          <w:tab w:val="center" w:pos="4974"/>
          <w:tab w:val="left" w:pos="8640"/>
        </w:tabs>
        <w:autoSpaceDE w:val="0"/>
        <w:autoSpaceDN w:val="0"/>
        <w:adjustRightInd w:val="0"/>
        <w:jc w:val="center"/>
        <w:rPr>
          <w:rFonts w:ascii="Arial" w:hAnsi="Arial" w:cs="Arial"/>
          <w:b/>
          <w:sz w:val="20"/>
          <w:szCs w:val="20"/>
        </w:rPr>
      </w:pPr>
    </w:p>
    <w:p w:rsidR="009614E8" w:rsidRPr="008B65DF" w:rsidRDefault="00292533" w:rsidP="009614E8">
      <w:pPr>
        <w:autoSpaceDE w:val="0"/>
        <w:autoSpaceDN w:val="0"/>
        <w:adjustRightInd w:val="0"/>
        <w:jc w:val="both"/>
        <w:rPr>
          <w:rFonts w:ascii="Arial" w:hAnsi="Arial" w:cs="Arial"/>
          <w:kern w:val="2"/>
          <w:sz w:val="18"/>
          <w:szCs w:val="18"/>
        </w:rPr>
      </w:pPr>
      <w:r>
        <w:rPr>
          <w:rFonts w:ascii="Arial" w:hAnsi="Arial" w:cs="Arial"/>
          <w:bCs/>
          <w:sz w:val="18"/>
          <w:szCs w:val="18"/>
        </w:rPr>
        <w:t>Los</w:t>
      </w:r>
      <w:r w:rsidR="009614E8" w:rsidRPr="008B65DF">
        <w:rPr>
          <w:rFonts w:ascii="Arial" w:hAnsi="Arial" w:cs="Arial"/>
          <w:bCs/>
          <w:sz w:val="18"/>
          <w:szCs w:val="18"/>
        </w:rPr>
        <w:t xml:space="preserve"> Comité</w:t>
      </w:r>
      <w:r>
        <w:rPr>
          <w:rFonts w:ascii="Arial" w:hAnsi="Arial" w:cs="Arial"/>
          <w:bCs/>
          <w:sz w:val="18"/>
          <w:szCs w:val="18"/>
        </w:rPr>
        <w:t>s</w:t>
      </w:r>
      <w:r w:rsidR="004B4818">
        <w:rPr>
          <w:rFonts w:ascii="Arial" w:hAnsi="Arial" w:cs="Arial"/>
          <w:bCs/>
          <w:sz w:val="18"/>
          <w:szCs w:val="18"/>
        </w:rPr>
        <w:t xml:space="preserve"> Técnico</w:t>
      </w:r>
      <w:r>
        <w:rPr>
          <w:rFonts w:ascii="Arial" w:hAnsi="Arial" w:cs="Arial"/>
          <w:bCs/>
          <w:sz w:val="18"/>
          <w:szCs w:val="18"/>
        </w:rPr>
        <w:t>s</w:t>
      </w:r>
      <w:r w:rsidR="009614E8" w:rsidRPr="008B65DF">
        <w:rPr>
          <w:rFonts w:ascii="Arial" w:hAnsi="Arial" w:cs="Arial"/>
          <w:bCs/>
          <w:sz w:val="18"/>
          <w:szCs w:val="18"/>
        </w:rPr>
        <w:t xml:space="preserve"> de Selección del </w:t>
      </w:r>
      <w:r w:rsidR="009614E8" w:rsidRPr="008B65DF">
        <w:rPr>
          <w:rFonts w:ascii="Arial" w:hAnsi="Arial" w:cs="Arial"/>
          <w:b/>
          <w:bCs/>
          <w:sz w:val="18"/>
          <w:szCs w:val="18"/>
        </w:rPr>
        <w:t xml:space="preserve">Consejo Nacional para la Cultura y las Artes </w:t>
      </w:r>
      <w:r w:rsidR="009614E8" w:rsidRPr="008B65DF">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9614E8" w:rsidRPr="008B65DF" w:rsidRDefault="009614E8" w:rsidP="009614E8">
      <w:pPr>
        <w:autoSpaceDE w:val="0"/>
        <w:autoSpaceDN w:val="0"/>
        <w:adjustRightInd w:val="0"/>
        <w:jc w:val="both"/>
        <w:rPr>
          <w:rFonts w:ascii="Arial" w:hAnsi="Arial" w:cs="Arial"/>
          <w:b/>
          <w:sz w:val="18"/>
          <w:szCs w:val="18"/>
        </w:rPr>
      </w:pPr>
    </w:p>
    <w:p w:rsidR="009614E8" w:rsidRDefault="009614E8" w:rsidP="009614E8">
      <w:pPr>
        <w:autoSpaceDE w:val="0"/>
        <w:autoSpaceDN w:val="0"/>
        <w:adjustRightInd w:val="0"/>
        <w:jc w:val="both"/>
        <w:rPr>
          <w:rFonts w:ascii="Arial" w:hAnsi="Arial" w:cs="Arial"/>
          <w:sz w:val="18"/>
          <w:szCs w:val="18"/>
        </w:rPr>
      </w:pPr>
      <w:r w:rsidRPr="008B65DF">
        <w:rPr>
          <w:rFonts w:ascii="Arial" w:hAnsi="Arial" w:cs="Arial"/>
          <w:b/>
          <w:sz w:val="18"/>
          <w:szCs w:val="18"/>
        </w:rPr>
        <w:t xml:space="preserve">CONVOCATORIA PÚBLICA Y ABIERTA </w:t>
      </w:r>
      <w:r w:rsidRPr="008B65DF">
        <w:rPr>
          <w:rFonts w:ascii="Arial" w:hAnsi="Arial" w:cs="Arial"/>
          <w:sz w:val="18"/>
          <w:szCs w:val="18"/>
        </w:rPr>
        <w:t xml:space="preserve">del concurso para ocupar </w:t>
      </w:r>
      <w:r w:rsidR="000756C8" w:rsidRPr="001C6419">
        <w:rPr>
          <w:rFonts w:ascii="Arial" w:hAnsi="Arial" w:cs="Arial"/>
          <w:sz w:val="18"/>
          <w:szCs w:val="18"/>
        </w:rPr>
        <w:t>la</w:t>
      </w:r>
      <w:r w:rsidR="00BB431D">
        <w:rPr>
          <w:rFonts w:ascii="Arial" w:hAnsi="Arial" w:cs="Arial"/>
          <w:sz w:val="18"/>
          <w:szCs w:val="18"/>
        </w:rPr>
        <w:t>s</w:t>
      </w:r>
      <w:r w:rsidR="000756C8" w:rsidRPr="001C6419">
        <w:rPr>
          <w:rFonts w:ascii="Arial" w:hAnsi="Arial" w:cs="Arial"/>
          <w:sz w:val="18"/>
          <w:szCs w:val="18"/>
        </w:rPr>
        <w:t xml:space="preserve"> siguiente</w:t>
      </w:r>
      <w:r w:rsidR="00BB431D">
        <w:rPr>
          <w:rFonts w:ascii="Arial" w:hAnsi="Arial" w:cs="Arial"/>
          <w:sz w:val="18"/>
          <w:szCs w:val="18"/>
        </w:rPr>
        <w:t>s</w:t>
      </w:r>
      <w:r w:rsidR="000756C8" w:rsidRPr="001C6419">
        <w:rPr>
          <w:rFonts w:ascii="Arial" w:hAnsi="Arial" w:cs="Arial"/>
          <w:sz w:val="18"/>
          <w:szCs w:val="18"/>
        </w:rPr>
        <w:t xml:space="preserve"> plaza</w:t>
      </w:r>
      <w:r w:rsidR="00BB431D">
        <w:rPr>
          <w:rFonts w:ascii="Arial" w:hAnsi="Arial" w:cs="Arial"/>
          <w:sz w:val="18"/>
          <w:szCs w:val="18"/>
        </w:rPr>
        <w:t>s</w:t>
      </w:r>
      <w:r w:rsidR="000756C8">
        <w:rPr>
          <w:rFonts w:ascii="Arial" w:hAnsi="Arial" w:cs="Arial"/>
          <w:sz w:val="18"/>
          <w:szCs w:val="18"/>
        </w:rPr>
        <w:t xml:space="preserve"> vacante</w:t>
      </w:r>
      <w:r w:rsidR="00BB431D">
        <w:rPr>
          <w:rFonts w:ascii="Arial" w:hAnsi="Arial" w:cs="Arial"/>
          <w:sz w:val="18"/>
          <w:szCs w:val="18"/>
        </w:rPr>
        <w:t>s</w:t>
      </w:r>
      <w:r w:rsidRPr="008B65DF">
        <w:rPr>
          <w:rFonts w:ascii="Arial" w:hAnsi="Arial" w:cs="Arial"/>
          <w:sz w:val="18"/>
          <w:szCs w:val="18"/>
        </w:rPr>
        <w:t xml:space="preserve"> del Sistema del Servicio Profesional de Carrera en la Administración Pública Federal:</w:t>
      </w:r>
    </w:p>
    <w:p w:rsidR="007241F3" w:rsidRDefault="007241F3" w:rsidP="009614E8">
      <w:pPr>
        <w:autoSpaceDE w:val="0"/>
        <w:autoSpaceDN w:val="0"/>
        <w:adjustRightInd w:val="0"/>
        <w:jc w:val="both"/>
        <w:rPr>
          <w:rFonts w:ascii="Arial" w:hAnsi="Arial" w:cs="Arial"/>
          <w:sz w:val="18"/>
          <w:szCs w:val="18"/>
        </w:rPr>
      </w:pPr>
    </w:p>
    <w:p w:rsidR="0053220E" w:rsidRPr="00435448" w:rsidRDefault="00244E67" w:rsidP="0053220E">
      <w:pPr>
        <w:rPr>
          <w:rFonts w:ascii="Arial" w:hAnsi="Arial" w:cs="Arial"/>
          <w:b/>
          <w:sz w:val="18"/>
          <w:szCs w:val="18"/>
          <w:lang w:val="es-ES"/>
        </w:rPr>
      </w:pPr>
      <w:r w:rsidRPr="00244E67">
        <w:rPr>
          <w:rFonts w:ascii="Arial" w:hAnsi="Arial" w:cs="Arial"/>
          <w:b/>
          <w:i/>
          <w:color w:val="000000"/>
          <w:sz w:val="18"/>
          <w:szCs w:val="18"/>
        </w:rPr>
        <w:t xml:space="preserve">1. </w:t>
      </w:r>
      <w:r w:rsidR="0053220E" w:rsidRPr="00814352">
        <w:rPr>
          <w:rFonts w:ascii="Arial" w:hAnsi="Arial" w:cs="Arial"/>
          <w:b/>
          <w:bCs/>
          <w:i/>
          <w:sz w:val="18"/>
          <w:szCs w:val="18"/>
        </w:rPr>
        <w:t>Auditor Encargado</w:t>
      </w:r>
      <w:r w:rsidR="0053220E" w:rsidRPr="00FA55C5">
        <w:rPr>
          <w:rFonts w:ascii="Arial" w:hAnsi="Arial" w:cs="Arial"/>
          <w:b/>
          <w:i/>
          <w:color w:val="000000"/>
          <w:sz w:val="18"/>
          <w:szCs w:val="18"/>
        </w:rPr>
        <w:t xml:space="preserve">, </w:t>
      </w:r>
      <w:r w:rsidR="0053220E" w:rsidRPr="00FA55C5">
        <w:rPr>
          <w:rFonts w:ascii="Arial" w:hAnsi="Arial" w:cs="Arial"/>
          <w:b/>
          <w:color w:val="000000"/>
          <w:sz w:val="18"/>
          <w:szCs w:val="18"/>
        </w:rPr>
        <w:t>con las siguientes características</w:t>
      </w:r>
      <w:r w:rsidR="0053220E" w:rsidRPr="00FA55C5">
        <w:rPr>
          <w:rFonts w:ascii="Arial" w:hAnsi="Arial" w:cs="Arial"/>
          <w:b/>
          <w:i/>
          <w:color w:val="000000"/>
          <w:sz w:val="18"/>
          <w:szCs w:val="18"/>
        </w:rPr>
        <w:t>:</w:t>
      </w:r>
      <w:r w:rsidR="0053220E">
        <w:rPr>
          <w:rFonts w:ascii="Arial" w:hAnsi="Arial" w:cs="Arial"/>
          <w:b/>
          <w:i/>
          <w:color w:val="000000"/>
          <w:sz w:val="18"/>
          <w:szCs w:val="18"/>
        </w:rPr>
        <w:br/>
      </w:r>
      <w:r w:rsidR="0053220E" w:rsidRPr="00435448">
        <w:rPr>
          <w:rFonts w:ascii="Arial" w:hAnsi="Arial" w:cs="Arial"/>
          <w:b/>
          <w:sz w:val="18"/>
          <w:szCs w:val="18"/>
          <w:lang w:val="es-ES"/>
        </w:rPr>
        <w:t xml:space="preserve">Nombre de la Plaza:    </w:t>
      </w:r>
      <w:r w:rsidR="0053220E" w:rsidRPr="00814352">
        <w:rPr>
          <w:rFonts w:ascii="Arial" w:hAnsi="Arial" w:cs="Arial"/>
          <w:bCs/>
          <w:sz w:val="18"/>
          <w:szCs w:val="18"/>
        </w:rPr>
        <w:t>Auditor Encargado</w:t>
      </w:r>
      <w:r w:rsidR="0053220E">
        <w:rPr>
          <w:rFonts w:ascii="Arial" w:eastAsia="Calibri" w:hAnsi="Arial" w:cs="Arial"/>
          <w:color w:val="000000"/>
          <w:sz w:val="18"/>
          <w:szCs w:val="18"/>
        </w:rPr>
        <w:br/>
      </w:r>
      <w:r w:rsidR="0053220E" w:rsidRPr="00435448">
        <w:rPr>
          <w:rFonts w:ascii="Arial" w:hAnsi="Arial" w:cs="Arial"/>
          <w:b/>
          <w:sz w:val="18"/>
          <w:szCs w:val="18"/>
          <w:lang w:val="es-ES"/>
        </w:rPr>
        <w:t xml:space="preserve">Número de vacantes: </w:t>
      </w:r>
      <w:r w:rsidR="0053220E" w:rsidRPr="00435448">
        <w:rPr>
          <w:rFonts w:ascii="Arial" w:hAnsi="Arial" w:cs="Arial"/>
          <w:sz w:val="18"/>
          <w:szCs w:val="18"/>
          <w:lang w:val="es-ES"/>
        </w:rPr>
        <w:t>Una</w:t>
      </w:r>
      <w:r w:rsidR="0053220E">
        <w:rPr>
          <w:rFonts w:ascii="Arial" w:eastAsia="Calibri" w:hAnsi="Arial" w:cs="Arial"/>
          <w:color w:val="000000"/>
          <w:sz w:val="18"/>
          <w:szCs w:val="18"/>
        </w:rPr>
        <w:br/>
      </w:r>
      <w:r w:rsidR="0053220E" w:rsidRPr="00435448">
        <w:rPr>
          <w:rFonts w:ascii="Arial" w:hAnsi="Arial" w:cs="Arial"/>
          <w:b/>
          <w:sz w:val="18"/>
          <w:szCs w:val="18"/>
          <w:lang w:val="es-ES"/>
        </w:rPr>
        <w:t xml:space="preserve">Nivel Administrativo: </w:t>
      </w:r>
      <w:r w:rsidR="0053220E">
        <w:rPr>
          <w:rFonts w:ascii="Arial" w:hAnsi="Arial" w:cs="Arial"/>
          <w:sz w:val="18"/>
          <w:szCs w:val="18"/>
          <w:lang w:val="es-ES"/>
        </w:rPr>
        <w:t>OA1</w:t>
      </w:r>
      <w:r w:rsidR="0053220E">
        <w:rPr>
          <w:rFonts w:ascii="Arial" w:eastAsia="Calibri" w:hAnsi="Arial" w:cs="Arial"/>
          <w:color w:val="000000"/>
          <w:sz w:val="18"/>
          <w:szCs w:val="18"/>
        </w:rPr>
        <w:br/>
      </w:r>
      <w:r w:rsidR="0053220E" w:rsidRPr="00435448">
        <w:rPr>
          <w:rFonts w:ascii="Arial" w:hAnsi="Arial" w:cs="Arial"/>
          <w:b/>
          <w:sz w:val="18"/>
          <w:szCs w:val="18"/>
        </w:rPr>
        <w:t>Código de la Plaza:</w:t>
      </w:r>
      <w:r w:rsidR="0053220E" w:rsidRPr="00435448">
        <w:rPr>
          <w:rFonts w:ascii="Arial" w:hAnsi="Arial" w:cs="Arial"/>
          <w:sz w:val="18"/>
          <w:szCs w:val="18"/>
        </w:rPr>
        <w:t xml:space="preserve">     </w:t>
      </w:r>
      <w:r w:rsidR="0053220E" w:rsidRPr="00814352">
        <w:rPr>
          <w:rFonts w:ascii="Arial" w:hAnsi="Arial" w:cs="Arial"/>
          <w:bCs/>
          <w:sz w:val="18"/>
          <w:szCs w:val="18"/>
        </w:rPr>
        <w:t>11-H00-1-CFOA001-0002250-E-C-U</w:t>
      </w:r>
      <w:r w:rsidR="0053220E">
        <w:rPr>
          <w:rFonts w:ascii="Arial" w:eastAsia="Calibri" w:hAnsi="Arial" w:cs="Arial"/>
          <w:color w:val="000000"/>
          <w:sz w:val="18"/>
          <w:szCs w:val="18"/>
        </w:rPr>
        <w:br/>
      </w:r>
      <w:r w:rsidR="0053220E" w:rsidRPr="00435448">
        <w:rPr>
          <w:rFonts w:ascii="Arial" w:hAnsi="Arial" w:cs="Arial"/>
          <w:b/>
          <w:sz w:val="18"/>
          <w:szCs w:val="18"/>
          <w:lang w:val="es-ES"/>
        </w:rPr>
        <w:t>Percepción ordinaria:</w:t>
      </w:r>
      <w:r w:rsidR="0053220E" w:rsidRPr="00435448">
        <w:rPr>
          <w:rFonts w:ascii="Arial" w:hAnsi="Arial" w:cs="Arial"/>
          <w:sz w:val="18"/>
          <w:szCs w:val="18"/>
          <w:lang w:val="es-ES"/>
        </w:rPr>
        <w:t xml:space="preserve"> </w:t>
      </w:r>
      <w:r w:rsidR="0053220E" w:rsidRPr="00F24CE8">
        <w:rPr>
          <w:rFonts w:ascii="Arial" w:hAnsi="Arial" w:cs="Arial"/>
          <w:sz w:val="18"/>
          <w:szCs w:val="18"/>
          <w:lang w:val="es-ES"/>
        </w:rPr>
        <w:t xml:space="preserve">$ </w:t>
      </w:r>
      <w:r w:rsidR="0053220E" w:rsidRPr="00176DA5">
        <w:rPr>
          <w:rFonts w:ascii="Arial" w:hAnsi="Arial" w:cs="Arial"/>
          <w:sz w:val="18"/>
          <w:szCs w:val="18"/>
          <w:lang w:val="es-ES"/>
        </w:rPr>
        <w:t>17046.25 (Diecisiete mil cuarenta y seis pesos 25/100 M.N.)</w:t>
      </w:r>
      <w:r w:rsidR="0053220E">
        <w:rPr>
          <w:rFonts w:ascii="Arial" w:eastAsia="Calibri" w:hAnsi="Arial" w:cs="Arial"/>
          <w:color w:val="000000"/>
          <w:sz w:val="18"/>
          <w:szCs w:val="18"/>
          <w:lang w:val="es-ES"/>
        </w:rPr>
        <w:br/>
      </w:r>
      <w:r w:rsidR="0053220E" w:rsidRPr="00435448">
        <w:rPr>
          <w:rFonts w:ascii="Arial" w:hAnsi="Arial" w:cs="Arial"/>
          <w:b/>
          <w:sz w:val="18"/>
          <w:szCs w:val="18"/>
          <w:lang w:val="es-ES"/>
        </w:rPr>
        <w:t>Adscripción:</w:t>
      </w:r>
      <w:r w:rsidR="0053220E" w:rsidRPr="00435448">
        <w:rPr>
          <w:rFonts w:ascii="Arial" w:hAnsi="Arial" w:cs="Arial"/>
          <w:sz w:val="18"/>
          <w:szCs w:val="18"/>
          <w:lang w:val="es-ES"/>
        </w:rPr>
        <w:t xml:space="preserve"> </w:t>
      </w:r>
      <w:r w:rsidR="0053220E">
        <w:rPr>
          <w:rFonts w:ascii="Arial" w:hAnsi="Arial" w:cs="Arial"/>
          <w:bCs/>
          <w:sz w:val="18"/>
          <w:szCs w:val="18"/>
        </w:rPr>
        <w:t>Organo Interno de Control</w:t>
      </w:r>
      <w:r w:rsidR="0053220E">
        <w:rPr>
          <w:rFonts w:ascii="Arial" w:eastAsia="Calibri" w:hAnsi="Arial" w:cs="Arial"/>
          <w:color w:val="000000"/>
          <w:sz w:val="18"/>
          <w:szCs w:val="18"/>
          <w:lang w:val="es-ES"/>
        </w:rPr>
        <w:br/>
      </w:r>
      <w:r w:rsidR="0053220E" w:rsidRPr="00435448">
        <w:rPr>
          <w:rFonts w:ascii="Arial" w:hAnsi="Arial" w:cs="Arial"/>
          <w:b/>
          <w:bCs/>
          <w:sz w:val="18"/>
          <w:szCs w:val="18"/>
          <w:lang w:val="es-ES"/>
        </w:rPr>
        <w:t>Sede:</w:t>
      </w:r>
      <w:r w:rsidR="0053220E" w:rsidRPr="00435448">
        <w:rPr>
          <w:rFonts w:ascii="Arial" w:hAnsi="Arial" w:cs="Arial"/>
          <w:sz w:val="18"/>
          <w:szCs w:val="18"/>
          <w:lang w:val="es-ES"/>
        </w:rPr>
        <w:t xml:space="preserve"> D.F., México</w:t>
      </w:r>
    </w:p>
    <w:p w:rsidR="0053220E" w:rsidRPr="00435448" w:rsidRDefault="0053220E" w:rsidP="0053220E">
      <w:pPr>
        <w:jc w:val="both"/>
        <w:rPr>
          <w:rFonts w:ascii="Arial" w:hAnsi="Arial" w:cs="Arial"/>
          <w:b/>
          <w:sz w:val="18"/>
          <w:szCs w:val="18"/>
          <w:lang w:val="es-ES"/>
        </w:rPr>
      </w:pPr>
      <w:r w:rsidRPr="00435448">
        <w:rPr>
          <w:rFonts w:ascii="Arial" w:hAnsi="Arial" w:cs="Arial"/>
          <w:b/>
          <w:sz w:val="18"/>
          <w:szCs w:val="18"/>
          <w:lang w:val="es-ES"/>
        </w:rPr>
        <w:t>Perfil y Requisitos:</w:t>
      </w:r>
    </w:p>
    <w:p w:rsidR="0053220E" w:rsidRDefault="0053220E" w:rsidP="0053220E">
      <w:pPr>
        <w:autoSpaceDE w:val="0"/>
        <w:autoSpaceDN w:val="0"/>
        <w:adjustRightInd w:val="0"/>
        <w:ind w:left="2160" w:hanging="216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Pr>
          <w:rFonts w:ascii="Arial" w:hAnsi="Arial" w:cs="Arial"/>
          <w:sz w:val="18"/>
          <w:szCs w:val="18"/>
          <w:lang w:eastAsia="es-ES"/>
        </w:rPr>
        <w:t>Titulado en</w:t>
      </w:r>
    </w:p>
    <w:tbl>
      <w:tblPr>
        <w:tblStyle w:val="Tablaconcuadrcula"/>
        <w:tblW w:w="0" w:type="auto"/>
        <w:jc w:val="center"/>
        <w:tblLayout w:type="fixed"/>
        <w:tblLook w:val="04A0"/>
      </w:tblPr>
      <w:tblGrid>
        <w:gridCol w:w="4099"/>
        <w:gridCol w:w="3130"/>
      </w:tblGrid>
      <w:tr w:rsidR="0053220E" w:rsidRPr="005B75CA">
        <w:trPr>
          <w:jc w:val="center"/>
        </w:trPr>
        <w:tc>
          <w:tcPr>
            <w:tcW w:w="4099" w:type="dxa"/>
            <w:tcBorders>
              <w:bottom w:val="outset" w:sz="6" w:space="0" w:color="auto"/>
            </w:tcBorders>
            <w:vAlign w:val="center"/>
          </w:tcPr>
          <w:p w:rsidR="0053220E" w:rsidRPr="005B75CA" w:rsidRDefault="0053220E" w:rsidP="002D48D4">
            <w:pPr>
              <w:autoSpaceDE w:val="0"/>
              <w:autoSpaceDN w:val="0"/>
              <w:adjustRightInd w:val="0"/>
              <w:jc w:val="center"/>
              <w:rPr>
                <w:rFonts w:ascii="Arial" w:hAnsi="Arial" w:cs="Arial"/>
                <w:b/>
                <w:sz w:val="18"/>
                <w:szCs w:val="18"/>
                <w:lang w:eastAsia="es-ES"/>
              </w:rPr>
            </w:pPr>
            <w:r w:rsidRPr="005B75CA">
              <w:rPr>
                <w:rFonts w:ascii="Arial" w:hAnsi="Arial" w:cs="Arial"/>
                <w:b/>
                <w:sz w:val="18"/>
                <w:szCs w:val="18"/>
                <w:lang w:eastAsia="es-ES"/>
              </w:rPr>
              <w:t>ÁREA DE ESTUDIO</w:t>
            </w:r>
          </w:p>
        </w:tc>
        <w:tc>
          <w:tcPr>
            <w:tcW w:w="3130" w:type="dxa"/>
            <w:tcBorders>
              <w:bottom w:val="outset" w:sz="6" w:space="0" w:color="auto"/>
            </w:tcBorders>
            <w:vAlign w:val="center"/>
          </w:tcPr>
          <w:p w:rsidR="0053220E" w:rsidRPr="005B75CA" w:rsidRDefault="0053220E" w:rsidP="002D48D4">
            <w:pPr>
              <w:autoSpaceDE w:val="0"/>
              <w:autoSpaceDN w:val="0"/>
              <w:adjustRightInd w:val="0"/>
              <w:ind w:left="2160" w:hanging="2160"/>
              <w:jc w:val="center"/>
              <w:rPr>
                <w:rFonts w:ascii="Arial" w:hAnsi="Arial" w:cs="Arial"/>
                <w:b/>
                <w:sz w:val="18"/>
                <w:szCs w:val="18"/>
                <w:lang w:eastAsia="es-ES"/>
              </w:rPr>
            </w:pPr>
            <w:r w:rsidRPr="005B75CA">
              <w:rPr>
                <w:rFonts w:ascii="Arial" w:hAnsi="Arial" w:cs="Arial"/>
                <w:b/>
                <w:sz w:val="18"/>
                <w:szCs w:val="18"/>
                <w:lang w:eastAsia="es-ES"/>
              </w:rPr>
              <w:t>CARRERA GENÉRICA</w:t>
            </w:r>
          </w:p>
        </w:tc>
      </w:tr>
      <w:tr w:rsidR="0053220E" w:rsidRPr="005B75CA">
        <w:trPr>
          <w:jc w:val="center"/>
        </w:trPr>
        <w:tc>
          <w:tcPr>
            <w:tcW w:w="4099" w:type="dxa"/>
            <w:tcBorders>
              <w:top w:val="outset" w:sz="6" w:space="0" w:color="auto"/>
              <w:left w:val="outset" w:sz="6" w:space="0" w:color="auto"/>
              <w:bottom w:val="outset" w:sz="6" w:space="0" w:color="auto"/>
              <w:right w:val="outset" w:sz="6" w:space="0" w:color="auto"/>
            </w:tcBorders>
            <w:vAlign w:val="center"/>
          </w:tcPr>
          <w:p w:rsidR="0053220E" w:rsidRPr="005B75CA" w:rsidRDefault="0053220E" w:rsidP="002D48D4">
            <w:pPr>
              <w:jc w:val="center"/>
              <w:rPr>
                <w:rFonts w:ascii="Arial" w:hAnsi="Arial" w:cs="Arial"/>
                <w:sz w:val="18"/>
                <w:szCs w:val="18"/>
              </w:rPr>
            </w:pPr>
            <w:r w:rsidRPr="004749FD">
              <w:rPr>
                <w:rFonts w:ascii="Arial" w:hAnsi="Arial" w:cs="Arial"/>
                <w:sz w:val="18"/>
                <w:szCs w:val="18"/>
              </w:rPr>
              <w:t>Ciencias sociales y administrativas</w:t>
            </w:r>
          </w:p>
        </w:tc>
        <w:tc>
          <w:tcPr>
            <w:tcW w:w="3130" w:type="dxa"/>
            <w:tcBorders>
              <w:top w:val="outset" w:sz="6" w:space="0" w:color="auto"/>
              <w:left w:val="outset" w:sz="6" w:space="0" w:color="auto"/>
              <w:bottom w:val="outset" w:sz="6" w:space="0" w:color="auto"/>
              <w:right w:val="outset" w:sz="6" w:space="0" w:color="auto"/>
            </w:tcBorders>
            <w:vAlign w:val="center"/>
          </w:tcPr>
          <w:p w:rsidR="0053220E" w:rsidRPr="005B75CA" w:rsidRDefault="0053220E" w:rsidP="002D48D4">
            <w:pPr>
              <w:jc w:val="center"/>
              <w:rPr>
                <w:rFonts w:ascii="Arial" w:hAnsi="Arial" w:cs="Arial"/>
                <w:sz w:val="18"/>
                <w:szCs w:val="18"/>
              </w:rPr>
            </w:pPr>
            <w:r>
              <w:rPr>
                <w:rFonts w:ascii="Arial" w:hAnsi="Arial" w:cs="Arial"/>
                <w:sz w:val="18"/>
                <w:szCs w:val="18"/>
              </w:rPr>
              <w:t>Contaduría</w:t>
            </w:r>
          </w:p>
        </w:tc>
      </w:tr>
      <w:tr w:rsidR="0053220E" w:rsidRPr="005B75CA">
        <w:trPr>
          <w:jc w:val="center"/>
        </w:trPr>
        <w:tc>
          <w:tcPr>
            <w:tcW w:w="4099" w:type="dxa"/>
            <w:tcBorders>
              <w:top w:val="outset" w:sz="6" w:space="0" w:color="auto"/>
              <w:left w:val="outset" w:sz="6" w:space="0" w:color="auto"/>
              <w:bottom w:val="outset" w:sz="6" w:space="0" w:color="auto"/>
              <w:right w:val="outset" w:sz="6" w:space="0" w:color="auto"/>
            </w:tcBorders>
            <w:vAlign w:val="center"/>
          </w:tcPr>
          <w:p w:rsidR="0053220E" w:rsidRPr="005B75CA" w:rsidRDefault="0053220E" w:rsidP="002D48D4">
            <w:pPr>
              <w:jc w:val="center"/>
              <w:rPr>
                <w:rFonts w:ascii="Arial" w:hAnsi="Arial" w:cs="Arial"/>
                <w:sz w:val="18"/>
                <w:szCs w:val="18"/>
              </w:rPr>
            </w:pPr>
            <w:r w:rsidRPr="00842BEC">
              <w:rPr>
                <w:rFonts w:ascii="Arial" w:hAnsi="Arial" w:cs="Arial"/>
                <w:sz w:val="18"/>
                <w:szCs w:val="18"/>
              </w:rPr>
              <w:t>Ingeniería Y Tecnología</w:t>
            </w:r>
          </w:p>
        </w:tc>
        <w:tc>
          <w:tcPr>
            <w:tcW w:w="3130" w:type="dxa"/>
            <w:tcBorders>
              <w:top w:val="outset" w:sz="6" w:space="0" w:color="auto"/>
              <w:left w:val="outset" w:sz="6" w:space="0" w:color="auto"/>
              <w:bottom w:val="outset" w:sz="6" w:space="0" w:color="auto"/>
              <w:right w:val="outset" w:sz="6" w:space="0" w:color="auto"/>
            </w:tcBorders>
            <w:vAlign w:val="center"/>
          </w:tcPr>
          <w:p w:rsidR="0053220E" w:rsidRPr="005B75CA" w:rsidRDefault="0053220E" w:rsidP="002D48D4">
            <w:pPr>
              <w:jc w:val="center"/>
              <w:rPr>
                <w:rFonts w:ascii="Arial" w:hAnsi="Arial" w:cs="Arial"/>
                <w:sz w:val="18"/>
                <w:szCs w:val="18"/>
              </w:rPr>
            </w:pPr>
            <w:r>
              <w:rPr>
                <w:rFonts w:ascii="Arial" w:hAnsi="Arial" w:cs="Arial"/>
                <w:sz w:val="18"/>
                <w:szCs w:val="18"/>
              </w:rPr>
              <w:t xml:space="preserve">Arquitectura </w:t>
            </w:r>
          </w:p>
        </w:tc>
      </w:tr>
    </w:tbl>
    <w:p w:rsidR="0053220E" w:rsidRPr="001067BB" w:rsidRDefault="0053220E" w:rsidP="0053220E">
      <w:pPr>
        <w:autoSpaceDE w:val="0"/>
        <w:autoSpaceDN w:val="0"/>
        <w:adjustRightInd w:val="0"/>
        <w:rPr>
          <w:rFonts w:ascii="Arial" w:hAnsi="Arial" w:cs="Arial"/>
          <w:sz w:val="18"/>
          <w:szCs w:val="18"/>
          <w:lang w:val="es-ES"/>
        </w:rPr>
      </w:pPr>
      <w:r>
        <w:rPr>
          <w:rFonts w:ascii="Arial" w:hAnsi="Arial" w:cs="Arial"/>
          <w:sz w:val="18"/>
          <w:szCs w:val="18"/>
          <w:lang w:eastAsia="es-ES"/>
        </w:rPr>
        <w:br/>
      </w:r>
      <w:r w:rsidRPr="001067BB">
        <w:rPr>
          <w:rFonts w:ascii="Arial" w:hAnsi="Arial" w:cs="Arial"/>
          <w:b/>
          <w:sz w:val="18"/>
          <w:szCs w:val="18"/>
          <w:lang w:val="es-ES"/>
        </w:rPr>
        <w:t>Experiencia Laboral:</w:t>
      </w:r>
      <w:r w:rsidRPr="001067BB">
        <w:rPr>
          <w:rFonts w:ascii="Arial" w:hAnsi="Arial" w:cs="Arial"/>
          <w:sz w:val="18"/>
          <w:szCs w:val="18"/>
          <w:lang w:val="es-ES"/>
        </w:rPr>
        <w:t xml:space="preserve"> Experiencia mínima de 3 años en </w:t>
      </w:r>
    </w:p>
    <w:p w:rsidR="0053220E" w:rsidRPr="001067BB" w:rsidRDefault="0053220E" w:rsidP="0053220E">
      <w:pPr>
        <w:autoSpaceDE w:val="0"/>
        <w:autoSpaceDN w:val="0"/>
        <w:adjustRightInd w:val="0"/>
        <w:ind w:left="2160" w:hanging="2160"/>
        <w:jc w:val="both"/>
        <w:rPr>
          <w:rFonts w:ascii="Arial" w:hAnsi="Arial" w:cs="Arial"/>
          <w:b/>
          <w:sz w:val="18"/>
          <w:szCs w:val="18"/>
          <w:lang w:val="es-ES"/>
        </w:rPr>
      </w:pPr>
    </w:p>
    <w:tbl>
      <w:tblPr>
        <w:tblStyle w:val="Tablaconcuadrcula"/>
        <w:tblW w:w="0" w:type="auto"/>
        <w:jc w:val="center"/>
        <w:tblLook w:val="04A0"/>
      </w:tblPr>
      <w:tblGrid>
        <w:gridCol w:w="4388"/>
        <w:gridCol w:w="3829"/>
      </w:tblGrid>
      <w:tr w:rsidR="0053220E" w:rsidRPr="001067BB">
        <w:trPr>
          <w:jc w:val="center"/>
        </w:trPr>
        <w:tc>
          <w:tcPr>
            <w:tcW w:w="4388" w:type="dxa"/>
            <w:vAlign w:val="center"/>
          </w:tcPr>
          <w:p w:rsidR="0053220E" w:rsidRPr="001067BB" w:rsidRDefault="0053220E" w:rsidP="002D48D4">
            <w:pPr>
              <w:autoSpaceDE w:val="0"/>
              <w:autoSpaceDN w:val="0"/>
              <w:adjustRightInd w:val="0"/>
              <w:jc w:val="center"/>
              <w:rPr>
                <w:rFonts w:ascii="Arial" w:hAnsi="Arial" w:cs="Arial"/>
                <w:b/>
                <w:sz w:val="18"/>
                <w:szCs w:val="18"/>
                <w:lang w:eastAsia="es-ES"/>
              </w:rPr>
            </w:pPr>
            <w:r w:rsidRPr="001067BB">
              <w:rPr>
                <w:rFonts w:ascii="Arial" w:hAnsi="Arial" w:cs="Arial"/>
                <w:b/>
                <w:sz w:val="18"/>
                <w:szCs w:val="18"/>
                <w:lang w:eastAsia="es-ES"/>
              </w:rPr>
              <w:t>CAMPO DE EXPERIENCIA</w:t>
            </w:r>
          </w:p>
        </w:tc>
        <w:tc>
          <w:tcPr>
            <w:tcW w:w="3829" w:type="dxa"/>
            <w:vAlign w:val="center"/>
          </w:tcPr>
          <w:p w:rsidR="0053220E" w:rsidRPr="001067BB" w:rsidRDefault="0053220E" w:rsidP="002D48D4">
            <w:pPr>
              <w:autoSpaceDE w:val="0"/>
              <w:autoSpaceDN w:val="0"/>
              <w:adjustRightInd w:val="0"/>
              <w:jc w:val="center"/>
              <w:rPr>
                <w:rFonts w:ascii="Arial" w:hAnsi="Arial" w:cs="Arial"/>
                <w:b/>
                <w:sz w:val="18"/>
                <w:szCs w:val="18"/>
                <w:lang w:eastAsia="es-ES"/>
              </w:rPr>
            </w:pPr>
            <w:r w:rsidRPr="001067BB">
              <w:rPr>
                <w:rFonts w:ascii="Arial" w:hAnsi="Arial" w:cs="Arial"/>
                <w:b/>
                <w:sz w:val="18"/>
                <w:szCs w:val="18"/>
                <w:lang w:eastAsia="es-ES"/>
              </w:rPr>
              <w:t>ÁREA DE EXPERIENCIA</w:t>
            </w:r>
          </w:p>
        </w:tc>
      </w:tr>
      <w:tr w:rsidR="0053220E" w:rsidRPr="001067BB">
        <w:trPr>
          <w:jc w:val="center"/>
        </w:trPr>
        <w:tc>
          <w:tcPr>
            <w:tcW w:w="4388" w:type="dxa"/>
            <w:tcBorders>
              <w:top w:val="outset" w:sz="6" w:space="0" w:color="auto"/>
              <w:left w:val="outset" w:sz="6" w:space="0" w:color="auto"/>
              <w:bottom w:val="outset" w:sz="6" w:space="0" w:color="auto"/>
              <w:right w:val="outset" w:sz="6" w:space="0" w:color="auto"/>
            </w:tcBorders>
            <w:vAlign w:val="center"/>
          </w:tcPr>
          <w:p w:rsidR="0053220E" w:rsidRPr="001067BB" w:rsidRDefault="0053220E" w:rsidP="002D48D4">
            <w:pPr>
              <w:autoSpaceDE w:val="0"/>
              <w:autoSpaceDN w:val="0"/>
              <w:adjustRightInd w:val="0"/>
              <w:jc w:val="center"/>
              <w:rPr>
                <w:rFonts w:ascii="Arial" w:hAnsi="Arial" w:cs="Arial"/>
                <w:sz w:val="18"/>
                <w:szCs w:val="18"/>
                <w:lang w:eastAsia="es-ES"/>
              </w:rPr>
            </w:pPr>
            <w:r w:rsidRPr="001067BB">
              <w:rPr>
                <w:rFonts w:ascii="Arial" w:hAnsi="Arial" w:cs="Arial"/>
                <w:sz w:val="18"/>
                <w:szCs w:val="18"/>
                <w:lang w:eastAsia="es-ES"/>
              </w:rPr>
              <w:t>Ciencias económicas</w:t>
            </w:r>
          </w:p>
        </w:tc>
        <w:tc>
          <w:tcPr>
            <w:tcW w:w="3829" w:type="dxa"/>
            <w:tcBorders>
              <w:top w:val="outset" w:sz="6" w:space="0" w:color="auto"/>
              <w:left w:val="outset" w:sz="6" w:space="0" w:color="auto"/>
              <w:bottom w:val="outset" w:sz="6" w:space="0" w:color="auto"/>
              <w:right w:val="outset" w:sz="6" w:space="0" w:color="auto"/>
            </w:tcBorders>
            <w:vAlign w:val="center"/>
          </w:tcPr>
          <w:p w:rsidR="0053220E" w:rsidRPr="001067BB" w:rsidRDefault="0053220E" w:rsidP="002D48D4">
            <w:pPr>
              <w:autoSpaceDE w:val="0"/>
              <w:autoSpaceDN w:val="0"/>
              <w:adjustRightInd w:val="0"/>
              <w:jc w:val="center"/>
              <w:rPr>
                <w:rFonts w:ascii="Arial" w:hAnsi="Arial" w:cs="Arial"/>
                <w:sz w:val="18"/>
                <w:szCs w:val="18"/>
                <w:lang w:eastAsia="es-ES"/>
              </w:rPr>
            </w:pPr>
            <w:r>
              <w:rPr>
                <w:rFonts w:ascii="Arial" w:hAnsi="Arial" w:cs="Arial"/>
                <w:sz w:val="18"/>
                <w:szCs w:val="18"/>
                <w:lang w:eastAsia="es-ES"/>
              </w:rPr>
              <w:t>Política fiscal y hacienda pública</w:t>
            </w:r>
          </w:p>
        </w:tc>
      </w:tr>
      <w:tr w:rsidR="0053220E" w:rsidRPr="001067BB">
        <w:trPr>
          <w:jc w:val="center"/>
        </w:trPr>
        <w:tc>
          <w:tcPr>
            <w:tcW w:w="4388" w:type="dxa"/>
            <w:tcBorders>
              <w:top w:val="outset" w:sz="6" w:space="0" w:color="auto"/>
              <w:left w:val="outset" w:sz="6" w:space="0" w:color="auto"/>
              <w:bottom w:val="outset" w:sz="6" w:space="0" w:color="auto"/>
              <w:right w:val="outset" w:sz="6" w:space="0" w:color="auto"/>
            </w:tcBorders>
            <w:vAlign w:val="center"/>
          </w:tcPr>
          <w:p w:rsidR="0053220E" w:rsidRPr="001067BB" w:rsidRDefault="0053220E" w:rsidP="002D48D4">
            <w:pPr>
              <w:autoSpaceDE w:val="0"/>
              <w:autoSpaceDN w:val="0"/>
              <w:adjustRightInd w:val="0"/>
              <w:jc w:val="center"/>
              <w:rPr>
                <w:rFonts w:ascii="Arial" w:hAnsi="Arial" w:cs="Arial"/>
                <w:sz w:val="18"/>
                <w:szCs w:val="18"/>
                <w:lang w:eastAsia="es-ES"/>
              </w:rPr>
            </w:pPr>
            <w:r w:rsidRPr="001067BB">
              <w:rPr>
                <w:rFonts w:ascii="Arial" w:hAnsi="Arial" w:cs="Arial"/>
                <w:sz w:val="18"/>
                <w:szCs w:val="18"/>
                <w:lang w:eastAsia="es-ES"/>
              </w:rPr>
              <w:t>Ciencias económicas</w:t>
            </w:r>
          </w:p>
        </w:tc>
        <w:tc>
          <w:tcPr>
            <w:tcW w:w="3829" w:type="dxa"/>
            <w:tcBorders>
              <w:top w:val="outset" w:sz="6" w:space="0" w:color="auto"/>
              <w:left w:val="outset" w:sz="6" w:space="0" w:color="auto"/>
              <w:bottom w:val="outset" w:sz="6" w:space="0" w:color="auto"/>
              <w:right w:val="outset" w:sz="6" w:space="0" w:color="auto"/>
            </w:tcBorders>
            <w:vAlign w:val="center"/>
          </w:tcPr>
          <w:p w:rsidR="0053220E" w:rsidRPr="001067BB" w:rsidRDefault="0053220E" w:rsidP="002D48D4">
            <w:pPr>
              <w:autoSpaceDE w:val="0"/>
              <w:autoSpaceDN w:val="0"/>
              <w:adjustRightInd w:val="0"/>
              <w:jc w:val="center"/>
              <w:rPr>
                <w:rFonts w:ascii="Arial" w:hAnsi="Arial" w:cs="Arial"/>
                <w:sz w:val="18"/>
                <w:szCs w:val="18"/>
                <w:lang w:eastAsia="es-ES"/>
              </w:rPr>
            </w:pPr>
            <w:r w:rsidRPr="001067BB">
              <w:rPr>
                <w:rFonts w:ascii="Arial" w:hAnsi="Arial" w:cs="Arial"/>
                <w:sz w:val="18"/>
                <w:szCs w:val="18"/>
                <w:lang w:eastAsia="es-ES"/>
              </w:rPr>
              <w:t>Contabilidad</w:t>
            </w:r>
          </w:p>
        </w:tc>
      </w:tr>
      <w:tr w:rsidR="0053220E" w:rsidRPr="001067BB">
        <w:trPr>
          <w:jc w:val="center"/>
        </w:trPr>
        <w:tc>
          <w:tcPr>
            <w:tcW w:w="4388" w:type="dxa"/>
            <w:tcBorders>
              <w:top w:val="outset" w:sz="6" w:space="0" w:color="auto"/>
              <w:left w:val="outset" w:sz="6" w:space="0" w:color="auto"/>
              <w:bottom w:val="outset" w:sz="6" w:space="0" w:color="auto"/>
              <w:right w:val="outset" w:sz="6" w:space="0" w:color="auto"/>
            </w:tcBorders>
            <w:vAlign w:val="center"/>
          </w:tcPr>
          <w:p w:rsidR="0053220E" w:rsidRPr="001067BB" w:rsidRDefault="0053220E" w:rsidP="002D48D4">
            <w:pPr>
              <w:autoSpaceDE w:val="0"/>
              <w:autoSpaceDN w:val="0"/>
              <w:adjustRightInd w:val="0"/>
              <w:jc w:val="center"/>
              <w:rPr>
                <w:rFonts w:ascii="Arial" w:hAnsi="Arial" w:cs="Arial"/>
                <w:sz w:val="18"/>
                <w:szCs w:val="18"/>
                <w:lang w:eastAsia="es-ES"/>
              </w:rPr>
            </w:pPr>
            <w:r w:rsidRPr="001067BB">
              <w:rPr>
                <w:rFonts w:ascii="Arial" w:hAnsi="Arial" w:cs="Arial"/>
                <w:sz w:val="18"/>
                <w:szCs w:val="18"/>
                <w:lang w:eastAsia="es-ES"/>
              </w:rPr>
              <w:t>Ciencias económicas</w:t>
            </w:r>
          </w:p>
        </w:tc>
        <w:tc>
          <w:tcPr>
            <w:tcW w:w="3829" w:type="dxa"/>
            <w:tcBorders>
              <w:top w:val="outset" w:sz="6" w:space="0" w:color="auto"/>
              <w:left w:val="outset" w:sz="6" w:space="0" w:color="auto"/>
              <w:bottom w:val="outset" w:sz="6" w:space="0" w:color="auto"/>
              <w:right w:val="outset" w:sz="6" w:space="0" w:color="auto"/>
            </w:tcBorders>
            <w:vAlign w:val="center"/>
          </w:tcPr>
          <w:p w:rsidR="0053220E" w:rsidRPr="001067BB" w:rsidRDefault="0053220E" w:rsidP="002D48D4">
            <w:pPr>
              <w:autoSpaceDE w:val="0"/>
              <w:autoSpaceDN w:val="0"/>
              <w:adjustRightInd w:val="0"/>
              <w:jc w:val="center"/>
              <w:rPr>
                <w:rFonts w:ascii="Arial" w:hAnsi="Arial" w:cs="Arial"/>
                <w:sz w:val="18"/>
                <w:szCs w:val="18"/>
                <w:lang w:eastAsia="es-ES"/>
              </w:rPr>
            </w:pPr>
            <w:r>
              <w:rPr>
                <w:rFonts w:ascii="Arial" w:hAnsi="Arial" w:cs="Arial"/>
                <w:sz w:val="18"/>
                <w:szCs w:val="18"/>
                <w:lang w:eastAsia="es-ES"/>
              </w:rPr>
              <w:t>Actividad económica</w:t>
            </w:r>
          </w:p>
        </w:tc>
      </w:tr>
      <w:tr w:rsidR="0053220E" w:rsidRPr="001067BB">
        <w:trPr>
          <w:jc w:val="center"/>
        </w:trPr>
        <w:tc>
          <w:tcPr>
            <w:tcW w:w="4388" w:type="dxa"/>
            <w:tcBorders>
              <w:top w:val="outset" w:sz="6" w:space="0" w:color="auto"/>
              <w:left w:val="outset" w:sz="6" w:space="0" w:color="auto"/>
              <w:bottom w:val="outset" w:sz="6" w:space="0" w:color="auto"/>
              <w:right w:val="outset" w:sz="6" w:space="0" w:color="auto"/>
            </w:tcBorders>
            <w:vAlign w:val="center"/>
          </w:tcPr>
          <w:p w:rsidR="0053220E" w:rsidRPr="001067BB" w:rsidRDefault="0053220E" w:rsidP="002D48D4">
            <w:pPr>
              <w:autoSpaceDE w:val="0"/>
              <w:autoSpaceDN w:val="0"/>
              <w:adjustRightInd w:val="0"/>
              <w:jc w:val="center"/>
              <w:rPr>
                <w:rFonts w:ascii="Arial" w:hAnsi="Arial" w:cs="Arial"/>
                <w:sz w:val="18"/>
                <w:szCs w:val="18"/>
                <w:lang w:eastAsia="es-ES"/>
              </w:rPr>
            </w:pPr>
            <w:r w:rsidRPr="001067BB">
              <w:rPr>
                <w:rFonts w:ascii="Arial" w:hAnsi="Arial" w:cs="Arial"/>
                <w:sz w:val="18"/>
                <w:szCs w:val="18"/>
                <w:lang w:eastAsia="es-ES"/>
              </w:rPr>
              <w:t>Ciencias económicas</w:t>
            </w:r>
          </w:p>
        </w:tc>
        <w:tc>
          <w:tcPr>
            <w:tcW w:w="3829" w:type="dxa"/>
            <w:tcBorders>
              <w:top w:val="outset" w:sz="6" w:space="0" w:color="auto"/>
              <w:left w:val="outset" w:sz="6" w:space="0" w:color="auto"/>
              <w:bottom w:val="outset" w:sz="6" w:space="0" w:color="auto"/>
              <w:right w:val="outset" w:sz="6" w:space="0" w:color="auto"/>
            </w:tcBorders>
            <w:vAlign w:val="center"/>
          </w:tcPr>
          <w:p w:rsidR="0053220E" w:rsidRPr="001067BB" w:rsidRDefault="0053220E" w:rsidP="002D48D4">
            <w:pPr>
              <w:autoSpaceDE w:val="0"/>
              <w:autoSpaceDN w:val="0"/>
              <w:adjustRightInd w:val="0"/>
              <w:jc w:val="center"/>
              <w:rPr>
                <w:rFonts w:ascii="Arial" w:hAnsi="Arial" w:cs="Arial"/>
                <w:sz w:val="18"/>
                <w:szCs w:val="18"/>
                <w:lang w:eastAsia="es-ES"/>
              </w:rPr>
            </w:pPr>
            <w:r w:rsidRPr="001067BB">
              <w:rPr>
                <w:rFonts w:ascii="Arial" w:hAnsi="Arial" w:cs="Arial"/>
                <w:sz w:val="18"/>
                <w:szCs w:val="18"/>
                <w:lang w:eastAsia="es-ES"/>
              </w:rPr>
              <w:t xml:space="preserve">Auditoría </w:t>
            </w:r>
          </w:p>
        </w:tc>
      </w:tr>
    </w:tbl>
    <w:p w:rsidR="0053220E" w:rsidRDefault="0053220E" w:rsidP="0053220E">
      <w:pPr>
        <w:autoSpaceDE w:val="0"/>
        <w:autoSpaceDN w:val="0"/>
        <w:adjustRightInd w:val="0"/>
        <w:ind w:left="2160" w:hanging="2160"/>
        <w:jc w:val="both"/>
        <w:rPr>
          <w:rFonts w:ascii="Arial" w:hAnsi="Arial" w:cs="Arial"/>
          <w:b/>
          <w:sz w:val="18"/>
          <w:szCs w:val="18"/>
          <w:lang w:val="es-ES"/>
        </w:rPr>
      </w:pPr>
    </w:p>
    <w:p w:rsidR="0053220E" w:rsidRPr="001067BB" w:rsidRDefault="0053220E" w:rsidP="0053220E">
      <w:pPr>
        <w:rPr>
          <w:rFonts w:ascii="Verdana" w:hAnsi="Verdana"/>
          <w:vanish/>
          <w:color w:val="000000"/>
          <w:sz w:val="20"/>
          <w:szCs w:val="20"/>
        </w:rPr>
      </w:pPr>
    </w:p>
    <w:p w:rsidR="0053220E" w:rsidRPr="001067BB" w:rsidRDefault="0053220E" w:rsidP="0053220E">
      <w:pPr>
        <w:autoSpaceDE w:val="0"/>
        <w:autoSpaceDN w:val="0"/>
        <w:adjustRightInd w:val="0"/>
        <w:ind w:left="2160" w:hanging="2160"/>
        <w:jc w:val="both"/>
        <w:rPr>
          <w:rFonts w:ascii="Arial" w:hAnsi="Arial" w:cs="Arial"/>
          <w:b/>
          <w:sz w:val="18"/>
          <w:szCs w:val="18"/>
          <w:lang w:val="es-ES"/>
        </w:rPr>
      </w:pPr>
      <w:r w:rsidRPr="001067BB">
        <w:rPr>
          <w:rFonts w:ascii="Arial" w:hAnsi="Arial" w:cs="Arial"/>
          <w:b/>
          <w:sz w:val="18"/>
          <w:szCs w:val="18"/>
          <w:lang w:val="es-ES"/>
        </w:rPr>
        <w:t>Capacidades Gerenciales:</w:t>
      </w:r>
    </w:p>
    <w:p w:rsidR="0053220E" w:rsidRPr="001067BB" w:rsidRDefault="0053220E" w:rsidP="0053220E">
      <w:pPr>
        <w:tabs>
          <w:tab w:val="left" w:pos="1728"/>
          <w:tab w:val="left" w:pos="3468"/>
        </w:tabs>
        <w:jc w:val="both"/>
        <w:rPr>
          <w:rFonts w:ascii="Arial" w:hAnsi="Arial" w:cs="Arial"/>
          <w:b/>
          <w:sz w:val="18"/>
          <w:szCs w:val="18"/>
          <w:lang w:val="es-ES"/>
        </w:rPr>
      </w:pPr>
    </w:p>
    <w:p w:rsidR="0053220E" w:rsidRPr="001067BB" w:rsidRDefault="0053220E" w:rsidP="0053220E">
      <w:pPr>
        <w:numPr>
          <w:ilvl w:val="0"/>
          <w:numId w:val="14"/>
        </w:numPr>
        <w:snapToGrid w:val="0"/>
        <w:spacing w:line="276" w:lineRule="auto"/>
        <w:jc w:val="both"/>
        <w:rPr>
          <w:rFonts w:ascii="Arial" w:eastAsia="Arial" w:hAnsi="Arial" w:cs="Arial"/>
          <w:b/>
          <w:sz w:val="18"/>
          <w:szCs w:val="18"/>
          <w:lang w:val="es-ES_tradnl" w:eastAsia="es-ES"/>
        </w:rPr>
      </w:pPr>
      <w:r w:rsidRPr="001067BB">
        <w:rPr>
          <w:rFonts w:ascii="Arial" w:hAnsi="Arial" w:cs="Arial"/>
          <w:b/>
          <w:sz w:val="18"/>
          <w:szCs w:val="18"/>
          <w:lang w:val="es-ES_tradnl" w:eastAsia="es-ES"/>
        </w:rPr>
        <w:t>Trabajo en Equipo.</w:t>
      </w:r>
    </w:p>
    <w:p w:rsidR="0053220E" w:rsidRPr="001067BB" w:rsidRDefault="0053220E" w:rsidP="0053220E">
      <w:pPr>
        <w:numPr>
          <w:ilvl w:val="0"/>
          <w:numId w:val="14"/>
        </w:numPr>
        <w:snapToGrid w:val="0"/>
        <w:spacing w:line="276" w:lineRule="auto"/>
        <w:jc w:val="both"/>
        <w:rPr>
          <w:rFonts w:ascii="Arial" w:eastAsia="Arial" w:hAnsi="Arial" w:cs="Arial"/>
          <w:b/>
          <w:sz w:val="18"/>
          <w:szCs w:val="18"/>
          <w:lang w:val="es-ES_tradnl" w:eastAsia="es-ES"/>
        </w:rPr>
      </w:pPr>
      <w:r w:rsidRPr="001067BB">
        <w:rPr>
          <w:rFonts w:ascii="Arial" w:hAnsi="Arial" w:cs="Arial"/>
          <w:b/>
          <w:sz w:val="18"/>
          <w:szCs w:val="18"/>
          <w:lang w:val="es-ES_tradnl" w:eastAsia="es-ES"/>
        </w:rPr>
        <w:t xml:space="preserve">Orientación a Resultados. </w:t>
      </w:r>
    </w:p>
    <w:p w:rsidR="0053220E" w:rsidRPr="001067BB" w:rsidRDefault="0053220E" w:rsidP="0053220E">
      <w:pPr>
        <w:snapToGrid w:val="0"/>
        <w:jc w:val="both"/>
        <w:rPr>
          <w:rFonts w:ascii="Arial" w:eastAsia="Arial" w:hAnsi="Arial" w:cs="Arial"/>
          <w:b/>
          <w:sz w:val="18"/>
          <w:szCs w:val="18"/>
          <w:lang w:val="es-ES_tradnl" w:eastAsia="es-ES"/>
        </w:rPr>
      </w:pPr>
    </w:p>
    <w:p w:rsidR="0053220E" w:rsidRPr="001067BB" w:rsidRDefault="0053220E" w:rsidP="0053220E">
      <w:pPr>
        <w:snapToGrid w:val="0"/>
        <w:jc w:val="both"/>
        <w:rPr>
          <w:rFonts w:ascii="Arial" w:eastAsia="Arial" w:hAnsi="Arial" w:cs="Arial"/>
          <w:b/>
          <w:sz w:val="18"/>
          <w:szCs w:val="18"/>
          <w:lang w:val="es-ES_tradnl" w:eastAsia="es-ES"/>
        </w:rPr>
      </w:pPr>
      <w:r w:rsidRPr="001067BB">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53220E" w:rsidRPr="001067BB">
        <w:trPr>
          <w:trHeight w:val="340"/>
          <w:jc w:val="center"/>
        </w:trPr>
        <w:tc>
          <w:tcPr>
            <w:tcW w:w="3355" w:type="dxa"/>
            <w:vAlign w:val="center"/>
          </w:tcPr>
          <w:p w:rsidR="0053220E" w:rsidRPr="001067BB" w:rsidRDefault="0053220E" w:rsidP="002D48D4">
            <w:pPr>
              <w:rPr>
                <w:rFonts w:ascii="Arial" w:eastAsia="Arial" w:hAnsi="Arial" w:cs="Arial"/>
                <w:b/>
                <w:sz w:val="18"/>
                <w:szCs w:val="18"/>
                <w:lang w:eastAsia="es-ES"/>
              </w:rPr>
            </w:pPr>
            <w:r w:rsidRPr="001067BB">
              <w:rPr>
                <w:rFonts w:ascii="Arial" w:eastAsia="Arial" w:hAnsi="Arial" w:cs="Arial"/>
                <w:b/>
                <w:sz w:val="18"/>
                <w:szCs w:val="18"/>
                <w:lang w:eastAsia="es-ES"/>
              </w:rPr>
              <w:t>Etapa</w:t>
            </w:r>
          </w:p>
        </w:tc>
        <w:tc>
          <w:tcPr>
            <w:tcW w:w="2196" w:type="dxa"/>
            <w:gridSpan w:val="2"/>
            <w:vAlign w:val="center"/>
          </w:tcPr>
          <w:p w:rsidR="0053220E" w:rsidRPr="001067BB" w:rsidRDefault="0053220E" w:rsidP="002D48D4">
            <w:pPr>
              <w:rPr>
                <w:rFonts w:ascii="Arial" w:eastAsia="Arial" w:hAnsi="Arial" w:cs="Arial"/>
                <w:b/>
                <w:sz w:val="18"/>
                <w:szCs w:val="18"/>
                <w:lang w:eastAsia="es-ES"/>
              </w:rPr>
            </w:pPr>
            <w:r w:rsidRPr="001067BB">
              <w:rPr>
                <w:rFonts w:ascii="Arial" w:eastAsia="Arial" w:hAnsi="Arial" w:cs="Arial"/>
                <w:b/>
                <w:sz w:val="18"/>
                <w:szCs w:val="18"/>
                <w:lang w:eastAsia="es-ES"/>
              </w:rPr>
              <w:t>Ponderación</w:t>
            </w:r>
          </w:p>
        </w:tc>
      </w:tr>
      <w:tr w:rsidR="0053220E" w:rsidRPr="001067BB">
        <w:trPr>
          <w:gridAfter w:val="1"/>
          <w:wAfter w:w="921" w:type="dxa"/>
          <w:trHeight w:val="340"/>
          <w:jc w:val="center"/>
        </w:trPr>
        <w:tc>
          <w:tcPr>
            <w:tcW w:w="3355" w:type="dxa"/>
            <w:vAlign w:val="center"/>
          </w:tcPr>
          <w:p w:rsidR="0053220E" w:rsidRPr="001067BB" w:rsidRDefault="0053220E" w:rsidP="002D48D4">
            <w:pPr>
              <w:rPr>
                <w:rFonts w:ascii="Arial" w:eastAsia="Arial" w:hAnsi="Arial" w:cs="Arial"/>
                <w:b/>
                <w:sz w:val="18"/>
                <w:szCs w:val="18"/>
                <w:lang w:eastAsia="es-ES"/>
              </w:rPr>
            </w:pPr>
            <w:r w:rsidRPr="001067BB">
              <w:rPr>
                <w:rFonts w:ascii="Arial" w:eastAsia="Arial" w:hAnsi="Arial" w:cs="Arial"/>
                <w:b/>
                <w:sz w:val="18"/>
                <w:szCs w:val="18"/>
                <w:lang w:val="es-ES" w:eastAsia="es-ES"/>
              </w:rPr>
              <w:t>Exámenes de conocimientos</w:t>
            </w:r>
          </w:p>
        </w:tc>
        <w:tc>
          <w:tcPr>
            <w:tcW w:w="1275" w:type="dxa"/>
            <w:vAlign w:val="center"/>
          </w:tcPr>
          <w:p w:rsidR="0053220E" w:rsidRPr="001067BB" w:rsidRDefault="00172E20" w:rsidP="002D48D4">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53220E" w:rsidRPr="001067BB">
        <w:trPr>
          <w:gridAfter w:val="1"/>
          <w:wAfter w:w="921" w:type="dxa"/>
          <w:trHeight w:val="340"/>
          <w:jc w:val="center"/>
        </w:trPr>
        <w:tc>
          <w:tcPr>
            <w:tcW w:w="3355" w:type="dxa"/>
            <w:vAlign w:val="center"/>
          </w:tcPr>
          <w:p w:rsidR="0053220E" w:rsidRPr="001067BB" w:rsidRDefault="0053220E" w:rsidP="002D48D4">
            <w:pPr>
              <w:rPr>
                <w:rFonts w:ascii="Arial" w:eastAsia="Arial" w:hAnsi="Arial" w:cs="Arial"/>
                <w:b/>
                <w:sz w:val="18"/>
                <w:szCs w:val="18"/>
                <w:lang w:eastAsia="es-ES"/>
              </w:rPr>
            </w:pPr>
            <w:r w:rsidRPr="001067BB">
              <w:rPr>
                <w:rFonts w:ascii="Arial" w:eastAsia="Arial" w:hAnsi="Arial" w:cs="Arial"/>
                <w:b/>
                <w:sz w:val="18"/>
                <w:szCs w:val="18"/>
                <w:lang w:val="es-ES" w:eastAsia="es-ES"/>
              </w:rPr>
              <w:t>Evaluación de habilidades</w:t>
            </w:r>
          </w:p>
        </w:tc>
        <w:tc>
          <w:tcPr>
            <w:tcW w:w="1275" w:type="dxa"/>
            <w:vAlign w:val="center"/>
          </w:tcPr>
          <w:p w:rsidR="0053220E" w:rsidRPr="001067BB" w:rsidRDefault="0053220E" w:rsidP="002D48D4">
            <w:pPr>
              <w:jc w:val="center"/>
              <w:rPr>
                <w:rFonts w:ascii="Arial" w:eastAsia="Arial" w:hAnsi="Arial" w:cs="Arial"/>
                <w:b/>
                <w:sz w:val="18"/>
                <w:szCs w:val="18"/>
                <w:lang w:eastAsia="es-ES"/>
              </w:rPr>
            </w:pPr>
            <w:r w:rsidRPr="001067BB">
              <w:rPr>
                <w:rFonts w:ascii="Arial" w:eastAsia="Arial" w:hAnsi="Arial" w:cs="Arial"/>
                <w:b/>
                <w:sz w:val="18"/>
                <w:szCs w:val="18"/>
                <w:lang w:eastAsia="es-ES"/>
              </w:rPr>
              <w:t>15</w:t>
            </w:r>
          </w:p>
        </w:tc>
      </w:tr>
      <w:tr w:rsidR="0053220E" w:rsidRPr="001067BB">
        <w:trPr>
          <w:gridAfter w:val="1"/>
          <w:wAfter w:w="921" w:type="dxa"/>
          <w:trHeight w:val="340"/>
          <w:jc w:val="center"/>
        </w:trPr>
        <w:tc>
          <w:tcPr>
            <w:tcW w:w="3355" w:type="dxa"/>
            <w:vAlign w:val="center"/>
          </w:tcPr>
          <w:p w:rsidR="0053220E" w:rsidRPr="001067BB" w:rsidRDefault="0053220E" w:rsidP="002D48D4">
            <w:pPr>
              <w:rPr>
                <w:rFonts w:ascii="Arial" w:eastAsia="Arial" w:hAnsi="Arial" w:cs="Arial"/>
                <w:b/>
                <w:sz w:val="18"/>
                <w:szCs w:val="18"/>
                <w:lang w:eastAsia="es-ES"/>
              </w:rPr>
            </w:pPr>
            <w:r w:rsidRPr="001067BB">
              <w:rPr>
                <w:rFonts w:ascii="Arial" w:eastAsia="Arial" w:hAnsi="Arial" w:cs="Arial"/>
                <w:b/>
                <w:sz w:val="18"/>
                <w:szCs w:val="18"/>
                <w:lang w:eastAsia="es-ES"/>
              </w:rPr>
              <w:t>Evaluación de la Experiencia</w:t>
            </w:r>
          </w:p>
        </w:tc>
        <w:tc>
          <w:tcPr>
            <w:tcW w:w="1275" w:type="dxa"/>
            <w:vAlign w:val="center"/>
          </w:tcPr>
          <w:p w:rsidR="0053220E" w:rsidRPr="001067BB" w:rsidRDefault="0053220E" w:rsidP="002D48D4">
            <w:pPr>
              <w:jc w:val="center"/>
              <w:rPr>
                <w:rFonts w:ascii="Arial" w:eastAsia="Arial" w:hAnsi="Arial" w:cs="Arial"/>
                <w:b/>
                <w:sz w:val="18"/>
                <w:szCs w:val="18"/>
                <w:lang w:eastAsia="es-ES"/>
              </w:rPr>
            </w:pPr>
            <w:r w:rsidRPr="001067BB">
              <w:rPr>
                <w:rFonts w:ascii="Arial" w:eastAsia="Arial" w:hAnsi="Arial" w:cs="Arial"/>
                <w:b/>
                <w:sz w:val="18"/>
                <w:szCs w:val="18"/>
                <w:lang w:eastAsia="es-ES"/>
              </w:rPr>
              <w:t>15</w:t>
            </w:r>
          </w:p>
        </w:tc>
      </w:tr>
      <w:tr w:rsidR="0053220E" w:rsidRPr="001067BB">
        <w:trPr>
          <w:gridAfter w:val="1"/>
          <w:wAfter w:w="921" w:type="dxa"/>
          <w:trHeight w:val="340"/>
          <w:jc w:val="center"/>
        </w:trPr>
        <w:tc>
          <w:tcPr>
            <w:tcW w:w="3355" w:type="dxa"/>
            <w:vAlign w:val="center"/>
          </w:tcPr>
          <w:p w:rsidR="0053220E" w:rsidRPr="001067BB" w:rsidRDefault="0053220E" w:rsidP="002D48D4">
            <w:pPr>
              <w:rPr>
                <w:rFonts w:ascii="Arial" w:eastAsia="Arial" w:hAnsi="Arial" w:cs="Arial"/>
                <w:b/>
                <w:sz w:val="18"/>
                <w:szCs w:val="18"/>
                <w:lang w:eastAsia="es-ES"/>
              </w:rPr>
            </w:pPr>
            <w:r w:rsidRPr="001067BB">
              <w:rPr>
                <w:rFonts w:ascii="Arial" w:eastAsia="Arial" w:hAnsi="Arial" w:cs="Arial"/>
                <w:b/>
                <w:sz w:val="18"/>
                <w:szCs w:val="18"/>
                <w:lang w:eastAsia="es-ES"/>
              </w:rPr>
              <w:t>Valoración del Mérito</w:t>
            </w:r>
          </w:p>
        </w:tc>
        <w:tc>
          <w:tcPr>
            <w:tcW w:w="1275" w:type="dxa"/>
            <w:vAlign w:val="center"/>
          </w:tcPr>
          <w:p w:rsidR="0053220E" w:rsidRPr="001067BB" w:rsidRDefault="0053220E" w:rsidP="002D48D4">
            <w:pPr>
              <w:jc w:val="center"/>
              <w:rPr>
                <w:rFonts w:ascii="Arial" w:eastAsia="Arial" w:hAnsi="Arial" w:cs="Arial"/>
                <w:b/>
                <w:sz w:val="18"/>
                <w:szCs w:val="18"/>
                <w:lang w:eastAsia="es-ES"/>
              </w:rPr>
            </w:pPr>
            <w:r w:rsidRPr="001067BB">
              <w:rPr>
                <w:rFonts w:ascii="Arial" w:eastAsia="Arial" w:hAnsi="Arial" w:cs="Arial"/>
                <w:b/>
                <w:sz w:val="18"/>
                <w:szCs w:val="18"/>
                <w:lang w:eastAsia="es-ES"/>
              </w:rPr>
              <w:t>1</w:t>
            </w:r>
            <w:r w:rsidR="00172E20">
              <w:rPr>
                <w:rFonts w:ascii="Arial" w:eastAsia="Arial" w:hAnsi="Arial" w:cs="Arial"/>
                <w:b/>
                <w:sz w:val="18"/>
                <w:szCs w:val="18"/>
                <w:lang w:eastAsia="es-ES"/>
              </w:rPr>
              <w:t>5</w:t>
            </w:r>
          </w:p>
        </w:tc>
      </w:tr>
      <w:tr w:rsidR="0053220E" w:rsidRPr="001067BB">
        <w:trPr>
          <w:gridAfter w:val="1"/>
          <w:wAfter w:w="921" w:type="dxa"/>
          <w:trHeight w:val="340"/>
          <w:jc w:val="center"/>
        </w:trPr>
        <w:tc>
          <w:tcPr>
            <w:tcW w:w="3355" w:type="dxa"/>
            <w:vAlign w:val="center"/>
          </w:tcPr>
          <w:p w:rsidR="0053220E" w:rsidRPr="001067BB" w:rsidRDefault="0053220E" w:rsidP="002D48D4">
            <w:pPr>
              <w:rPr>
                <w:rFonts w:ascii="Arial" w:eastAsia="Arial" w:hAnsi="Arial" w:cs="Arial"/>
                <w:b/>
                <w:sz w:val="18"/>
                <w:szCs w:val="18"/>
                <w:lang w:eastAsia="es-ES"/>
              </w:rPr>
            </w:pPr>
            <w:r w:rsidRPr="001067BB">
              <w:rPr>
                <w:rFonts w:ascii="Arial" w:eastAsia="Arial" w:hAnsi="Arial" w:cs="Arial"/>
                <w:b/>
                <w:sz w:val="18"/>
                <w:szCs w:val="18"/>
                <w:lang w:val="es-ES" w:eastAsia="es-ES"/>
              </w:rPr>
              <w:t>Entrevistas</w:t>
            </w:r>
          </w:p>
        </w:tc>
        <w:tc>
          <w:tcPr>
            <w:tcW w:w="1275" w:type="dxa"/>
            <w:vAlign w:val="center"/>
          </w:tcPr>
          <w:p w:rsidR="0053220E" w:rsidRPr="001067BB" w:rsidRDefault="0053220E" w:rsidP="002D48D4">
            <w:pPr>
              <w:jc w:val="center"/>
              <w:rPr>
                <w:rFonts w:ascii="Arial" w:eastAsia="Arial" w:hAnsi="Arial" w:cs="Arial"/>
                <w:b/>
                <w:sz w:val="18"/>
                <w:szCs w:val="18"/>
                <w:lang w:eastAsia="es-ES"/>
              </w:rPr>
            </w:pPr>
            <w:r w:rsidRPr="001067BB">
              <w:rPr>
                <w:rFonts w:ascii="Arial" w:eastAsia="Arial" w:hAnsi="Arial" w:cs="Arial"/>
                <w:b/>
                <w:sz w:val="18"/>
                <w:szCs w:val="18"/>
                <w:lang w:eastAsia="es-ES"/>
              </w:rPr>
              <w:t>30</w:t>
            </w:r>
          </w:p>
        </w:tc>
      </w:tr>
    </w:tbl>
    <w:p w:rsidR="0053220E" w:rsidRPr="001067BB" w:rsidRDefault="0053220E" w:rsidP="0053220E">
      <w:pPr>
        <w:spacing w:after="120"/>
        <w:outlineLvl w:val="3"/>
        <w:rPr>
          <w:rFonts w:ascii="Arial" w:hAnsi="Arial" w:cs="Arial"/>
          <w:b/>
          <w:bCs/>
          <w:sz w:val="18"/>
          <w:szCs w:val="20"/>
        </w:rPr>
      </w:pPr>
      <w:r w:rsidRPr="001067BB">
        <w:rPr>
          <w:rFonts w:ascii="Arial" w:hAnsi="Arial" w:cs="Arial"/>
          <w:b/>
          <w:bCs/>
          <w:sz w:val="18"/>
          <w:szCs w:val="20"/>
        </w:rPr>
        <w:t>Objetivo General del Puesto:</w:t>
      </w:r>
    </w:p>
    <w:p w:rsidR="0053220E" w:rsidRPr="001067BB" w:rsidRDefault="0053220E" w:rsidP="0053220E">
      <w:pPr>
        <w:spacing w:after="120"/>
        <w:jc w:val="both"/>
        <w:outlineLvl w:val="3"/>
        <w:rPr>
          <w:rFonts w:ascii="Arial" w:hAnsi="Arial" w:cs="Arial"/>
          <w:bCs/>
          <w:sz w:val="18"/>
          <w:szCs w:val="18"/>
        </w:rPr>
      </w:pPr>
      <w:r w:rsidRPr="00AD5A0A">
        <w:rPr>
          <w:rFonts w:ascii="Arial" w:hAnsi="Arial" w:cs="Arial"/>
          <w:sz w:val="18"/>
          <w:szCs w:val="18"/>
        </w:rPr>
        <w:t>Llevar acabo las auditorías financieras en las diversas unidades administrativas del CONACULTA de acuerdo con el programa de trabajo y con base en las guías generales y procedimientos de auditoría establecidos al efecto, que permitan verificar si el ejercicio de los recursos humanos, financieros y materiales se realizó de manera eficiente y en apego a la normatividad vigente, con la finalidad de en su caso, determinar las observaciones correspondientes y proponer las recomendaciones que permitan a las unidades administrativas corregir las anomalías identificadas.</w:t>
      </w:r>
      <w:r w:rsidRPr="001067BB">
        <w:rPr>
          <w:rFonts w:ascii="Arial" w:hAnsi="Arial" w:cs="Arial"/>
          <w:bCs/>
          <w:sz w:val="18"/>
          <w:szCs w:val="18"/>
        </w:rPr>
        <w:t xml:space="preserve"> </w:t>
      </w:r>
    </w:p>
    <w:p w:rsidR="0053220E" w:rsidRPr="001067BB" w:rsidRDefault="0053220E" w:rsidP="0053220E">
      <w:pPr>
        <w:spacing w:after="120"/>
        <w:jc w:val="both"/>
        <w:outlineLvl w:val="3"/>
        <w:rPr>
          <w:rFonts w:ascii="Arial" w:hAnsi="Arial" w:cs="Arial"/>
          <w:b/>
          <w:bCs/>
          <w:sz w:val="18"/>
          <w:szCs w:val="20"/>
        </w:rPr>
      </w:pPr>
      <w:r w:rsidRPr="001067BB">
        <w:rPr>
          <w:rFonts w:ascii="Arial" w:hAnsi="Arial" w:cs="Arial"/>
          <w:b/>
          <w:bCs/>
          <w:sz w:val="18"/>
          <w:szCs w:val="20"/>
        </w:rPr>
        <w:t>Funciones:</w:t>
      </w:r>
    </w:p>
    <w:p w:rsidR="0053220E" w:rsidRPr="001067BB"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Proponer al auditor coordinador la distribución de los trabajos para cada auditor especializado, considerando la programación de las auditorías a practicarse, con la finalidad de coadyuvar al cumplimiento del programa de trabajo en tiempo y forma.</w:t>
      </w:r>
    </w:p>
    <w:p w:rsidR="0053220E" w:rsidRPr="001067BB"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Instrumentar mecanismos que permitan ejercer una eficiente supervisión con respecto de las técnicas de auditoría aplicadas por los auditores especializados, mediante la verificación de los procedimientos correspondientes, con la finalidad de asegurar que cumplan con los lineamientos, código de ética y las normas generales de auditoría pública establecidos.</w:t>
      </w:r>
    </w:p>
    <w:p w:rsidR="0053220E" w:rsidRPr="001067BB"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Proporcionar asesoría y el apoyo necesario a los auditores especializados respecto a los procedimientos de auditoría que se deben aplicar, con la finalidad de asegurar que la información recopilada cuente con características de suficiencia, competencia, pertinencia y relevancia requeridas.</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Supervisar que las observaciones y/o conclusiones estén debidamente soportadas con los papeles de trabajo correspondientes, con la finalidad de verificar la competencia de los documentos que sustentan los hallazgos y dejar evidencia del trabajo realizado.</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Determinar la gravedad de las omisiones respecto al cumplimiento de la normatividad, considerando los resultados de las auditorías efectuadas, con la finalidad de asegurar que el auditor coordinador evalué el grado de riesgo de la observación y se apliquen las medidas pertinentes.</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Proporcionar el apoyo necesario al auditor coordinador en la presentación, discusión y aceptación de observaciones, comentando y/o aclarando los hallazgos asentados en las cédulas de observaciones, con la finalidad de sustentar los resultados obtenidos.</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Verificar que la documentación proporcionada por las unidades administrativas acredite los resultados solicitados, con la finalidad de asegurar la confiabilidad de la información en la atención de la observación.</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Mantener un control preciso de las recuperaciones y los reintegros que reportan las unidades administrativas, con la finalidad de asegurar que la información que se reporte en forma trimestral a la Secretaría de la Función Pública a través del sistema de información periódica sea confiable.</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Implementar mecanismos que permitan identificar las observaciones que requieren ser replanteadas o que no presentaron avance significativo, mediante la revisión y seguimiento de las mismas, con la finalidad de determinar las labores adicionales de revisión e informar al auditor coordinador lo correspondiente.</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Supervisar que los papeles de trabajo de los expedientes de auditoría contengan las marcas, cruces y fuentes de información correspondientes, así como el soporte documental que acredita los hallazgos obtenidos, con la finalidad de asegurar que se respalden conforme a las normas y leyes aplicables.</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Verificar que los apoyos para restauración e infraestructura cultural otorgados, así como, la obra pública ejecutada, se haya realizado de acuerdo con lo programado y en apego a las disposiciones normativas aplicables.</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Participar y firmar en su caso, en la integración de expedientes de presunta responsabilidad que se deriven de los hallazgos obtenidos en las auditorías en las que intervino, con la finalidad de apoyar la promoción de aplicación de las medidas disciplinarias que inhiban la práctica de conductas irregulares o actos de corrupción.</w:t>
      </w:r>
    </w:p>
    <w:p w:rsidR="0053220E" w:rsidRDefault="0053220E" w:rsidP="0053220E">
      <w:pPr>
        <w:numPr>
          <w:ilvl w:val="0"/>
          <w:numId w:val="21"/>
        </w:numPr>
        <w:jc w:val="both"/>
        <w:outlineLvl w:val="3"/>
        <w:rPr>
          <w:rFonts w:ascii="Arial" w:hAnsi="Arial" w:cs="Arial"/>
          <w:bCs/>
          <w:sz w:val="18"/>
          <w:szCs w:val="20"/>
        </w:rPr>
      </w:pPr>
      <w:r w:rsidRPr="00E56447">
        <w:rPr>
          <w:rFonts w:ascii="Arial" w:hAnsi="Arial" w:cs="Arial"/>
          <w:bCs/>
          <w:sz w:val="18"/>
          <w:szCs w:val="20"/>
        </w:rPr>
        <w:t>Contribuir al logro de objetivos, funciones y metas determinadas para el área de auditoría interna, conforme a las estrategias que establezca la Secretaría de la Función Pública.</w:t>
      </w:r>
    </w:p>
    <w:p w:rsidR="0005714C" w:rsidRDefault="0005714C" w:rsidP="0053220E">
      <w:pPr>
        <w:rPr>
          <w:rFonts w:ascii="Arial" w:hAnsi="Arial" w:cs="Arial"/>
          <w:b/>
          <w:i/>
          <w:color w:val="000000"/>
          <w:sz w:val="18"/>
          <w:szCs w:val="18"/>
        </w:rPr>
      </w:pPr>
    </w:p>
    <w:p w:rsidR="0005714C" w:rsidRDefault="0005714C" w:rsidP="00C07958">
      <w:pPr>
        <w:rPr>
          <w:rFonts w:ascii="Arial" w:hAnsi="Arial" w:cs="Arial"/>
          <w:b/>
          <w:i/>
          <w:color w:val="000000"/>
          <w:sz w:val="18"/>
          <w:szCs w:val="18"/>
        </w:rPr>
      </w:pPr>
    </w:p>
    <w:p w:rsidR="00AC434F" w:rsidRPr="00DC23EE" w:rsidRDefault="0091726A" w:rsidP="00AC434F">
      <w:pPr>
        <w:rPr>
          <w:rFonts w:ascii="Arial" w:hAnsi="Arial" w:cs="Arial"/>
          <w:sz w:val="18"/>
          <w:szCs w:val="18"/>
          <w:lang w:val="es-ES"/>
        </w:rPr>
      </w:pPr>
      <w:r>
        <w:rPr>
          <w:rFonts w:ascii="Arial" w:hAnsi="Arial" w:cs="Arial"/>
          <w:b/>
          <w:i/>
          <w:color w:val="000000"/>
          <w:sz w:val="18"/>
          <w:szCs w:val="18"/>
        </w:rPr>
        <w:t>2</w:t>
      </w:r>
      <w:r w:rsidR="00373F56">
        <w:rPr>
          <w:rFonts w:ascii="Arial" w:hAnsi="Arial" w:cs="Arial"/>
          <w:b/>
          <w:i/>
          <w:color w:val="000000"/>
          <w:sz w:val="18"/>
          <w:szCs w:val="18"/>
        </w:rPr>
        <w:t xml:space="preserve">. </w:t>
      </w:r>
      <w:r w:rsidR="00373F56" w:rsidRPr="00FA55C5">
        <w:rPr>
          <w:rFonts w:ascii="Arial" w:hAnsi="Arial" w:cs="Arial"/>
          <w:b/>
          <w:i/>
          <w:color w:val="000000"/>
          <w:sz w:val="18"/>
          <w:szCs w:val="18"/>
        </w:rPr>
        <w:t xml:space="preserve"> </w:t>
      </w:r>
      <w:r w:rsidR="00AC434F" w:rsidRPr="00EE6F6F">
        <w:rPr>
          <w:rFonts w:ascii="Arial" w:hAnsi="Arial" w:cs="Arial"/>
          <w:b/>
          <w:i/>
          <w:color w:val="000000"/>
          <w:sz w:val="18"/>
          <w:szCs w:val="18"/>
        </w:rPr>
        <w:t>Subdirector de Talleres</w:t>
      </w:r>
      <w:r w:rsidR="00AC434F" w:rsidRPr="00FA55C5">
        <w:rPr>
          <w:rFonts w:ascii="Arial" w:hAnsi="Arial" w:cs="Arial"/>
          <w:b/>
          <w:i/>
          <w:color w:val="000000"/>
          <w:sz w:val="18"/>
          <w:szCs w:val="18"/>
        </w:rPr>
        <w:t xml:space="preserve">, </w:t>
      </w:r>
      <w:r w:rsidR="00AC434F" w:rsidRPr="00FA55C5">
        <w:rPr>
          <w:rFonts w:ascii="Arial" w:hAnsi="Arial" w:cs="Arial"/>
          <w:b/>
          <w:color w:val="000000"/>
          <w:sz w:val="18"/>
          <w:szCs w:val="18"/>
        </w:rPr>
        <w:t>con las siguientes características</w:t>
      </w:r>
      <w:r w:rsidR="00AC434F" w:rsidRPr="00FA55C5">
        <w:rPr>
          <w:rFonts w:ascii="Arial" w:hAnsi="Arial" w:cs="Arial"/>
          <w:b/>
          <w:i/>
          <w:color w:val="000000"/>
          <w:sz w:val="18"/>
          <w:szCs w:val="18"/>
        </w:rPr>
        <w:t>:</w:t>
      </w:r>
      <w:r w:rsidR="00AC434F">
        <w:rPr>
          <w:rFonts w:ascii="Arial" w:hAnsi="Arial" w:cs="Arial"/>
          <w:b/>
          <w:i/>
          <w:color w:val="000000"/>
          <w:sz w:val="18"/>
          <w:szCs w:val="18"/>
        </w:rPr>
        <w:br/>
      </w:r>
      <w:r w:rsidR="00AC434F" w:rsidRPr="00435448">
        <w:rPr>
          <w:rFonts w:ascii="Arial" w:hAnsi="Arial" w:cs="Arial"/>
          <w:b/>
          <w:sz w:val="18"/>
          <w:szCs w:val="18"/>
          <w:lang w:val="es-ES"/>
        </w:rPr>
        <w:t xml:space="preserve">Nombre de la Plaza:    </w:t>
      </w:r>
      <w:r w:rsidR="00AC434F" w:rsidRPr="00EE6F6F">
        <w:rPr>
          <w:rFonts w:ascii="Arial" w:hAnsi="Arial" w:cs="Arial"/>
          <w:sz w:val="18"/>
          <w:szCs w:val="18"/>
        </w:rPr>
        <w:t>Subdirector de Talleres</w:t>
      </w:r>
      <w:r w:rsidR="00AC434F">
        <w:rPr>
          <w:rFonts w:ascii="Arial" w:eastAsia="Calibri" w:hAnsi="Arial" w:cs="Arial"/>
          <w:color w:val="000000"/>
          <w:sz w:val="18"/>
          <w:szCs w:val="18"/>
        </w:rPr>
        <w:br/>
      </w:r>
      <w:r w:rsidR="00AC434F" w:rsidRPr="00435448">
        <w:rPr>
          <w:rFonts w:ascii="Arial" w:hAnsi="Arial" w:cs="Arial"/>
          <w:b/>
          <w:sz w:val="18"/>
          <w:szCs w:val="18"/>
          <w:lang w:val="es-ES"/>
        </w:rPr>
        <w:t xml:space="preserve">Número de vacantes: </w:t>
      </w:r>
      <w:r w:rsidR="00AC434F" w:rsidRPr="00435448">
        <w:rPr>
          <w:rFonts w:ascii="Arial" w:hAnsi="Arial" w:cs="Arial"/>
          <w:sz w:val="18"/>
          <w:szCs w:val="18"/>
          <w:lang w:val="es-ES"/>
        </w:rPr>
        <w:t>Una</w:t>
      </w:r>
      <w:r w:rsidR="00AC434F">
        <w:rPr>
          <w:rFonts w:ascii="Arial" w:eastAsia="Calibri" w:hAnsi="Arial" w:cs="Arial"/>
          <w:color w:val="000000"/>
          <w:sz w:val="18"/>
          <w:szCs w:val="18"/>
        </w:rPr>
        <w:br/>
      </w:r>
      <w:r w:rsidR="00AC434F" w:rsidRPr="00435448">
        <w:rPr>
          <w:rFonts w:ascii="Arial" w:hAnsi="Arial" w:cs="Arial"/>
          <w:b/>
          <w:sz w:val="18"/>
          <w:szCs w:val="18"/>
          <w:lang w:val="es-ES"/>
        </w:rPr>
        <w:t xml:space="preserve">Nivel Administrativo: </w:t>
      </w:r>
      <w:r w:rsidR="00AC434F">
        <w:rPr>
          <w:rFonts w:ascii="Arial" w:hAnsi="Arial" w:cs="Arial"/>
          <w:sz w:val="18"/>
          <w:szCs w:val="18"/>
        </w:rPr>
        <w:t>NA1</w:t>
      </w:r>
      <w:r w:rsidR="00AC434F">
        <w:rPr>
          <w:rFonts w:ascii="Arial" w:eastAsia="Calibri" w:hAnsi="Arial" w:cs="Arial"/>
          <w:color w:val="000000"/>
          <w:sz w:val="18"/>
          <w:szCs w:val="18"/>
        </w:rPr>
        <w:br/>
      </w:r>
      <w:r w:rsidR="00AC434F" w:rsidRPr="00435448">
        <w:rPr>
          <w:rFonts w:ascii="Arial" w:hAnsi="Arial" w:cs="Arial"/>
          <w:b/>
          <w:sz w:val="18"/>
          <w:szCs w:val="18"/>
        </w:rPr>
        <w:t>Código de la Plaza:</w:t>
      </w:r>
      <w:r w:rsidR="00AC434F" w:rsidRPr="00435448">
        <w:rPr>
          <w:rFonts w:ascii="Arial" w:hAnsi="Arial" w:cs="Arial"/>
          <w:sz w:val="18"/>
          <w:szCs w:val="18"/>
        </w:rPr>
        <w:t xml:space="preserve">     </w:t>
      </w:r>
      <w:r w:rsidR="00AC434F" w:rsidRPr="00EE6F6F">
        <w:rPr>
          <w:rFonts w:ascii="Arial" w:hAnsi="Arial" w:cs="Arial"/>
          <w:sz w:val="18"/>
          <w:szCs w:val="18"/>
        </w:rPr>
        <w:t>11-H00-1-CFNA001-0001877-E-C-F</w:t>
      </w:r>
      <w:r w:rsidR="00AC434F">
        <w:rPr>
          <w:rFonts w:ascii="Arial" w:eastAsia="Calibri" w:hAnsi="Arial" w:cs="Arial"/>
          <w:color w:val="000000"/>
          <w:sz w:val="18"/>
          <w:szCs w:val="18"/>
        </w:rPr>
        <w:br/>
      </w:r>
      <w:r w:rsidR="00AC434F" w:rsidRPr="00435448">
        <w:rPr>
          <w:rFonts w:ascii="Arial" w:hAnsi="Arial" w:cs="Arial"/>
          <w:b/>
          <w:sz w:val="18"/>
          <w:szCs w:val="18"/>
          <w:lang w:val="es-ES"/>
        </w:rPr>
        <w:t>Percepción ordinaria:</w:t>
      </w:r>
      <w:r w:rsidR="00AC434F" w:rsidRPr="00435448">
        <w:rPr>
          <w:rFonts w:ascii="Arial" w:hAnsi="Arial" w:cs="Arial"/>
          <w:sz w:val="18"/>
          <w:szCs w:val="18"/>
          <w:lang w:val="es-ES"/>
        </w:rPr>
        <w:t xml:space="preserve"> </w:t>
      </w:r>
      <w:r w:rsidR="00AC434F">
        <w:rPr>
          <w:rFonts w:ascii="Arial" w:hAnsi="Arial" w:cs="Arial"/>
          <w:sz w:val="18"/>
          <w:szCs w:val="18"/>
          <w:lang w:val="es-ES"/>
        </w:rPr>
        <w:t xml:space="preserve">$ </w:t>
      </w:r>
      <w:r w:rsidR="00AC434F" w:rsidRPr="00EE6F6F">
        <w:rPr>
          <w:rFonts w:ascii="Arial" w:hAnsi="Arial" w:cs="Arial"/>
          <w:sz w:val="18"/>
          <w:szCs w:val="18"/>
          <w:lang w:val="es-ES"/>
        </w:rPr>
        <w:t>25</w:t>
      </w:r>
      <w:r w:rsidR="00AC434F">
        <w:rPr>
          <w:rFonts w:ascii="Arial" w:hAnsi="Arial" w:cs="Arial"/>
          <w:sz w:val="18"/>
          <w:szCs w:val="18"/>
          <w:lang w:val="es-ES"/>
        </w:rPr>
        <w:t>,</w:t>
      </w:r>
      <w:r w:rsidR="00AC434F" w:rsidRPr="00EE6F6F">
        <w:rPr>
          <w:rFonts w:ascii="Arial" w:hAnsi="Arial" w:cs="Arial"/>
          <w:sz w:val="18"/>
          <w:szCs w:val="18"/>
          <w:lang w:val="es-ES"/>
        </w:rPr>
        <w:t xml:space="preserve">254.76 </w:t>
      </w:r>
      <w:r w:rsidR="00AC434F" w:rsidRPr="00A57C97">
        <w:rPr>
          <w:rFonts w:ascii="Arial" w:hAnsi="Arial" w:cs="Arial"/>
          <w:sz w:val="18"/>
          <w:szCs w:val="18"/>
          <w:lang w:val="es-ES"/>
        </w:rPr>
        <w:t>(</w:t>
      </w:r>
      <w:r w:rsidR="00AC434F">
        <w:rPr>
          <w:rFonts w:ascii="Arial" w:hAnsi="Arial" w:cs="Arial"/>
          <w:sz w:val="18"/>
          <w:szCs w:val="18"/>
          <w:lang w:val="es-ES"/>
        </w:rPr>
        <w:t>Veinticinco</w:t>
      </w:r>
      <w:r w:rsidR="00AC434F" w:rsidRPr="00A57C97">
        <w:rPr>
          <w:rFonts w:ascii="Arial" w:hAnsi="Arial" w:cs="Arial"/>
          <w:sz w:val="18"/>
          <w:szCs w:val="18"/>
          <w:lang w:val="es-ES"/>
        </w:rPr>
        <w:t xml:space="preserve"> mil </w:t>
      </w:r>
      <w:r w:rsidR="00AC434F">
        <w:rPr>
          <w:rFonts w:ascii="Arial" w:hAnsi="Arial" w:cs="Arial"/>
          <w:sz w:val="18"/>
          <w:szCs w:val="18"/>
          <w:lang w:val="es-ES"/>
        </w:rPr>
        <w:t>doscientos cincuenta</w:t>
      </w:r>
      <w:r w:rsidR="00AC434F" w:rsidRPr="00A57C97">
        <w:rPr>
          <w:rFonts w:ascii="Arial" w:hAnsi="Arial" w:cs="Arial"/>
          <w:sz w:val="18"/>
          <w:szCs w:val="18"/>
          <w:lang w:val="es-ES"/>
        </w:rPr>
        <w:t xml:space="preserve"> y </w:t>
      </w:r>
      <w:r w:rsidR="00AC434F">
        <w:rPr>
          <w:rFonts w:ascii="Arial" w:hAnsi="Arial" w:cs="Arial"/>
          <w:sz w:val="18"/>
          <w:szCs w:val="18"/>
          <w:lang w:val="es-ES"/>
        </w:rPr>
        <w:t>cuatro pesos 76</w:t>
      </w:r>
      <w:r w:rsidR="00AC434F" w:rsidRPr="00A57C97">
        <w:rPr>
          <w:rFonts w:ascii="Arial" w:hAnsi="Arial" w:cs="Arial"/>
          <w:sz w:val="18"/>
          <w:szCs w:val="18"/>
          <w:lang w:val="es-ES"/>
        </w:rPr>
        <w:t>/100 M.N.)</w:t>
      </w:r>
    </w:p>
    <w:p w:rsidR="00AC434F" w:rsidRPr="00435448" w:rsidRDefault="00AC434F" w:rsidP="00AC434F">
      <w:pPr>
        <w:rPr>
          <w:rFonts w:ascii="Arial" w:hAnsi="Arial" w:cs="Arial"/>
          <w:b/>
          <w:sz w:val="18"/>
          <w:szCs w:val="18"/>
          <w:lang w:val="es-ES"/>
        </w:rPr>
      </w:pPr>
      <w:r w:rsidRPr="00DC23EE">
        <w:rPr>
          <w:rFonts w:ascii="Arial" w:hAnsi="Arial" w:cs="Arial"/>
          <w:b/>
          <w:sz w:val="18"/>
          <w:szCs w:val="18"/>
          <w:lang w:val="es-ES"/>
        </w:rPr>
        <w:t>Adscripción:</w:t>
      </w:r>
      <w:r w:rsidRPr="00DC23EE">
        <w:rPr>
          <w:rFonts w:ascii="Arial" w:hAnsi="Arial" w:cs="Arial"/>
          <w:sz w:val="18"/>
          <w:szCs w:val="18"/>
          <w:lang w:val="es-ES"/>
        </w:rPr>
        <w:t xml:space="preserve"> </w:t>
      </w:r>
      <w:r w:rsidRPr="00E23D03">
        <w:rPr>
          <w:rFonts w:ascii="Arial" w:hAnsi="Arial" w:cs="Arial"/>
          <w:sz w:val="18"/>
          <w:szCs w:val="18"/>
        </w:rPr>
        <w:t xml:space="preserve">Dirección General </w:t>
      </w:r>
      <w:r>
        <w:rPr>
          <w:rFonts w:ascii="Arial" w:hAnsi="Arial" w:cs="Arial"/>
          <w:sz w:val="18"/>
          <w:szCs w:val="18"/>
        </w:rPr>
        <w:t>del Centro Nacional de las Artes</w:t>
      </w:r>
      <w:r>
        <w:rPr>
          <w:rFonts w:ascii="Arial" w:eastAsia="Calibri" w:hAnsi="Arial" w:cs="Arial"/>
          <w:color w:val="000000"/>
          <w:sz w:val="18"/>
          <w:szCs w:val="18"/>
          <w:lang w:val="es-ES"/>
        </w:rPr>
        <w:br/>
      </w: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AC434F" w:rsidRDefault="00AC434F" w:rsidP="00AC434F">
      <w:pPr>
        <w:jc w:val="both"/>
        <w:rPr>
          <w:rFonts w:ascii="Arial" w:hAnsi="Arial" w:cs="Arial"/>
          <w:b/>
          <w:sz w:val="18"/>
          <w:szCs w:val="18"/>
          <w:lang w:val="es-ES"/>
        </w:rPr>
      </w:pPr>
    </w:p>
    <w:p w:rsidR="00AC434F" w:rsidRPr="00435448" w:rsidRDefault="00AC434F" w:rsidP="00AC434F">
      <w:pPr>
        <w:jc w:val="both"/>
        <w:rPr>
          <w:rFonts w:ascii="Arial" w:hAnsi="Arial" w:cs="Arial"/>
          <w:b/>
          <w:sz w:val="18"/>
          <w:szCs w:val="18"/>
          <w:lang w:val="es-ES"/>
        </w:rPr>
      </w:pPr>
      <w:r w:rsidRPr="00435448">
        <w:rPr>
          <w:rFonts w:ascii="Arial" w:hAnsi="Arial" w:cs="Arial"/>
          <w:b/>
          <w:sz w:val="18"/>
          <w:szCs w:val="18"/>
          <w:lang w:val="es-ES"/>
        </w:rPr>
        <w:t>Perfil y Requisitos:</w:t>
      </w:r>
    </w:p>
    <w:p w:rsidR="00AC434F" w:rsidRDefault="00AC434F" w:rsidP="00AC434F">
      <w:pPr>
        <w:autoSpaceDE w:val="0"/>
        <w:autoSpaceDN w:val="0"/>
        <w:adjustRightInd w:val="0"/>
        <w:ind w:left="2160" w:hanging="216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EE6F6F">
        <w:rPr>
          <w:rFonts w:ascii="Arial" w:hAnsi="Arial" w:cs="Arial"/>
          <w:sz w:val="18"/>
          <w:szCs w:val="18"/>
          <w:lang w:eastAsia="es-ES"/>
        </w:rPr>
        <w:t>Licenciatura o Profesional</w:t>
      </w:r>
      <w:r w:rsidRPr="00435448">
        <w:rPr>
          <w:rFonts w:ascii="Arial" w:hAnsi="Arial" w:cs="Arial"/>
          <w:sz w:val="18"/>
          <w:szCs w:val="18"/>
          <w:lang w:eastAsia="es-ES"/>
        </w:rPr>
        <w:t xml:space="preserve">, </w:t>
      </w:r>
      <w:r>
        <w:rPr>
          <w:rFonts w:ascii="Arial" w:hAnsi="Arial" w:cs="Arial"/>
          <w:sz w:val="18"/>
          <w:szCs w:val="18"/>
          <w:lang w:eastAsia="es-ES"/>
        </w:rPr>
        <w:t>Titulado en</w:t>
      </w:r>
    </w:p>
    <w:p w:rsidR="00AC434F" w:rsidRPr="004F400F" w:rsidRDefault="00AC434F" w:rsidP="00AC434F">
      <w:pPr>
        <w:autoSpaceDE w:val="0"/>
        <w:autoSpaceDN w:val="0"/>
        <w:adjustRightInd w:val="0"/>
        <w:ind w:left="2160" w:hanging="2160"/>
        <w:jc w:val="both"/>
        <w:rPr>
          <w:rFonts w:ascii="Arial" w:hAnsi="Arial" w:cs="Arial"/>
          <w:sz w:val="18"/>
          <w:szCs w:val="18"/>
          <w:lang w:eastAsia="es-ES"/>
        </w:rPr>
      </w:pPr>
    </w:p>
    <w:tbl>
      <w:tblPr>
        <w:tblStyle w:val="Tablaconcuadrcula"/>
        <w:tblW w:w="0" w:type="auto"/>
        <w:jc w:val="center"/>
        <w:tblLayout w:type="fixed"/>
        <w:tblLook w:val="04A0"/>
      </w:tblPr>
      <w:tblGrid>
        <w:gridCol w:w="4099"/>
        <w:gridCol w:w="3693"/>
      </w:tblGrid>
      <w:tr w:rsidR="00AC434F" w:rsidRPr="005B75CA">
        <w:trPr>
          <w:jc w:val="center"/>
        </w:trPr>
        <w:tc>
          <w:tcPr>
            <w:tcW w:w="4099" w:type="dxa"/>
            <w:tcBorders>
              <w:bottom w:val="outset" w:sz="6" w:space="0" w:color="auto"/>
            </w:tcBorders>
            <w:vAlign w:val="center"/>
          </w:tcPr>
          <w:p w:rsidR="00AC434F" w:rsidRPr="005B75CA" w:rsidRDefault="00AC434F" w:rsidP="002D48D4">
            <w:pPr>
              <w:autoSpaceDE w:val="0"/>
              <w:autoSpaceDN w:val="0"/>
              <w:adjustRightInd w:val="0"/>
              <w:jc w:val="center"/>
              <w:rPr>
                <w:rFonts w:ascii="Arial" w:hAnsi="Arial" w:cs="Arial"/>
                <w:b/>
                <w:sz w:val="18"/>
                <w:szCs w:val="18"/>
                <w:lang w:eastAsia="es-ES"/>
              </w:rPr>
            </w:pPr>
            <w:r w:rsidRPr="005B75CA">
              <w:rPr>
                <w:rFonts w:ascii="Arial" w:hAnsi="Arial" w:cs="Arial"/>
                <w:b/>
                <w:sz w:val="18"/>
                <w:szCs w:val="18"/>
                <w:lang w:eastAsia="es-ES"/>
              </w:rPr>
              <w:t>ÁREA DE ESTUDIO</w:t>
            </w:r>
          </w:p>
        </w:tc>
        <w:tc>
          <w:tcPr>
            <w:tcW w:w="3693" w:type="dxa"/>
            <w:tcBorders>
              <w:bottom w:val="outset" w:sz="6" w:space="0" w:color="auto"/>
            </w:tcBorders>
            <w:vAlign w:val="center"/>
          </w:tcPr>
          <w:p w:rsidR="00AC434F" w:rsidRPr="005B75CA" w:rsidRDefault="00AC434F" w:rsidP="002D48D4">
            <w:pPr>
              <w:autoSpaceDE w:val="0"/>
              <w:autoSpaceDN w:val="0"/>
              <w:adjustRightInd w:val="0"/>
              <w:ind w:left="2160" w:hanging="2160"/>
              <w:jc w:val="center"/>
              <w:rPr>
                <w:rFonts w:ascii="Arial" w:hAnsi="Arial" w:cs="Arial"/>
                <w:b/>
                <w:sz w:val="18"/>
                <w:szCs w:val="18"/>
                <w:lang w:eastAsia="es-ES"/>
              </w:rPr>
            </w:pPr>
            <w:r w:rsidRPr="005B75CA">
              <w:rPr>
                <w:rFonts w:ascii="Arial" w:hAnsi="Arial" w:cs="Arial"/>
                <w:b/>
                <w:sz w:val="18"/>
                <w:szCs w:val="18"/>
                <w:lang w:eastAsia="es-ES"/>
              </w:rPr>
              <w:t>CARRERA GENÉRICA</w:t>
            </w:r>
          </w:p>
        </w:tc>
      </w:tr>
      <w:tr w:rsidR="00AC434F" w:rsidRPr="005B75CA">
        <w:trPr>
          <w:jc w:val="center"/>
        </w:trPr>
        <w:tc>
          <w:tcPr>
            <w:tcW w:w="4099"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Educacion y humanidades</w:t>
            </w:r>
          </w:p>
        </w:tc>
        <w:tc>
          <w:tcPr>
            <w:tcW w:w="3693"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Artes</w:t>
            </w:r>
          </w:p>
        </w:tc>
      </w:tr>
      <w:tr w:rsidR="00AC434F" w:rsidRPr="005B75CA">
        <w:trPr>
          <w:jc w:val="center"/>
        </w:trPr>
        <w:tc>
          <w:tcPr>
            <w:tcW w:w="4099"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Ingeniería y tecnología</w:t>
            </w:r>
          </w:p>
        </w:tc>
        <w:tc>
          <w:tcPr>
            <w:tcW w:w="3693"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Computación e informática</w:t>
            </w:r>
          </w:p>
        </w:tc>
      </w:tr>
      <w:tr w:rsidR="00AC434F" w:rsidRPr="005B75CA">
        <w:trPr>
          <w:jc w:val="center"/>
        </w:trPr>
        <w:tc>
          <w:tcPr>
            <w:tcW w:w="4099"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Ciencias sociales y administrativas</w:t>
            </w:r>
          </w:p>
        </w:tc>
        <w:tc>
          <w:tcPr>
            <w:tcW w:w="3693"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Administración</w:t>
            </w:r>
          </w:p>
        </w:tc>
      </w:tr>
      <w:tr w:rsidR="00AC434F" w:rsidRPr="005B75CA">
        <w:trPr>
          <w:jc w:val="center"/>
        </w:trPr>
        <w:tc>
          <w:tcPr>
            <w:tcW w:w="4099"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Ciencias sociales y administrativas</w:t>
            </w:r>
          </w:p>
        </w:tc>
        <w:tc>
          <w:tcPr>
            <w:tcW w:w="3693"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Ciencias políticas y administración publica</w:t>
            </w:r>
          </w:p>
        </w:tc>
      </w:tr>
      <w:tr w:rsidR="00AC434F" w:rsidRPr="005B75CA">
        <w:trPr>
          <w:jc w:val="center"/>
        </w:trPr>
        <w:tc>
          <w:tcPr>
            <w:tcW w:w="4099"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Ciencias sociales y administrativas</w:t>
            </w:r>
          </w:p>
        </w:tc>
        <w:tc>
          <w:tcPr>
            <w:tcW w:w="3693" w:type="dxa"/>
            <w:tcBorders>
              <w:top w:val="outset" w:sz="6" w:space="0" w:color="auto"/>
              <w:left w:val="outset" w:sz="6" w:space="0" w:color="auto"/>
              <w:bottom w:val="outset" w:sz="6" w:space="0" w:color="auto"/>
              <w:right w:val="outset" w:sz="6" w:space="0" w:color="auto"/>
            </w:tcBorders>
            <w:vAlign w:val="center"/>
          </w:tcPr>
          <w:p w:rsidR="00AC434F" w:rsidRPr="00EE6F6F" w:rsidRDefault="00AC434F" w:rsidP="002D48D4">
            <w:pPr>
              <w:jc w:val="center"/>
              <w:rPr>
                <w:rFonts w:ascii="Arial" w:hAnsi="Arial" w:cs="Arial"/>
                <w:sz w:val="18"/>
                <w:szCs w:val="18"/>
              </w:rPr>
            </w:pPr>
            <w:r w:rsidRPr="00EE6F6F">
              <w:rPr>
                <w:rFonts w:ascii="Arial" w:hAnsi="Arial" w:cs="Arial"/>
                <w:sz w:val="18"/>
                <w:szCs w:val="18"/>
              </w:rPr>
              <w:t>Comunicación</w:t>
            </w:r>
          </w:p>
        </w:tc>
      </w:tr>
    </w:tbl>
    <w:p w:rsidR="00AC434F" w:rsidRDefault="00AC434F" w:rsidP="00AC434F">
      <w:pPr>
        <w:autoSpaceDE w:val="0"/>
        <w:autoSpaceDN w:val="0"/>
        <w:adjustRightInd w:val="0"/>
        <w:jc w:val="both"/>
        <w:rPr>
          <w:rFonts w:ascii="Arial" w:hAnsi="Arial" w:cs="Arial"/>
          <w:sz w:val="18"/>
          <w:szCs w:val="18"/>
          <w:lang w:eastAsia="es-ES"/>
        </w:rPr>
      </w:pPr>
    </w:p>
    <w:p w:rsidR="00AC434F" w:rsidRDefault="00AC434F" w:rsidP="00AC434F">
      <w:pPr>
        <w:autoSpaceDE w:val="0"/>
        <w:autoSpaceDN w:val="0"/>
        <w:adjustRightInd w:val="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Pr>
          <w:rFonts w:ascii="Arial" w:hAnsi="Arial" w:cs="Arial"/>
          <w:sz w:val="18"/>
          <w:szCs w:val="18"/>
          <w:lang w:val="es-ES"/>
        </w:rPr>
        <w:t>3</w:t>
      </w:r>
      <w:r w:rsidRPr="00435448">
        <w:rPr>
          <w:rFonts w:ascii="Arial" w:hAnsi="Arial" w:cs="Arial"/>
          <w:sz w:val="18"/>
          <w:szCs w:val="18"/>
          <w:lang w:val="es-ES"/>
        </w:rPr>
        <w:t xml:space="preserve"> años en </w:t>
      </w:r>
    </w:p>
    <w:p w:rsidR="00AC434F" w:rsidRDefault="00AC434F" w:rsidP="00AC434F">
      <w:pPr>
        <w:autoSpaceDE w:val="0"/>
        <w:autoSpaceDN w:val="0"/>
        <w:adjustRightInd w:val="0"/>
        <w:jc w:val="both"/>
        <w:rPr>
          <w:rFonts w:ascii="Arial" w:hAnsi="Arial" w:cs="Arial"/>
          <w:b/>
          <w:sz w:val="18"/>
          <w:szCs w:val="18"/>
          <w:lang w:val="es-ES"/>
        </w:rPr>
      </w:pPr>
    </w:p>
    <w:tbl>
      <w:tblPr>
        <w:tblStyle w:val="Tablaconcuadrcula"/>
        <w:tblW w:w="0" w:type="auto"/>
        <w:jc w:val="center"/>
        <w:tblLayout w:type="fixed"/>
        <w:tblLook w:val="04A0"/>
      </w:tblPr>
      <w:tblGrid>
        <w:gridCol w:w="3548"/>
        <w:gridCol w:w="4963"/>
      </w:tblGrid>
      <w:tr w:rsidR="00AC434F">
        <w:trPr>
          <w:jc w:val="center"/>
        </w:trPr>
        <w:tc>
          <w:tcPr>
            <w:tcW w:w="3548" w:type="dxa"/>
            <w:vAlign w:val="center"/>
          </w:tcPr>
          <w:p w:rsidR="00AC434F" w:rsidRPr="00A73053" w:rsidRDefault="00AC434F" w:rsidP="002D48D4">
            <w:pPr>
              <w:autoSpaceDE w:val="0"/>
              <w:autoSpaceDN w:val="0"/>
              <w:adjustRightInd w:val="0"/>
              <w:jc w:val="center"/>
              <w:rPr>
                <w:rFonts w:ascii="Arial" w:hAnsi="Arial" w:cs="Arial"/>
                <w:b/>
                <w:sz w:val="18"/>
                <w:szCs w:val="18"/>
                <w:lang w:eastAsia="es-ES"/>
              </w:rPr>
            </w:pPr>
            <w:r w:rsidRPr="00A73053">
              <w:rPr>
                <w:rFonts w:ascii="Arial" w:hAnsi="Arial" w:cs="Arial"/>
                <w:b/>
                <w:sz w:val="18"/>
                <w:szCs w:val="18"/>
                <w:lang w:eastAsia="es-ES"/>
              </w:rPr>
              <w:t>CAMPO DE EXPERIENCIA</w:t>
            </w:r>
          </w:p>
        </w:tc>
        <w:tc>
          <w:tcPr>
            <w:tcW w:w="4963" w:type="dxa"/>
            <w:vAlign w:val="center"/>
          </w:tcPr>
          <w:p w:rsidR="00AC434F" w:rsidRPr="00A73053" w:rsidRDefault="00AC434F" w:rsidP="002D48D4">
            <w:pPr>
              <w:autoSpaceDE w:val="0"/>
              <w:autoSpaceDN w:val="0"/>
              <w:adjustRightInd w:val="0"/>
              <w:jc w:val="center"/>
              <w:rPr>
                <w:rFonts w:ascii="Arial" w:hAnsi="Arial" w:cs="Arial"/>
                <w:b/>
                <w:sz w:val="18"/>
                <w:szCs w:val="18"/>
                <w:lang w:eastAsia="es-ES"/>
              </w:rPr>
            </w:pPr>
            <w:r w:rsidRPr="00A73053">
              <w:rPr>
                <w:rFonts w:ascii="Arial" w:hAnsi="Arial" w:cs="Arial"/>
                <w:b/>
                <w:sz w:val="18"/>
                <w:szCs w:val="18"/>
                <w:lang w:eastAsia="es-ES"/>
              </w:rPr>
              <w:t>ÁREA DE EXPERIENCIA</w:t>
            </w:r>
          </w:p>
        </w:tc>
      </w:tr>
      <w:tr w:rsidR="00AC434F" w:rsidRPr="00484C24">
        <w:trPr>
          <w:jc w:val="center"/>
        </w:trPr>
        <w:tc>
          <w:tcPr>
            <w:tcW w:w="3548" w:type="dxa"/>
            <w:tcBorders>
              <w:top w:val="outset" w:sz="6" w:space="0" w:color="auto"/>
              <w:left w:val="outset" w:sz="6" w:space="0" w:color="auto"/>
              <w:bottom w:val="outset" w:sz="6" w:space="0" w:color="auto"/>
              <w:right w:val="outset" w:sz="6" w:space="0" w:color="auto"/>
            </w:tcBorders>
            <w:vAlign w:val="center"/>
          </w:tcPr>
          <w:p w:rsidR="00AC434F" w:rsidRPr="00F708B5" w:rsidRDefault="00AC434F" w:rsidP="002D48D4">
            <w:pPr>
              <w:jc w:val="center"/>
              <w:rPr>
                <w:rFonts w:ascii="Arial" w:hAnsi="Arial" w:cs="Arial"/>
                <w:sz w:val="18"/>
                <w:szCs w:val="18"/>
              </w:rPr>
            </w:pPr>
            <w:r w:rsidRPr="00F708B5">
              <w:rPr>
                <w:rFonts w:ascii="Arial" w:hAnsi="Arial" w:cs="Arial"/>
                <w:sz w:val="18"/>
                <w:szCs w:val="18"/>
              </w:rPr>
              <w:t>Física</w:t>
            </w:r>
          </w:p>
        </w:tc>
        <w:tc>
          <w:tcPr>
            <w:tcW w:w="4963" w:type="dxa"/>
            <w:tcBorders>
              <w:top w:val="outset" w:sz="6" w:space="0" w:color="auto"/>
              <w:left w:val="outset" w:sz="6" w:space="0" w:color="auto"/>
              <w:bottom w:val="outset" w:sz="6" w:space="0" w:color="auto"/>
              <w:right w:val="outset" w:sz="6" w:space="0" w:color="auto"/>
            </w:tcBorders>
            <w:vAlign w:val="center"/>
          </w:tcPr>
          <w:p w:rsidR="00AC434F" w:rsidRPr="00F708B5" w:rsidRDefault="00AC434F" w:rsidP="002D48D4">
            <w:pPr>
              <w:jc w:val="center"/>
              <w:rPr>
                <w:rFonts w:ascii="Arial" w:hAnsi="Arial" w:cs="Arial"/>
                <w:sz w:val="18"/>
                <w:szCs w:val="18"/>
              </w:rPr>
            </w:pPr>
            <w:r w:rsidRPr="00F708B5">
              <w:rPr>
                <w:rFonts w:ascii="Arial" w:hAnsi="Arial" w:cs="Arial"/>
                <w:sz w:val="18"/>
                <w:szCs w:val="18"/>
              </w:rPr>
              <w:t>Electrónica</w:t>
            </w:r>
          </w:p>
        </w:tc>
      </w:tr>
      <w:tr w:rsidR="00AC434F" w:rsidRPr="00484C24">
        <w:trPr>
          <w:jc w:val="center"/>
        </w:trPr>
        <w:tc>
          <w:tcPr>
            <w:tcW w:w="3548" w:type="dxa"/>
            <w:tcBorders>
              <w:top w:val="outset" w:sz="6" w:space="0" w:color="auto"/>
              <w:left w:val="outset" w:sz="6" w:space="0" w:color="auto"/>
              <w:bottom w:val="outset" w:sz="6" w:space="0" w:color="auto"/>
              <w:right w:val="outset" w:sz="6" w:space="0" w:color="auto"/>
            </w:tcBorders>
            <w:vAlign w:val="center"/>
          </w:tcPr>
          <w:p w:rsidR="00AC434F" w:rsidRPr="00F708B5" w:rsidRDefault="00AC434F" w:rsidP="002D48D4">
            <w:pPr>
              <w:jc w:val="center"/>
              <w:rPr>
                <w:rFonts w:ascii="Arial" w:hAnsi="Arial" w:cs="Arial"/>
                <w:sz w:val="18"/>
                <w:szCs w:val="18"/>
              </w:rPr>
            </w:pPr>
            <w:r w:rsidRPr="00F708B5">
              <w:rPr>
                <w:rFonts w:ascii="Arial" w:hAnsi="Arial" w:cs="Arial"/>
                <w:sz w:val="18"/>
                <w:szCs w:val="18"/>
              </w:rPr>
              <w:t>Ciencias tecnológicas</w:t>
            </w:r>
          </w:p>
        </w:tc>
        <w:tc>
          <w:tcPr>
            <w:tcW w:w="4963" w:type="dxa"/>
            <w:tcBorders>
              <w:top w:val="outset" w:sz="6" w:space="0" w:color="auto"/>
              <w:left w:val="outset" w:sz="6" w:space="0" w:color="auto"/>
              <w:bottom w:val="outset" w:sz="6" w:space="0" w:color="auto"/>
              <w:right w:val="outset" w:sz="6" w:space="0" w:color="auto"/>
            </w:tcBorders>
            <w:vAlign w:val="center"/>
          </w:tcPr>
          <w:p w:rsidR="00AC434F" w:rsidRPr="00F708B5" w:rsidRDefault="00AC434F" w:rsidP="002D48D4">
            <w:pPr>
              <w:jc w:val="center"/>
              <w:rPr>
                <w:rFonts w:ascii="Arial" w:hAnsi="Arial" w:cs="Arial"/>
                <w:sz w:val="18"/>
                <w:szCs w:val="18"/>
              </w:rPr>
            </w:pPr>
            <w:r w:rsidRPr="00F708B5">
              <w:rPr>
                <w:rFonts w:ascii="Arial" w:hAnsi="Arial" w:cs="Arial"/>
                <w:sz w:val="18"/>
                <w:szCs w:val="18"/>
              </w:rPr>
              <w:t>Tecnología de las telecomunicaciones</w:t>
            </w:r>
          </w:p>
        </w:tc>
      </w:tr>
      <w:tr w:rsidR="00AC434F" w:rsidRPr="00484C24">
        <w:trPr>
          <w:jc w:val="center"/>
        </w:trPr>
        <w:tc>
          <w:tcPr>
            <w:tcW w:w="3548" w:type="dxa"/>
            <w:tcBorders>
              <w:top w:val="outset" w:sz="6" w:space="0" w:color="auto"/>
              <w:left w:val="outset" w:sz="6" w:space="0" w:color="auto"/>
              <w:bottom w:val="outset" w:sz="6" w:space="0" w:color="auto"/>
              <w:right w:val="outset" w:sz="6" w:space="0" w:color="auto"/>
            </w:tcBorders>
            <w:vAlign w:val="center"/>
          </w:tcPr>
          <w:p w:rsidR="00AC434F" w:rsidRPr="00F708B5" w:rsidRDefault="00AC434F" w:rsidP="002D48D4">
            <w:pPr>
              <w:jc w:val="center"/>
              <w:rPr>
                <w:rFonts w:ascii="Arial" w:hAnsi="Arial" w:cs="Arial"/>
                <w:sz w:val="18"/>
                <w:szCs w:val="18"/>
              </w:rPr>
            </w:pPr>
            <w:r w:rsidRPr="00F708B5">
              <w:rPr>
                <w:rFonts w:ascii="Arial" w:hAnsi="Arial" w:cs="Arial"/>
                <w:sz w:val="18"/>
                <w:szCs w:val="18"/>
              </w:rPr>
              <w:t>Ciencia política</w:t>
            </w:r>
          </w:p>
        </w:tc>
        <w:tc>
          <w:tcPr>
            <w:tcW w:w="4963" w:type="dxa"/>
            <w:tcBorders>
              <w:top w:val="outset" w:sz="6" w:space="0" w:color="auto"/>
              <w:left w:val="outset" w:sz="6" w:space="0" w:color="auto"/>
              <w:bottom w:val="outset" w:sz="6" w:space="0" w:color="auto"/>
              <w:right w:val="outset" w:sz="6" w:space="0" w:color="auto"/>
            </w:tcBorders>
            <w:vAlign w:val="center"/>
          </w:tcPr>
          <w:p w:rsidR="00AC434F" w:rsidRPr="00F708B5" w:rsidRDefault="00AC434F" w:rsidP="002D48D4">
            <w:pPr>
              <w:jc w:val="center"/>
              <w:rPr>
                <w:rFonts w:ascii="Arial" w:hAnsi="Arial" w:cs="Arial"/>
                <w:sz w:val="18"/>
                <w:szCs w:val="18"/>
              </w:rPr>
            </w:pPr>
            <w:r w:rsidRPr="00F708B5">
              <w:rPr>
                <w:rFonts w:ascii="Arial" w:hAnsi="Arial" w:cs="Arial"/>
                <w:sz w:val="18"/>
                <w:szCs w:val="18"/>
              </w:rPr>
              <w:t>Administración publica</w:t>
            </w:r>
          </w:p>
        </w:tc>
      </w:tr>
      <w:tr w:rsidR="00AC434F" w:rsidRPr="00484C24">
        <w:trPr>
          <w:jc w:val="center"/>
        </w:trPr>
        <w:tc>
          <w:tcPr>
            <w:tcW w:w="3548" w:type="dxa"/>
            <w:tcBorders>
              <w:top w:val="outset" w:sz="6" w:space="0" w:color="auto"/>
              <w:left w:val="outset" w:sz="6" w:space="0" w:color="auto"/>
              <w:bottom w:val="outset" w:sz="6" w:space="0" w:color="auto"/>
              <w:right w:val="outset" w:sz="6" w:space="0" w:color="auto"/>
            </w:tcBorders>
            <w:vAlign w:val="center"/>
          </w:tcPr>
          <w:p w:rsidR="00AC434F" w:rsidRPr="00F708B5" w:rsidRDefault="00AC434F" w:rsidP="002D48D4">
            <w:pPr>
              <w:jc w:val="center"/>
              <w:rPr>
                <w:rFonts w:ascii="Arial" w:hAnsi="Arial" w:cs="Arial"/>
                <w:sz w:val="18"/>
                <w:szCs w:val="18"/>
              </w:rPr>
            </w:pPr>
            <w:r w:rsidRPr="00F708B5">
              <w:rPr>
                <w:rFonts w:ascii="Arial" w:hAnsi="Arial" w:cs="Arial"/>
                <w:sz w:val="18"/>
                <w:szCs w:val="18"/>
              </w:rPr>
              <w:t>Ciencias de las artes y las letras</w:t>
            </w:r>
          </w:p>
        </w:tc>
        <w:tc>
          <w:tcPr>
            <w:tcW w:w="4963" w:type="dxa"/>
            <w:tcBorders>
              <w:top w:val="outset" w:sz="6" w:space="0" w:color="auto"/>
              <w:left w:val="outset" w:sz="6" w:space="0" w:color="auto"/>
              <w:bottom w:val="outset" w:sz="6" w:space="0" w:color="auto"/>
              <w:right w:val="outset" w:sz="6" w:space="0" w:color="auto"/>
            </w:tcBorders>
            <w:vAlign w:val="center"/>
          </w:tcPr>
          <w:p w:rsidR="00AC434F" w:rsidRPr="00F708B5" w:rsidRDefault="00AC434F" w:rsidP="002D48D4">
            <w:pPr>
              <w:jc w:val="center"/>
              <w:rPr>
                <w:rFonts w:ascii="Arial" w:hAnsi="Arial" w:cs="Arial"/>
                <w:sz w:val="18"/>
                <w:szCs w:val="18"/>
              </w:rPr>
            </w:pPr>
            <w:r w:rsidRPr="00F708B5">
              <w:rPr>
                <w:rFonts w:ascii="Arial" w:hAnsi="Arial" w:cs="Arial"/>
                <w:sz w:val="18"/>
                <w:szCs w:val="18"/>
              </w:rPr>
              <w:t>Teoría, análisis y critica de las bellas artes</w:t>
            </w:r>
          </w:p>
        </w:tc>
      </w:tr>
    </w:tbl>
    <w:p w:rsidR="00AC434F" w:rsidRDefault="00AC434F" w:rsidP="00AC434F">
      <w:pPr>
        <w:autoSpaceDE w:val="0"/>
        <w:autoSpaceDN w:val="0"/>
        <w:adjustRightInd w:val="0"/>
        <w:ind w:left="2160" w:hanging="2160"/>
        <w:jc w:val="both"/>
        <w:rPr>
          <w:rFonts w:ascii="Arial" w:hAnsi="Arial" w:cs="Arial"/>
          <w:b/>
          <w:sz w:val="16"/>
          <w:szCs w:val="18"/>
          <w:lang w:val="es-ES"/>
        </w:rPr>
      </w:pPr>
    </w:p>
    <w:p w:rsidR="00AC434F" w:rsidRDefault="00AC434F" w:rsidP="00AC434F">
      <w:pPr>
        <w:rPr>
          <w:rFonts w:ascii="Verdana" w:hAnsi="Verdana"/>
          <w:vanish/>
          <w:color w:val="000000"/>
          <w:sz w:val="20"/>
          <w:szCs w:val="20"/>
        </w:rPr>
      </w:pPr>
    </w:p>
    <w:p w:rsidR="00AC434F" w:rsidRPr="00435448" w:rsidRDefault="00AC434F" w:rsidP="00AC434F">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AC434F" w:rsidRPr="00435448" w:rsidRDefault="00AC434F" w:rsidP="00AC434F">
      <w:pPr>
        <w:tabs>
          <w:tab w:val="left" w:pos="1728"/>
          <w:tab w:val="left" w:pos="3468"/>
        </w:tabs>
        <w:jc w:val="both"/>
        <w:rPr>
          <w:rFonts w:ascii="Arial" w:hAnsi="Arial" w:cs="Arial"/>
          <w:b/>
          <w:sz w:val="18"/>
          <w:szCs w:val="18"/>
          <w:lang w:val="es-ES"/>
        </w:rPr>
      </w:pPr>
    </w:p>
    <w:p w:rsidR="00AC434F" w:rsidRPr="00435448" w:rsidRDefault="00AC434F" w:rsidP="00AC434F">
      <w:pPr>
        <w:numPr>
          <w:ilvl w:val="0"/>
          <w:numId w:val="12"/>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Trabajo en Equipo</w:t>
      </w:r>
      <w:r w:rsidRPr="00435448">
        <w:rPr>
          <w:rFonts w:ascii="Arial" w:hAnsi="Arial" w:cs="Arial"/>
          <w:b/>
          <w:sz w:val="18"/>
          <w:szCs w:val="18"/>
          <w:lang w:val="es-ES_tradnl" w:eastAsia="es-ES"/>
        </w:rPr>
        <w:t>.</w:t>
      </w:r>
    </w:p>
    <w:p w:rsidR="00AC434F" w:rsidRPr="008D3407" w:rsidRDefault="00AC434F" w:rsidP="00AC434F">
      <w:pPr>
        <w:numPr>
          <w:ilvl w:val="0"/>
          <w:numId w:val="12"/>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r w:rsidRPr="00AD5705">
        <w:rPr>
          <w:rFonts w:ascii="Arial" w:hAnsi="Arial" w:cs="Arial"/>
          <w:b/>
          <w:sz w:val="18"/>
          <w:szCs w:val="18"/>
          <w:lang w:val="es-ES_tradnl" w:eastAsia="es-ES"/>
        </w:rPr>
        <w:t>.</w:t>
      </w:r>
    </w:p>
    <w:p w:rsidR="00AC434F" w:rsidRPr="00AD5705" w:rsidRDefault="00AC434F" w:rsidP="00AC434F">
      <w:pPr>
        <w:snapToGrid w:val="0"/>
        <w:spacing w:line="276" w:lineRule="auto"/>
        <w:ind w:left="539"/>
        <w:jc w:val="both"/>
        <w:rPr>
          <w:rFonts w:ascii="Arial" w:eastAsia="Arial" w:hAnsi="Arial" w:cs="Arial"/>
          <w:b/>
          <w:sz w:val="18"/>
          <w:szCs w:val="18"/>
          <w:lang w:val="es-ES_tradnl" w:eastAsia="es-ES"/>
        </w:rPr>
      </w:pPr>
    </w:p>
    <w:p w:rsidR="00AC434F" w:rsidRPr="00435448" w:rsidRDefault="00AC434F" w:rsidP="00AC434F">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AC434F" w:rsidRPr="00435448">
        <w:trPr>
          <w:trHeight w:val="340"/>
          <w:jc w:val="center"/>
        </w:trPr>
        <w:tc>
          <w:tcPr>
            <w:tcW w:w="3355" w:type="dxa"/>
            <w:vAlign w:val="center"/>
          </w:tcPr>
          <w:p w:rsidR="00AC434F" w:rsidRPr="00435448" w:rsidRDefault="00AC434F" w:rsidP="002D48D4">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AC434F" w:rsidRPr="00435448" w:rsidRDefault="00AC434F" w:rsidP="002D48D4">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AC434F" w:rsidRPr="00435448">
        <w:trPr>
          <w:gridAfter w:val="1"/>
          <w:wAfter w:w="921" w:type="dxa"/>
          <w:trHeight w:val="340"/>
          <w:jc w:val="center"/>
        </w:trPr>
        <w:tc>
          <w:tcPr>
            <w:tcW w:w="3355" w:type="dxa"/>
            <w:vAlign w:val="center"/>
          </w:tcPr>
          <w:p w:rsidR="00AC434F" w:rsidRPr="00435448" w:rsidRDefault="00AC434F" w:rsidP="002D48D4">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AC434F" w:rsidRPr="00435448" w:rsidRDefault="00AC434F" w:rsidP="002D48D4">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r w:rsidR="00AC434F" w:rsidRPr="00435448">
        <w:trPr>
          <w:gridAfter w:val="1"/>
          <w:wAfter w:w="921" w:type="dxa"/>
          <w:trHeight w:val="340"/>
          <w:jc w:val="center"/>
        </w:trPr>
        <w:tc>
          <w:tcPr>
            <w:tcW w:w="3355" w:type="dxa"/>
            <w:vAlign w:val="center"/>
          </w:tcPr>
          <w:p w:rsidR="00AC434F" w:rsidRPr="00435448" w:rsidRDefault="00AC434F" w:rsidP="002D48D4">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AC434F" w:rsidRPr="00435448" w:rsidRDefault="00AC434F" w:rsidP="002D48D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AC434F" w:rsidRPr="00435448">
        <w:trPr>
          <w:gridAfter w:val="1"/>
          <w:wAfter w:w="921" w:type="dxa"/>
          <w:trHeight w:val="340"/>
          <w:jc w:val="center"/>
        </w:trPr>
        <w:tc>
          <w:tcPr>
            <w:tcW w:w="3355" w:type="dxa"/>
            <w:vAlign w:val="center"/>
          </w:tcPr>
          <w:p w:rsidR="00AC434F" w:rsidRPr="00435448" w:rsidRDefault="00AC434F" w:rsidP="002D48D4">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AC434F" w:rsidRPr="00435448" w:rsidRDefault="00AC434F" w:rsidP="002D48D4">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AC434F" w:rsidRPr="00435448">
        <w:trPr>
          <w:gridAfter w:val="1"/>
          <w:wAfter w:w="921" w:type="dxa"/>
          <w:trHeight w:val="340"/>
          <w:jc w:val="center"/>
        </w:trPr>
        <w:tc>
          <w:tcPr>
            <w:tcW w:w="3355" w:type="dxa"/>
            <w:vAlign w:val="center"/>
          </w:tcPr>
          <w:p w:rsidR="00AC434F" w:rsidRPr="00435448" w:rsidRDefault="00AC434F" w:rsidP="002D48D4">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AC434F" w:rsidRPr="00435448" w:rsidRDefault="00AC434F" w:rsidP="002D48D4">
            <w:pPr>
              <w:jc w:val="center"/>
              <w:rPr>
                <w:rFonts w:ascii="Arial" w:eastAsia="Arial" w:hAnsi="Arial" w:cs="Arial"/>
                <w:b/>
                <w:sz w:val="18"/>
                <w:szCs w:val="18"/>
                <w:lang w:eastAsia="es-ES"/>
              </w:rPr>
            </w:pPr>
            <w:r w:rsidRPr="00435448">
              <w:rPr>
                <w:rFonts w:ascii="Arial" w:eastAsia="Arial" w:hAnsi="Arial" w:cs="Arial"/>
                <w:b/>
                <w:sz w:val="18"/>
                <w:szCs w:val="18"/>
                <w:lang w:eastAsia="es-ES"/>
              </w:rPr>
              <w:t>10</w:t>
            </w:r>
          </w:p>
        </w:tc>
      </w:tr>
      <w:tr w:rsidR="00AC434F" w:rsidRPr="00435448">
        <w:trPr>
          <w:gridAfter w:val="1"/>
          <w:wAfter w:w="921" w:type="dxa"/>
          <w:trHeight w:val="340"/>
          <w:jc w:val="center"/>
        </w:trPr>
        <w:tc>
          <w:tcPr>
            <w:tcW w:w="3355" w:type="dxa"/>
            <w:vAlign w:val="center"/>
          </w:tcPr>
          <w:p w:rsidR="00AC434F" w:rsidRPr="00435448" w:rsidRDefault="00AC434F" w:rsidP="002D48D4">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AC434F" w:rsidRPr="00435448" w:rsidRDefault="00AC434F" w:rsidP="002D48D4">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bl>
    <w:p w:rsidR="00AC434F" w:rsidRDefault="00AC434F" w:rsidP="00AC434F">
      <w:pPr>
        <w:spacing w:after="120"/>
        <w:outlineLvl w:val="3"/>
        <w:rPr>
          <w:rFonts w:ascii="Arial" w:hAnsi="Arial" w:cs="Arial"/>
          <w:b/>
          <w:bCs/>
          <w:sz w:val="18"/>
          <w:szCs w:val="20"/>
        </w:rPr>
      </w:pPr>
      <w:r w:rsidRPr="003763F8">
        <w:rPr>
          <w:rFonts w:ascii="Arial" w:hAnsi="Arial" w:cs="Arial"/>
          <w:b/>
          <w:bCs/>
          <w:sz w:val="18"/>
          <w:szCs w:val="20"/>
        </w:rPr>
        <w:t>Objetivo General del Puesto:</w:t>
      </w:r>
    </w:p>
    <w:p w:rsidR="00AC434F" w:rsidRPr="00543B07" w:rsidRDefault="00AC434F" w:rsidP="00AC434F">
      <w:pPr>
        <w:spacing w:after="120"/>
        <w:jc w:val="both"/>
        <w:outlineLvl w:val="3"/>
        <w:rPr>
          <w:rFonts w:ascii="Arial" w:hAnsi="Arial" w:cs="Arial"/>
          <w:bCs/>
          <w:sz w:val="18"/>
          <w:szCs w:val="20"/>
        </w:rPr>
      </w:pPr>
      <w:r w:rsidRPr="000A7BCE">
        <w:rPr>
          <w:rFonts w:ascii="Arial" w:hAnsi="Arial" w:cs="Arial"/>
          <w:bCs/>
          <w:sz w:val="18"/>
          <w:szCs w:val="20"/>
        </w:rPr>
        <w:t>Coordinar y dar seguimiento artístico y tecnológico que contribuya al desarrollo y fortalecimiento de los proyectos, las líneas de investigación, el desarrollo tecnológico y los planes de trabajo de los laboratorios de robótica, gráfica digital, audio, imágenes en movimiento, realidad virtual, y sistemas interactivos, atendiendo de manera particular los cruces disciplinarios entre los mismos, que aseguren un alto nivel de calidad de las propuestas, así como coordinar las acciones necesarias inter</w:t>
      </w:r>
      <w:r>
        <w:rPr>
          <w:rFonts w:ascii="Arial" w:hAnsi="Arial" w:cs="Arial"/>
          <w:bCs/>
          <w:sz w:val="18"/>
          <w:szCs w:val="20"/>
        </w:rPr>
        <w:t>-</w:t>
      </w:r>
      <w:r w:rsidRPr="000A7BCE">
        <w:rPr>
          <w:rFonts w:ascii="Arial" w:hAnsi="Arial" w:cs="Arial"/>
          <w:bCs/>
          <w:sz w:val="18"/>
          <w:szCs w:val="20"/>
        </w:rPr>
        <w:t>áreas, con la finalidad de orientar los esfuerzos y estrategias posibilitando la visibilidad óptima de los proyectos del centro.</w:t>
      </w:r>
      <w:r w:rsidRPr="00C35CB3">
        <w:rPr>
          <w:rFonts w:ascii="Arial" w:hAnsi="Arial" w:cs="Arial"/>
          <w:bCs/>
          <w:sz w:val="18"/>
          <w:szCs w:val="20"/>
        </w:rPr>
        <w:t xml:space="preserve"> </w:t>
      </w:r>
      <w:r w:rsidRPr="00543B07">
        <w:rPr>
          <w:rFonts w:ascii="Arial" w:hAnsi="Arial" w:cs="Arial"/>
          <w:bCs/>
          <w:sz w:val="18"/>
          <w:szCs w:val="20"/>
        </w:rPr>
        <w:t xml:space="preserve"> </w:t>
      </w:r>
    </w:p>
    <w:p w:rsidR="00AC434F" w:rsidRPr="00ED7793" w:rsidRDefault="00AC434F" w:rsidP="00AC434F">
      <w:pPr>
        <w:jc w:val="both"/>
        <w:rPr>
          <w:rFonts w:ascii="Arial" w:hAnsi="Arial" w:cs="Arial"/>
          <w:b/>
          <w:sz w:val="18"/>
          <w:szCs w:val="18"/>
        </w:rPr>
      </w:pPr>
    </w:p>
    <w:p w:rsidR="00AC434F" w:rsidRDefault="00AC434F" w:rsidP="00AC434F">
      <w:pPr>
        <w:jc w:val="both"/>
        <w:rPr>
          <w:rFonts w:ascii="Arial" w:hAnsi="Arial" w:cs="Arial"/>
          <w:b/>
          <w:sz w:val="18"/>
          <w:szCs w:val="18"/>
          <w:lang w:val="es-ES"/>
        </w:rPr>
      </w:pPr>
      <w:r w:rsidRPr="00435448">
        <w:rPr>
          <w:rFonts w:ascii="Arial" w:hAnsi="Arial" w:cs="Arial"/>
          <w:b/>
          <w:sz w:val="18"/>
          <w:szCs w:val="18"/>
          <w:lang w:val="es-ES"/>
        </w:rPr>
        <w:t>Funciones:</w:t>
      </w:r>
    </w:p>
    <w:p w:rsidR="00AC434F" w:rsidRPr="00435448" w:rsidRDefault="00AC434F" w:rsidP="00AC434F">
      <w:pPr>
        <w:jc w:val="both"/>
        <w:rPr>
          <w:rFonts w:ascii="Arial" w:hAnsi="Arial" w:cs="Arial"/>
          <w:b/>
          <w:sz w:val="18"/>
          <w:szCs w:val="18"/>
          <w:lang w:val="es-ES"/>
        </w:rPr>
      </w:pPr>
    </w:p>
    <w:p w:rsidR="00AC434F" w:rsidRPr="00DD1B4B" w:rsidRDefault="00AC434F" w:rsidP="00AC434F">
      <w:pPr>
        <w:pStyle w:val="Prrafodelista"/>
        <w:numPr>
          <w:ilvl w:val="0"/>
          <w:numId w:val="37"/>
        </w:numPr>
        <w:jc w:val="both"/>
        <w:rPr>
          <w:rFonts w:ascii="Arial" w:hAnsi="Arial" w:cs="Arial"/>
          <w:sz w:val="18"/>
          <w:szCs w:val="15"/>
        </w:rPr>
      </w:pPr>
      <w:r w:rsidRPr="00DD1B4B">
        <w:rPr>
          <w:rFonts w:ascii="Arial" w:hAnsi="Arial" w:cs="Arial"/>
          <w:sz w:val="18"/>
          <w:szCs w:val="15"/>
        </w:rPr>
        <w:t xml:space="preserve">Coordinar las acciones tendientes a captar información de las distintas áreas del centro multimedia, mediante la localización de información confiable y oportuna para el desarrollo de proyectos específicos del plan de trabajo del Centro, con la finalidad de implementar estrategias para el quehacer sustantivo del Centro Multimedia. </w:t>
      </w:r>
    </w:p>
    <w:p w:rsidR="00AC434F" w:rsidRPr="00DD1B4B" w:rsidRDefault="00AC434F" w:rsidP="00AC434F">
      <w:pPr>
        <w:pStyle w:val="Prrafodelista"/>
        <w:numPr>
          <w:ilvl w:val="0"/>
          <w:numId w:val="37"/>
        </w:numPr>
        <w:jc w:val="both"/>
        <w:rPr>
          <w:rFonts w:ascii="Arial" w:hAnsi="Arial" w:cs="Arial"/>
          <w:sz w:val="18"/>
          <w:szCs w:val="15"/>
        </w:rPr>
      </w:pPr>
      <w:r w:rsidRPr="00DD1B4B">
        <w:rPr>
          <w:rFonts w:ascii="Arial" w:hAnsi="Arial" w:cs="Arial"/>
          <w:sz w:val="18"/>
          <w:szCs w:val="15"/>
        </w:rPr>
        <w:t xml:space="preserve">Coordinar las acciones necesarias que aseguren un alto nivel de calidad de las propuestas de creación, experimentación y desarrollo tecnológico, mediante la concertación de acciones con asesores relacionados en los distintos campos del conocimiento, con la finalidad de asegurar el cumplimiento de los estándares de calidad y nivel establecidos para cada uno de los proyectos. </w:t>
      </w:r>
    </w:p>
    <w:p w:rsidR="00AC434F" w:rsidRPr="00DD1B4B" w:rsidRDefault="00AC434F" w:rsidP="00AC434F">
      <w:pPr>
        <w:pStyle w:val="Prrafodelista"/>
        <w:numPr>
          <w:ilvl w:val="0"/>
          <w:numId w:val="37"/>
        </w:numPr>
        <w:jc w:val="both"/>
        <w:rPr>
          <w:rFonts w:ascii="Arial" w:hAnsi="Arial" w:cs="Arial"/>
          <w:sz w:val="18"/>
          <w:szCs w:val="15"/>
        </w:rPr>
      </w:pPr>
      <w:r w:rsidRPr="00DD1B4B">
        <w:rPr>
          <w:rFonts w:ascii="Arial" w:hAnsi="Arial" w:cs="Arial"/>
          <w:sz w:val="18"/>
          <w:szCs w:val="15"/>
        </w:rPr>
        <w:t xml:space="preserve">Coordinar los aspectos operativos de los proyectos del Centro Multimedia, mediante la determinación de cargas de trabajo, recursos humanos, y materiales disponibles para su ejecución, así como su visibilidad, considerando el carácter institucional de los mismos, con la finalidad de asegurar su implementación en los tiempos previos y con la calidad requerida. </w:t>
      </w:r>
    </w:p>
    <w:p w:rsidR="00CC2827" w:rsidRPr="00F81296" w:rsidRDefault="00AC434F" w:rsidP="00B20FEE">
      <w:pPr>
        <w:pStyle w:val="Prrafodelista"/>
        <w:numPr>
          <w:ilvl w:val="0"/>
          <w:numId w:val="37"/>
        </w:numPr>
        <w:jc w:val="both"/>
        <w:rPr>
          <w:rFonts w:ascii="Arial" w:hAnsi="Arial" w:cs="Arial"/>
          <w:sz w:val="18"/>
          <w:szCs w:val="18"/>
        </w:rPr>
      </w:pPr>
      <w:r w:rsidRPr="00DD1B4B">
        <w:rPr>
          <w:rFonts w:ascii="Arial" w:hAnsi="Arial" w:cs="Arial"/>
          <w:sz w:val="18"/>
          <w:szCs w:val="15"/>
        </w:rPr>
        <w:t>Establecer los mecanismos necesarios para fortalecer el intercambio entre los proyectos e investigaciones realizadas en el Centro Multimedia con otros creadores externos, instituciones y/o centros de desarrollo tecnológico similares, propiciando la vinculación y divulgación de los proyectos realizados en el Centro Multimedia hacia afuera, con la finalidad de cumplir con los objetivos y metas propios del área.</w:t>
      </w:r>
    </w:p>
    <w:p w:rsidR="00F81296" w:rsidRPr="005E29AE" w:rsidRDefault="00F81296" w:rsidP="00F81296">
      <w:pPr>
        <w:pStyle w:val="Prrafodelista"/>
        <w:ind w:left="360"/>
        <w:jc w:val="both"/>
        <w:rPr>
          <w:rFonts w:ascii="Arial" w:hAnsi="Arial" w:cs="Arial"/>
          <w:sz w:val="18"/>
          <w:szCs w:val="18"/>
        </w:rPr>
      </w:pPr>
    </w:p>
    <w:p w:rsidR="005E29AE" w:rsidRPr="005E29AE" w:rsidRDefault="005E29AE" w:rsidP="005E29AE">
      <w:pPr>
        <w:pStyle w:val="Prrafodelista"/>
        <w:ind w:left="360"/>
        <w:jc w:val="both"/>
        <w:rPr>
          <w:rFonts w:ascii="Arial" w:hAnsi="Arial" w:cs="Arial"/>
          <w:sz w:val="18"/>
          <w:szCs w:val="18"/>
        </w:rPr>
      </w:pPr>
    </w:p>
    <w:p w:rsidR="00F81296" w:rsidRPr="00FA55C5" w:rsidRDefault="006A5A8A" w:rsidP="00F81296">
      <w:pPr>
        <w:rPr>
          <w:rFonts w:ascii="Arial" w:hAnsi="Arial" w:cs="Arial"/>
          <w:color w:val="000000"/>
          <w:sz w:val="18"/>
          <w:szCs w:val="18"/>
        </w:rPr>
      </w:pPr>
      <w:r>
        <w:rPr>
          <w:rFonts w:ascii="Arial" w:hAnsi="Arial" w:cs="Arial"/>
          <w:b/>
          <w:i/>
          <w:color w:val="000000"/>
          <w:sz w:val="18"/>
          <w:szCs w:val="18"/>
        </w:rPr>
        <w:t>3</w:t>
      </w:r>
      <w:r w:rsidRPr="00FA55C5">
        <w:rPr>
          <w:rFonts w:ascii="Arial" w:hAnsi="Arial" w:cs="Arial"/>
          <w:b/>
          <w:i/>
          <w:color w:val="000000"/>
          <w:sz w:val="18"/>
          <w:szCs w:val="18"/>
        </w:rPr>
        <w:t xml:space="preserve">. </w:t>
      </w:r>
      <w:r w:rsidR="00F81296" w:rsidRPr="006A5A8A">
        <w:rPr>
          <w:rFonts w:ascii="Arial" w:hAnsi="Arial" w:cs="Arial"/>
          <w:b/>
          <w:i/>
          <w:color w:val="000000"/>
          <w:sz w:val="18"/>
          <w:szCs w:val="18"/>
        </w:rPr>
        <w:t>Jefe de Departamento de Audio</w:t>
      </w:r>
      <w:r w:rsidR="00F81296" w:rsidRPr="00FA55C5">
        <w:rPr>
          <w:rFonts w:ascii="Arial" w:hAnsi="Arial" w:cs="Arial"/>
          <w:b/>
          <w:i/>
          <w:color w:val="000000"/>
          <w:sz w:val="18"/>
          <w:szCs w:val="18"/>
        </w:rPr>
        <w:t xml:space="preserve">, </w:t>
      </w:r>
      <w:r w:rsidR="00F81296" w:rsidRPr="00FA55C5">
        <w:rPr>
          <w:rFonts w:ascii="Arial" w:hAnsi="Arial" w:cs="Arial"/>
          <w:b/>
          <w:color w:val="000000"/>
          <w:sz w:val="18"/>
          <w:szCs w:val="18"/>
        </w:rPr>
        <w:t>con las siguientes características</w:t>
      </w:r>
      <w:r w:rsidR="00F81296" w:rsidRPr="00FA55C5">
        <w:rPr>
          <w:rFonts w:ascii="Arial" w:hAnsi="Arial" w:cs="Arial"/>
          <w:b/>
          <w:i/>
          <w:color w:val="000000"/>
          <w:sz w:val="18"/>
          <w:szCs w:val="18"/>
        </w:rPr>
        <w:t>:</w:t>
      </w:r>
    </w:p>
    <w:p w:rsidR="00F81296" w:rsidRPr="00D43970" w:rsidRDefault="00F81296" w:rsidP="00F81296">
      <w:pPr>
        <w:pStyle w:val="Ttulo5"/>
        <w:rPr>
          <w:rFonts w:ascii="Arial" w:hAnsi="Arial" w:cs="Arial"/>
          <w:sz w:val="10"/>
          <w:szCs w:val="18"/>
          <w:lang w:val="es-ES"/>
        </w:rPr>
      </w:pPr>
    </w:p>
    <w:p w:rsidR="00F81296" w:rsidRPr="00435448" w:rsidRDefault="00F81296" w:rsidP="00F81296">
      <w:pPr>
        <w:outlineLvl w:val="4"/>
        <w:rPr>
          <w:rFonts w:ascii="Arial" w:eastAsia="Calibri" w:hAnsi="Arial" w:cs="Arial"/>
          <w:color w:val="000000"/>
          <w:sz w:val="18"/>
          <w:szCs w:val="18"/>
        </w:rPr>
      </w:pPr>
      <w:r w:rsidRPr="00435448">
        <w:rPr>
          <w:rFonts w:ascii="Arial" w:hAnsi="Arial" w:cs="Arial"/>
          <w:b/>
          <w:sz w:val="18"/>
          <w:szCs w:val="18"/>
          <w:lang w:val="es-ES"/>
        </w:rPr>
        <w:t xml:space="preserve">Nombre de la Plaza:    </w:t>
      </w:r>
      <w:r w:rsidRPr="006A5A8A">
        <w:rPr>
          <w:rFonts w:ascii="Arial" w:hAnsi="Arial" w:cs="Arial"/>
          <w:bCs/>
          <w:sz w:val="18"/>
          <w:szCs w:val="18"/>
        </w:rPr>
        <w:t>Jefe de Departamento de Audio</w:t>
      </w:r>
    </w:p>
    <w:p w:rsidR="00F81296" w:rsidRPr="00435448" w:rsidRDefault="00F81296" w:rsidP="00F81296">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F81296" w:rsidRPr="00435448" w:rsidRDefault="00F81296" w:rsidP="00F81296">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Pr>
          <w:rFonts w:ascii="Arial" w:hAnsi="Arial" w:cs="Arial"/>
          <w:sz w:val="18"/>
          <w:szCs w:val="18"/>
          <w:lang w:val="es-ES"/>
        </w:rPr>
        <w:t>OA1</w:t>
      </w:r>
    </w:p>
    <w:p w:rsidR="00F81296" w:rsidRPr="00435448" w:rsidRDefault="00F81296" w:rsidP="00F81296">
      <w:pPr>
        <w:jc w:val="both"/>
        <w:rPr>
          <w:rFonts w:ascii="Arial" w:hAnsi="Arial" w:cs="Arial"/>
          <w:sz w:val="18"/>
          <w:szCs w:val="18"/>
        </w:rPr>
      </w:pPr>
      <w:r w:rsidRPr="00435448">
        <w:rPr>
          <w:rFonts w:ascii="Arial" w:hAnsi="Arial" w:cs="Arial"/>
          <w:b/>
          <w:sz w:val="18"/>
          <w:szCs w:val="18"/>
        </w:rPr>
        <w:t>Código de la Plaza:</w:t>
      </w:r>
      <w:r w:rsidRPr="00435448">
        <w:rPr>
          <w:rFonts w:ascii="Arial" w:hAnsi="Arial" w:cs="Arial"/>
          <w:sz w:val="18"/>
          <w:szCs w:val="18"/>
        </w:rPr>
        <w:t xml:space="preserve">     </w:t>
      </w:r>
      <w:r w:rsidRPr="006A5A8A">
        <w:rPr>
          <w:rFonts w:ascii="Arial" w:hAnsi="Arial" w:cs="Arial"/>
          <w:bCs/>
          <w:sz w:val="18"/>
          <w:szCs w:val="18"/>
        </w:rPr>
        <w:t>11-H00-1-CFOA001-0002143-E-C-D</w:t>
      </w:r>
    </w:p>
    <w:p w:rsidR="00F81296" w:rsidRPr="00435448" w:rsidRDefault="00F81296" w:rsidP="00F81296">
      <w:pPr>
        <w:jc w:val="both"/>
        <w:rPr>
          <w:rFonts w:ascii="Arial" w:hAnsi="Arial" w:cs="Arial"/>
          <w:b/>
          <w:sz w:val="18"/>
          <w:szCs w:val="18"/>
          <w:lang w:val="es-ES"/>
        </w:rPr>
      </w:pPr>
      <w:r w:rsidRPr="00435448">
        <w:rPr>
          <w:rFonts w:ascii="Arial" w:hAnsi="Arial" w:cs="Arial"/>
          <w:b/>
          <w:sz w:val="18"/>
          <w:szCs w:val="18"/>
          <w:lang w:val="es-ES"/>
        </w:rPr>
        <w:t>Percepción ordinaria:</w:t>
      </w:r>
      <w:r w:rsidRPr="00435448">
        <w:rPr>
          <w:rFonts w:ascii="Arial" w:hAnsi="Arial" w:cs="Arial"/>
          <w:sz w:val="18"/>
          <w:szCs w:val="18"/>
          <w:lang w:val="es-ES"/>
        </w:rPr>
        <w:t xml:space="preserve"> </w:t>
      </w:r>
      <w:r w:rsidRPr="006A5A8A">
        <w:rPr>
          <w:rFonts w:ascii="Arial" w:hAnsi="Arial" w:cs="Arial"/>
          <w:sz w:val="18"/>
          <w:szCs w:val="18"/>
          <w:lang w:val="es-ES"/>
        </w:rPr>
        <w:t>17046.25 (Diecisiete mil cuarenta y seis pesos 25/100 M.N.)</w:t>
      </w:r>
    </w:p>
    <w:p w:rsidR="00F81296" w:rsidRPr="00435448" w:rsidRDefault="00F81296" w:rsidP="00F81296">
      <w:pPr>
        <w:autoSpaceDE w:val="0"/>
        <w:autoSpaceDN w:val="0"/>
        <w:adjustRightInd w:val="0"/>
        <w:jc w:val="both"/>
        <w:rPr>
          <w:rFonts w:ascii="Arial" w:hAnsi="Arial" w:cs="Arial"/>
          <w:bCs/>
          <w:sz w:val="18"/>
          <w:szCs w:val="18"/>
          <w:lang w:val="es-ES"/>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Pr="00E26601">
        <w:rPr>
          <w:rFonts w:ascii="Arial" w:hAnsi="Arial" w:cs="Arial"/>
          <w:bCs/>
          <w:sz w:val="18"/>
          <w:szCs w:val="18"/>
        </w:rPr>
        <w:t>Dirección General del Centro Nacional de las Artes</w:t>
      </w:r>
    </w:p>
    <w:p w:rsidR="00F81296" w:rsidRPr="00435448" w:rsidRDefault="00F81296" w:rsidP="00F81296">
      <w:pPr>
        <w:autoSpaceDE w:val="0"/>
        <w:autoSpaceDN w:val="0"/>
        <w:adjustRightInd w:val="0"/>
        <w:jc w:val="both"/>
        <w:rPr>
          <w:rFonts w:ascii="Arial" w:hAnsi="Arial" w:cs="Arial"/>
          <w:b/>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F81296" w:rsidRDefault="00F81296" w:rsidP="00F81296">
      <w:pPr>
        <w:jc w:val="both"/>
        <w:rPr>
          <w:rFonts w:ascii="Arial" w:hAnsi="Arial" w:cs="Arial"/>
          <w:b/>
          <w:sz w:val="18"/>
          <w:szCs w:val="18"/>
          <w:lang w:val="es-ES"/>
        </w:rPr>
      </w:pPr>
    </w:p>
    <w:p w:rsidR="00F81296" w:rsidRPr="00435448" w:rsidRDefault="00F81296" w:rsidP="00F81296">
      <w:pPr>
        <w:jc w:val="both"/>
        <w:rPr>
          <w:rFonts w:ascii="Arial" w:hAnsi="Arial" w:cs="Arial"/>
          <w:b/>
          <w:sz w:val="18"/>
          <w:szCs w:val="18"/>
          <w:lang w:val="es-ES"/>
        </w:rPr>
      </w:pPr>
      <w:r w:rsidRPr="00435448">
        <w:rPr>
          <w:rFonts w:ascii="Arial" w:hAnsi="Arial" w:cs="Arial"/>
          <w:b/>
          <w:sz w:val="18"/>
          <w:szCs w:val="18"/>
          <w:lang w:val="es-ES"/>
        </w:rPr>
        <w:t>Perfil y Requisitos:</w:t>
      </w:r>
    </w:p>
    <w:p w:rsidR="00F81296" w:rsidRPr="00435448" w:rsidRDefault="00F81296" w:rsidP="00F81296">
      <w:pPr>
        <w:jc w:val="both"/>
        <w:rPr>
          <w:rFonts w:ascii="Arial" w:hAnsi="Arial" w:cs="Arial"/>
          <w:b/>
          <w:sz w:val="18"/>
          <w:szCs w:val="18"/>
          <w:lang w:val="es-ES"/>
        </w:rPr>
      </w:pPr>
    </w:p>
    <w:p w:rsidR="00F81296" w:rsidRDefault="00F81296" w:rsidP="00F81296">
      <w:pPr>
        <w:autoSpaceDE w:val="0"/>
        <w:autoSpaceDN w:val="0"/>
        <w:adjustRightInd w:val="0"/>
        <w:ind w:left="2160" w:hanging="216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Pr>
          <w:rFonts w:ascii="Arial" w:hAnsi="Arial" w:cs="Arial"/>
          <w:sz w:val="18"/>
          <w:szCs w:val="18"/>
          <w:lang w:eastAsia="es-ES"/>
        </w:rPr>
        <w:t>Pasante o titulado en</w:t>
      </w:r>
    </w:p>
    <w:p w:rsidR="00F81296" w:rsidRDefault="00F81296" w:rsidP="00F81296">
      <w:pPr>
        <w:autoSpaceDE w:val="0"/>
        <w:autoSpaceDN w:val="0"/>
        <w:adjustRightInd w:val="0"/>
        <w:ind w:left="2160" w:hanging="2160"/>
        <w:jc w:val="both"/>
        <w:rPr>
          <w:rFonts w:ascii="Arial" w:hAnsi="Arial" w:cs="Arial"/>
          <w:sz w:val="18"/>
          <w:szCs w:val="18"/>
          <w:lang w:eastAsia="es-ES"/>
        </w:rPr>
      </w:pPr>
    </w:p>
    <w:tbl>
      <w:tblPr>
        <w:tblStyle w:val="Tablaconcuadrcula"/>
        <w:tblW w:w="0" w:type="auto"/>
        <w:jc w:val="center"/>
        <w:tblLook w:val="04A0"/>
      </w:tblPr>
      <w:tblGrid>
        <w:gridCol w:w="3675"/>
        <w:gridCol w:w="4114"/>
      </w:tblGrid>
      <w:tr w:rsidR="00F81296">
        <w:trPr>
          <w:jc w:val="center"/>
        </w:trPr>
        <w:tc>
          <w:tcPr>
            <w:tcW w:w="3675" w:type="dxa"/>
            <w:vAlign w:val="center"/>
          </w:tcPr>
          <w:p w:rsidR="00F81296" w:rsidRPr="0021398C" w:rsidRDefault="00F81296" w:rsidP="002D48D4">
            <w:pPr>
              <w:autoSpaceDE w:val="0"/>
              <w:autoSpaceDN w:val="0"/>
              <w:adjustRightInd w:val="0"/>
              <w:jc w:val="center"/>
              <w:rPr>
                <w:rFonts w:ascii="Arial" w:hAnsi="Arial" w:cs="Arial"/>
                <w:b/>
                <w:sz w:val="18"/>
                <w:szCs w:val="18"/>
                <w:lang w:eastAsia="es-ES"/>
              </w:rPr>
            </w:pPr>
            <w:r w:rsidRPr="0021398C">
              <w:rPr>
                <w:rFonts w:ascii="Arial" w:hAnsi="Arial" w:cs="Arial"/>
                <w:b/>
                <w:sz w:val="18"/>
                <w:szCs w:val="18"/>
                <w:lang w:eastAsia="es-ES"/>
              </w:rPr>
              <w:t>ÁREA DE ESTUDIO</w:t>
            </w:r>
          </w:p>
        </w:tc>
        <w:tc>
          <w:tcPr>
            <w:tcW w:w="4114" w:type="dxa"/>
            <w:vAlign w:val="center"/>
          </w:tcPr>
          <w:p w:rsidR="00F81296" w:rsidRPr="0021398C" w:rsidRDefault="00F81296" w:rsidP="002D48D4">
            <w:pPr>
              <w:autoSpaceDE w:val="0"/>
              <w:autoSpaceDN w:val="0"/>
              <w:adjustRightInd w:val="0"/>
              <w:ind w:left="2160" w:hanging="2160"/>
              <w:jc w:val="center"/>
              <w:rPr>
                <w:rFonts w:ascii="Arial" w:hAnsi="Arial" w:cs="Arial"/>
                <w:b/>
                <w:sz w:val="18"/>
                <w:szCs w:val="18"/>
                <w:lang w:eastAsia="es-ES"/>
              </w:rPr>
            </w:pPr>
            <w:r w:rsidRPr="0021398C">
              <w:rPr>
                <w:rFonts w:ascii="Arial" w:hAnsi="Arial" w:cs="Arial"/>
                <w:b/>
                <w:sz w:val="18"/>
                <w:szCs w:val="18"/>
                <w:lang w:eastAsia="es-ES"/>
              </w:rPr>
              <w:t>CARRERA GENERICA</w:t>
            </w:r>
          </w:p>
        </w:tc>
      </w:tr>
      <w:tr w:rsidR="00F81296">
        <w:trPr>
          <w:jc w:val="center"/>
        </w:trPr>
        <w:tc>
          <w:tcPr>
            <w:tcW w:w="3675" w:type="dxa"/>
            <w:tcBorders>
              <w:top w:val="outset" w:sz="6" w:space="0" w:color="auto"/>
              <w:left w:val="outset" w:sz="6" w:space="0" w:color="auto"/>
              <w:bottom w:val="outset" w:sz="6" w:space="0" w:color="auto"/>
              <w:right w:val="outset" w:sz="6" w:space="0" w:color="auto"/>
            </w:tcBorders>
            <w:vAlign w:val="center"/>
          </w:tcPr>
          <w:p w:rsidR="00F81296" w:rsidRPr="008E00B1" w:rsidRDefault="00F81296" w:rsidP="002D48D4">
            <w:pPr>
              <w:jc w:val="center"/>
              <w:rPr>
                <w:rFonts w:ascii="Arial" w:hAnsi="Arial" w:cs="Arial"/>
                <w:sz w:val="18"/>
                <w:szCs w:val="20"/>
              </w:rPr>
            </w:pPr>
            <w:r>
              <w:rPr>
                <w:rFonts w:ascii="Arial" w:hAnsi="Arial" w:cs="Arial"/>
                <w:sz w:val="18"/>
                <w:szCs w:val="20"/>
              </w:rPr>
              <w:t>Ingeniería y tecnología</w:t>
            </w:r>
          </w:p>
        </w:tc>
        <w:tc>
          <w:tcPr>
            <w:tcW w:w="4114" w:type="dxa"/>
          </w:tcPr>
          <w:p w:rsidR="00F81296" w:rsidRPr="00D60699" w:rsidRDefault="00F81296" w:rsidP="002D48D4">
            <w:pPr>
              <w:jc w:val="center"/>
              <w:rPr>
                <w:rFonts w:ascii="Arial" w:hAnsi="Arial" w:cs="Arial"/>
                <w:sz w:val="18"/>
                <w:szCs w:val="20"/>
              </w:rPr>
            </w:pPr>
            <w:r>
              <w:rPr>
                <w:rFonts w:ascii="Arial" w:hAnsi="Arial" w:cs="Arial"/>
                <w:sz w:val="18"/>
                <w:szCs w:val="20"/>
              </w:rPr>
              <w:t>ingeniería</w:t>
            </w:r>
          </w:p>
        </w:tc>
      </w:tr>
      <w:tr w:rsidR="00F81296">
        <w:trPr>
          <w:jc w:val="center"/>
        </w:trPr>
        <w:tc>
          <w:tcPr>
            <w:tcW w:w="3675" w:type="dxa"/>
            <w:tcBorders>
              <w:top w:val="outset" w:sz="6" w:space="0" w:color="auto"/>
              <w:left w:val="outset" w:sz="6" w:space="0" w:color="auto"/>
              <w:bottom w:val="outset" w:sz="6" w:space="0" w:color="auto"/>
              <w:right w:val="outset" w:sz="6" w:space="0" w:color="auto"/>
            </w:tcBorders>
            <w:vAlign w:val="center"/>
          </w:tcPr>
          <w:p w:rsidR="00F81296" w:rsidRPr="008E00B1" w:rsidRDefault="00F81296" w:rsidP="002D48D4">
            <w:pPr>
              <w:jc w:val="center"/>
              <w:rPr>
                <w:rFonts w:ascii="Arial" w:hAnsi="Arial" w:cs="Arial"/>
                <w:sz w:val="18"/>
                <w:szCs w:val="20"/>
              </w:rPr>
            </w:pPr>
            <w:r w:rsidRPr="008E00B1">
              <w:rPr>
                <w:rFonts w:ascii="Arial" w:hAnsi="Arial" w:cs="Arial"/>
                <w:sz w:val="18"/>
                <w:szCs w:val="20"/>
              </w:rPr>
              <w:t>Ciencias sociales y administrativas</w:t>
            </w:r>
          </w:p>
        </w:tc>
        <w:tc>
          <w:tcPr>
            <w:tcW w:w="4114" w:type="dxa"/>
          </w:tcPr>
          <w:p w:rsidR="00F81296" w:rsidRPr="00D60699" w:rsidRDefault="00F81296" w:rsidP="002D48D4">
            <w:pPr>
              <w:jc w:val="center"/>
              <w:rPr>
                <w:rFonts w:ascii="Arial" w:hAnsi="Arial" w:cs="Arial"/>
                <w:sz w:val="18"/>
                <w:szCs w:val="20"/>
              </w:rPr>
            </w:pPr>
            <w:r>
              <w:rPr>
                <w:rFonts w:ascii="Arial" w:hAnsi="Arial" w:cs="Arial"/>
                <w:sz w:val="18"/>
                <w:szCs w:val="20"/>
              </w:rPr>
              <w:t>artes</w:t>
            </w:r>
          </w:p>
        </w:tc>
      </w:tr>
      <w:tr w:rsidR="00F81296">
        <w:trPr>
          <w:jc w:val="center"/>
        </w:trPr>
        <w:tc>
          <w:tcPr>
            <w:tcW w:w="3675" w:type="dxa"/>
            <w:tcBorders>
              <w:top w:val="outset" w:sz="6" w:space="0" w:color="auto"/>
              <w:left w:val="outset" w:sz="6" w:space="0" w:color="auto"/>
              <w:bottom w:val="outset" w:sz="6" w:space="0" w:color="auto"/>
              <w:right w:val="outset" w:sz="6" w:space="0" w:color="auto"/>
            </w:tcBorders>
            <w:vAlign w:val="center"/>
          </w:tcPr>
          <w:p w:rsidR="00F81296" w:rsidRPr="008E00B1" w:rsidRDefault="00F81296" w:rsidP="002D48D4">
            <w:pPr>
              <w:jc w:val="center"/>
              <w:rPr>
                <w:rFonts w:ascii="Arial" w:hAnsi="Arial" w:cs="Arial"/>
                <w:sz w:val="18"/>
                <w:szCs w:val="20"/>
              </w:rPr>
            </w:pPr>
            <w:r>
              <w:rPr>
                <w:rFonts w:ascii="Arial" w:hAnsi="Arial" w:cs="Arial"/>
                <w:sz w:val="18"/>
                <w:szCs w:val="20"/>
              </w:rPr>
              <w:t>Educación y humanidades</w:t>
            </w:r>
          </w:p>
        </w:tc>
        <w:tc>
          <w:tcPr>
            <w:tcW w:w="4114" w:type="dxa"/>
          </w:tcPr>
          <w:p w:rsidR="00F81296" w:rsidRPr="000E4FE5" w:rsidRDefault="00F81296" w:rsidP="002D48D4">
            <w:pPr>
              <w:jc w:val="center"/>
              <w:rPr>
                <w:rFonts w:ascii="Arial" w:hAnsi="Arial" w:cs="Arial"/>
                <w:sz w:val="18"/>
                <w:szCs w:val="20"/>
              </w:rPr>
            </w:pPr>
            <w:r>
              <w:rPr>
                <w:rFonts w:ascii="Arial" w:hAnsi="Arial" w:cs="Arial"/>
                <w:sz w:val="18"/>
                <w:szCs w:val="20"/>
              </w:rPr>
              <w:t>Música</w:t>
            </w:r>
          </w:p>
        </w:tc>
      </w:tr>
      <w:tr w:rsidR="00F81296">
        <w:trPr>
          <w:jc w:val="center"/>
        </w:trPr>
        <w:tc>
          <w:tcPr>
            <w:tcW w:w="3675" w:type="dxa"/>
            <w:tcBorders>
              <w:top w:val="outset" w:sz="6" w:space="0" w:color="auto"/>
              <w:left w:val="outset" w:sz="6" w:space="0" w:color="auto"/>
              <w:bottom w:val="outset" w:sz="6" w:space="0" w:color="auto"/>
              <w:right w:val="outset" w:sz="6" w:space="0" w:color="auto"/>
            </w:tcBorders>
            <w:vAlign w:val="center"/>
          </w:tcPr>
          <w:p w:rsidR="00F81296" w:rsidRPr="008E00B1" w:rsidRDefault="00F81296" w:rsidP="002D48D4">
            <w:pPr>
              <w:jc w:val="center"/>
              <w:rPr>
                <w:rFonts w:ascii="Arial" w:hAnsi="Arial" w:cs="Arial"/>
                <w:sz w:val="18"/>
                <w:szCs w:val="20"/>
              </w:rPr>
            </w:pPr>
            <w:r>
              <w:rPr>
                <w:rFonts w:ascii="Arial" w:hAnsi="Arial" w:cs="Arial"/>
                <w:sz w:val="18"/>
                <w:szCs w:val="20"/>
              </w:rPr>
              <w:t>Ingeniería y tecnología</w:t>
            </w:r>
          </w:p>
        </w:tc>
        <w:tc>
          <w:tcPr>
            <w:tcW w:w="4114" w:type="dxa"/>
          </w:tcPr>
          <w:p w:rsidR="00F81296" w:rsidRPr="000E4FE5" w:rsidRDefault="00F81296" w:rsidP="002D48D4">
            <w:pPr>
              <w:jc w:val="center"/>
              <w:rPr>
                <w:rFonts w:ascii="Arial" w:hAnsi="Arial" w:cs="Arial"/>
                <w:sz w:val="18"/>
                <w:szCs w:val="20"/>
              </w:rPr>
            </w:pPr>
            <w:r>
              <w:rPr>
                <w:rFonts w:ascii="Arial" w:hAnsi="Arial" w:cs="Arial"/>
                <w:sz w:val="18"/>
                <w:szCs w:val="20"/>
              </w:rPr>
              <w:t>diseño</w:t>
            </w:r>
          </w:p>
        </w:tc>
      </w:tr>
    </w:tbl>
    <w:p w:rsidR="00F81296" w:rsidRDefault="00F81296" w:rsidP="00F81296">
      <w:pPr>
        <w:autoSpaceDE w:val="0"/>
        <w:autoSpaceDN w:val="0"/>
        <w:adjustRightInd w:val="0"/>
        <w:ind w:left="2160" w:hanging="2160"/>
        <w:jc w:val="both"/>
        <w:rPr>
          <w:rFonts w:ascii="Arial" w:hAnsi="Arial" w:cs="Arial"/>
          <w:b/>
          <w:sz w:val="18"/>
          <w:szCs w:val="18"/>
          <w:lang w:val="es-ES"/>
        </w:rPr>
      </w:pPr>
    </w:p>
    <w:p w:rsidR="00F81296" w:rsidRDefault="00F81296" w:rsidP="00F81296">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Pr>
          <w:rFonts w:ascii="Arial" w:hAnsi="Arial" w:cs="Arial"/>
          <w:sz w:val="18"/>
          <w:szCs w:val="18"/>
          <w:lang w:val="es-ES"/>
        </w:rPr>
        <w:t>2</w:t>
      </w:r>
      <w:r w:rsidRPr="00435448">
        <w:rPr>
          <w:rFonts w:ascii="Arial" w:hAnsi="Arial" w:cs="Arial"/>
          <w:sz w:val="18"/>
          <w:szCs w:val="18"/>
          <w:lang w:val="es-ES"/>
        </w:rPr>
        <w:t xml:space="preserve"> años </w:t>
      </w:r>
      <w:r>
        <w:rPr>
          <w:rFonts w:ascii="Arial" w:hAnsi="Arial" w:cs="Arial"/>
          <w:sz w:val="18"/>
          <w:szCs w:val="18"/>
          <w:lang w:val="es-ES"/>
        </w:rPr>
        <w:t>en</w:t>
      </w:r>
    </w:p>
    <w:p w:rsidR="00F81296" w:rsidRDefault="00F81296" w:rsidP="00F81296">
      <w:pPr>
        <w:autoSpaceDE w:val="0"/>
        <w:autoSpaceDN w:val="0"/>
        <w:adjustRightInd w:val="0"/>
        <w:ind w:left="2160" w:hanging="2160"/>
        <w:jc w:val="both"/>
        <w:rPr>
          <w:rFonts w:ascii="Arial" w:hAnsi="Arial" w:cs="Arial"/>
          <w:b/>
          <w:sz w:val="18"/>
          <w:szCs w:val="18"/>
          <w:lang w:val="es-ES"/>
        </w:rPr>
      </w:pPr>
    </w:p>
    <w:tbl>
      <w:tblPr>
        <w:tblStyle w:val="Tablaconcuadrcula"/>
        <w:tblW w:w="0" w:type="auto"/>
        <w:jc w:val="center"/>
        <w:tblLayout w:type="fixed"/>
        <w:tblLook w:val="04A0"/>
      </w:tblPr>
      <w:tblGrid>
        <w:gridCol w:w="2830"/>
        <w:gridCol w:w="4678"/>
      </w:tblGrid>
      <w:tr w:rsidR="00F81296">
        <w:trPr>
          <w:jc w:val="center"/>
        </w:trPr>
        <w:tc>
          <w:tcPr>
            <w:tcW w:w="2830" w:type="dxa"/>
            <w:vAlign w:val="center"/>
          </w:tcPr>
          <w:p w:rsidR="00F81296" w:rsidRPr="0021398C" w:rsidRDefault="00F81296" w:rsidP="002D48D4">
            <w:pPr>
              <w:autoSpaceDE w:val="0"/>
              <w:autoSpaceDN w:val="0"/>
              <w:adjustRightInd w:val="0"/>
              <w:jc w:val="center"/>
              <w:rPr>
                <w:rFonts w:ascii="Arial" w:hAnsi="Arial" w:cs="Arial"/>
                <w:sz w:val="18"/>
                <w:szCs w:val="18"/>
                <w:lang w:eastAsia="es-ES"/>
              </w:rPr>
            </w:pPr>
            <w:r w:rsidRPr="0021398C">
              <w:rPr>
                <w:rFonts w:ascii="Arial" w:hAnsi="Arial" w:cs="Arial"/>
                <w:b/>
                <w:bCs/>
                <w:sz w:val="20"/>
                <w:szCs w:val="20"/>
              </w:rPr>
              <w:t>CAMPO DE EXPERIENCIA</w:t>
            </w:r>
            <w:r w:rsidRPr="0021398C">
              <w:rPr>
                <w:rFonts w:ascii="Arial" w:hAnsi="Arial" w:cs="Arial"/>
                <w:sz w:val="18"/>
                <w:szCs w:val="18"/>
                <w:lang w:eastAsia="es-ES"/>
              </w:rPr>
              <w:t xml:space="preserve"> </w:t>
            </w:r>
          </w:p>
        </w:tc>
        <w:tc>
          <w:tcPr>
            <w:tcW w:w="4678" w:type="dxa"/>
            <w:vAlign w:val="center"/>
          </w:tcPr>
          <w:p w:rsidR="00F81296" w:rsidRPr="0021398C" w:rsidRDefault="00F81296" w:rsidP="002D48D4">
            <w:pPr>
              <w:autoSpaceDE w:val="0"/>
              <w:autoSpaceDN w:val="0"/>
              <w:adjustRightInd w:val="0"/>
              <w:ind w:left="2160" w:hanging="2160"/>
              <w:jc w:val="center"/>
              <w:rPr>
                <w:rFonts w:ascii="Arial" w:hAnsi="Arial" w:cs="Arial"/>
                <w:sz w:val="18"/>
                <w:szCs w:val="18"/>
                <w:lang w:eastAsia="es-ES"/>
              </w:rPr>
            </w:pPr>
            <w:r w:rsidRPr="0021398C">
              <w:rPr>
                <w:rFonts w:ascii="Arial" w:hAnsi="Arial" w:cs="Arial"/>
                <w:b/>
                <w:bCs/>
                <w:sz w:val="20"/>
                <w:szCs w:val="20"/>
              </w:rPr>
              <w:t>ÁREA DE EXPERIENCIA</w:t>
            </w:r>
            <w:r w:rsidRPr="0021398C">
              <w:rPr>
                <w:rFonts w:ascii="Arial" w:hAnsi="Arial" w:cs="Arial"/>
                <w:sz w:val="18"/>
                <w:szCs w:val="18"/>
                <w:lang w:eastAsia="es-ES"/>
              </w:rPr>
              <w:t xml:space="preserve"> </w:t>
            </w:r>
          </w:p>
        </w:tc>
      </w:tr>
      <w:tr w:rsidR="00F81296">
        <w:trPr>
          <w:jc w:val="center"/>
        </w:trPr>
        <w:tc>
          <w:tcPr>
            <w:tcW w:w="2830" w:type="dxa"/>
          </w:tcPr>
          <w:p w:rsidR="00F81296" w:rsidRPr="00104B6B" w:rsidRDefault="00F81296" w:rsidP="002D48D4">
            <w:pPr>
              <w:jc w:val="center"/>
              <w:rPr>
                <w:rFonts w:ascii="Arial" w:hAnsi="Arial" w:cs="Arial"/>
                <w:sz w:val="18"/>
                <w:szCs w:val="18"/>
              </w:rPr>
            </w:pPr>
            <w:r>
              <w:rPr>
                <w:rFonts w:ascii="Arial" w:hAnsi="Arial" w:cs="Arial"/>
                <w:sz w:val="18"/>
                <w:szCs w:val="18"/>
              </w:rPr>
              <w:t>Física</w:t>
            </w:r>
          </w:p>
        </w:tc>
        <w:tc>
          <w:tcPr>
            <w:tcW w:w="4678" w:type="dxa"/>
            <w:tcBorders>
              <w:top w:val="outset" w:sz="6" w:space="0" w:color="auto"/>
              <w:left w:val="outset" w:sz="6" w:space="0" w:color="auto"/>
              <w:bottom w:val="outset" w:sz="6" w:space="0" w:color="auto"/>
              <w:right w:val="outset" w:sz="6" w:space="0" w:color="auto"/>
            </w:tcBorders>
            <w:vAlign w:val="center"/>
          </w:tcPr>
          <w:p w:rsidR="00F81296" w:rsidRPr="00104B6B" w:rsidRDefault="00F81296" w:rsidP="002D48D4">
            <w:pPr>
              <w:ind w:right="-108"/>
              <w:jc w:val="center"/>
              <w:rPr>
                <w:rFonts w:ascii="Arial" w:hAnsi="Arial" w:cs="Arial"/>
                <w:sz w:val="18"/>
                <w:szCs w:val="20"/>
              </w:rPr>
            </w:pPr>
            <w:r>
              <w:rPr>
                <w:rFonts w:ascii="Arial" w:hAnsi="Arial" w:cs="Arial"/>
                <w:sz w:val="18"/>
                <w:szCs w:val="20"/>
              </w:rPr>
              <w:t>Electrónica</w:t>
            </w:r>
          </w:p>
        </w:tc>
      </w:tr>
      <w:tr w:rsidR="00F81296">
        <w:trPr>
          <w:jc w:val="center"/>
        </w:trPr>
        <w:tc>
          <w:tcPr>
            <w:tcW w:w="2830" w:type="dxa"/>
          </w:tcPr>
          <w:p w:rsidR="00F81296" w:rsidRPr="00104B6B" w:rsidRDefault="00F81296" w:rsidP="002D48D4">
            <w:pPr>
              <w:jc w:val="center"/>
              <w:rPr>
                <w:rFonts w:ascii="Arial" w:hAnsi="Arial" w:cs="Arial"/>
                <w:sz w:val="18"/>
                <w:szCs w:val="18"/>
              </w:rPr>
            </w:pPr>
            <w:r>
              <w:rPr>
                <w:rFonts w:ascii="Arial" w:hAnsi="Arial" w:cs="Arial"/>
                <w:sz w:val="18"/>
                <w:szCs w:val="18"/>
              </w:rPr>
              <w:t>Ciencias tecnológicas</w:t>
            </w:r>
          </w:p>
        </w:tc>
        <w:tc>
          <w:tcPr>
            <w:tcW w:w="4678" w:type="dxa"/>
            <w:tcBorders>
              <w:top w:val="outset" w:sz="6" w:space="0" w:color="auto"/>
              <w:left w:val="outset" w:sz="6" w:space="0" w:color="auto"/>
              <w:bottom w:val="outset" w:sz="6" w:space="0" w:color="auto"/>
              <w:right w:val="outset" w:sz="6" w:space="0" w:color="auto"/>
            </w:tcBorders>
            <w:vAlign w:val="center"/>
          </w:tcPr>
          <w:p w:rsidR="00F81296" w:rsidRPr="00104B6B" w:rsidRDefault="00F81296" w:rsidP="002D48D4">
            <w:pPr>
              <w:jc w:val="center"/>
              <w:rPr>
                <w:rFonts w:ascii="Arial" w:hAnsi="Arial" w:cs="Arial"/>
                <w:sz w:val="18"/>
                <w:szCs w:val="20"/>
              </w:rPr>
            </w:pPr>
            <w:r>
              <w:rPr>
                <w:rFonts w:ascii="Arial" w:hAnsi="Arial" w:cs="Arial"/>
                <w:sz w:val="18"/>
                <w:szCs w:val="20"/>
              </w:rPr>
              <w:t>Tecnología electrónica</w:t>
            </w:r>
          </w:p>
        </w:tc>
      </w:tr>
      <w:tr w:rsidR="00F81296">
        <w:trPr>
          <w:jc w:val="center"/>
        </w:trPr>
        <w:tc>
          <w:tcPr>
            <w:tcW w:w="2830" w:type="dxa"/>
          </w:tcPr>
          <w:p w:rsidR="00F81296" w:rsidRPr="00104B6B" w:rsidRDefault="00F81296" w:rsidP="002D48D4">
            <w:pPr>
              <w:jc w:val="center"/>
              <w:rPr>
                <w:rFonts w:ascii="Arial" w:hAnsi="Arial" w:cs="Arial"/>
                <w:sz w:val="18"/>
                <w:szCs w:val="18"/>
              </w:rPr>
            </w:pPr>
            <w:r>
              <w:rPr>
                <w:rFonts w:ascii="Arial" w:hAnsi="Arial" w:cs="Arial"/>
                <w:sz w:val="18"/>
                <w:szCs w:val="18"/>
              </w:rPr>
              <w:t>Física</w:t>
            </w:r>
          </w:p>
        </w:tc>
        <w:tc>
          <w:tcPr>
            <w:tcW w:w="4678" w:type="dxa"/>
            <w:tcBorders>
              <w:top w:val="outset" w:sz="6" w:space="0" w:color="auto"/>
              <w:left w:val="outset" w:sz="6" w:space="0" w:color="auto"/>
              <w:bottom w:val="outset" w:sz="6" w:space="0" w:color="auto"/>
              <w:right w:val="outset" w:sz="6" w:space="0" w:color="auto"/>
            </w:tcBorders>
            <w:vAlign w:val="center"/>
          </w:tcPr>
          <w:p w:rsidR="00F81296" w:rsidRPr="00104B6B" w:rsidRDefault="00F81296" w:rsidP="002D48D4">
            <w:pPr>
              <w:jc w:val="center"/>
              <w:rPr>
                <w:rFonts w:ascii="Arial" w:hAnsi="Arial" w:cs="Arial"/>
                <w:sz w:val="18"/>
                <w:szCs w:val="20"/>
              </w:rPr>
            </w:pPr>
            <w:r>
              <w:rPr>
                <w:rFonts w:ascii="Arial" w:hAnsi="Arial" w:cs="Arial"/>
                <w:sz w:val="18"/>
                <w:szCs w:val="20"/>
              </w:rPr>
              <w:t>Acústica</w:t>
            </w:r>
          </w:p>
        </w:tc>
      </w:tr>
    </w:tbl>
    <w:p w:rsidR="00F81296" w:rsidRDefault="00F81296" w:rsidP="00F81296">
      <w:pPr>
        <w:autoSpaceDE w:val="0"/>
        <w:autoSpaceDN w:val="0"/>
        <w:adjustRightInd w:val="0"/>
        <w:ind w:left="2160" w:hanging="2160"/>
        <w:jc w:val="both"/>
        <w:rPr>
          <w:rFonts w:ascii="Arial" w:hAnsi="Arial" w:cs="Arial"/>
          <w:b/>
          <w:sz w:val="18"/>
          <w:szCs w:val="18"/>
          <w:lang w:val="es-ES"/>
        </w:rPr>
      </w:pPr>
    </w:p>
    <w:p w:rsidR="00F81296" w:rsidRPr="00435448" w:rsidRDefault="00F81296" w:rsidP="00F81296">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F81296" w:rsidRPr="00435448" w:rsidRDefault="00F81296" w:rsidP="00F81296">
      <w:pPr>
        <w:tabs>
          <w:tab w:val="left" w:pos="1728"/>
          <w:tab w:val="left" w:pos="3468"/>
        </w:tabs>
        <w:jc w:val="both"/>
        <w:rPr>
          <w:rFonts w:ascii="Arial" w:hAnsi="Arial" w:cs="Arial"/>
          <w:b/>
          <w:sz w:val="18"/>
          <w:szCs w:val="18"/>
          <w:lang w:val="es-ES"/>
        </w:rPr>
      </w:pPr>
    </w:p>
    <w:p w:rsidR="00F81296" w:rsidRPr="00435448" w:rsidRDefault="00F81296" w:rsidP="00F81296">
      <w:pPr>
        <w:numPr>
          <w:ilvl w:val="0"/>
          <w:numId w:val="25"/>
        </w:numPr>
        <w:snapToGrid w:val="0"/>
        <w:spacing w:line="276" w:lineRule="auto"/>
        <w:jc w:val="both"/>
        <w:rPr>
          <w:rFonts w:ascii="Arial" w:eastAsia="Arial" w:hAnsi="Arial" w:cs="Arial"/>
          <w:b/>
          <w:sz w:val="18"/>
          <w:szCs w:val="18"/>
          <w:lang w:val="es-ES_tradnl" w:eastAsia="es-ES"/>
        </w:rPr>
      </w:pPr>
      <w:r w:rsidRPr="00435448">
        <w:rPr>
          <w:rFonts w:ascii="Arial" w:hAnsi="Arial" w:cs="Arial"/>
          <w:b/>
          <w:sz w:val="18"/>
          <w:szCs w:val="18"/>
          <w:lang w:val="es-ES_tradnl" w:eastAsia="es-ES"/>
        </w:rPr>
        <w:t>Trabajo en Equipo.</w:t>
      </w:r>
    </w:p>
    <w:p w:rsidR="00F81296" w:rsidRPr="00435448" w:rsidRDefault="00F81296" w:rsidP="00F81296">
      <w:pPr>
        <w:numPr>
          <w:ilvl w:val="0"/>
          <w:numId w:val="25"/>
        </w:numPr>
        <w:snapToGrid w:val="0"/>
        <w:spacing w:line="276" w:lineRule="auto"/>
        <w:jc w:val="both"/>
        <w:rPr>
          <w:rFonts w:ascii="Arial" w:eastAsia="Arial" w:hAnsi="Arial" w:cs="Arial"/>
          <w:b/>
          <w:sz w:val="18"/>
          <w:szCs w:val="18"/>
          <w:lang w:val="es-ES_tradnl" w:eastAsia="es-ES"/>
        </w:rPr>
      </w:pPr>
      <w:r w:rsidRPr="00435448">
        <w:rPr>
          <w:rFonts w:ascii="Arial" w:hAnsi="Arial" w:cs="Arial"/>
          <w:b/>
          <w:sz w:val="18"/>
          <w:szCs w:val="18"/>
          <w:lang w:val="es-ES_tradnl" w:eastAsia="es-ES"/>
        </w:rPr>
        <w:t xml:space="preserve">Orientación a Resultados. </w:t>
      </w:r>
    </w:p>
    <w:p w:rsidR="00F81296" w:rsidRPr="00435448" w:rsidRDefault="00F81296" w:rsidP="00F81296">
      <w:pPr>
        <w:snapToGrid w:val="0"/>
        <w:jc w:val="both"/>
        <w:rPr>
          <w:rFonts w:ascii="Arial" w:eastAsia="Arial" w:hAnsi="Arial" w:cs="Arial"/>
          <w:b/>
          <w:sz w:val="18"/>
          <w:szCs w:val="18"/>
          <w:lang w:val="es-ES_tradnl" w:eastAsia="es-ES"/>
        </w:rPr>
      </w:pPr>
    </w:p>
    <w:p w:rsidR="00F81296" w:rsidRPr="00435448" w:rsidRDefault="00F81296" w:rsidP="00F81296">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p w:rsidR="00F81296" w:rsidRPr="00435448" w:rsidRDefault="00F81296" w:rsidP="00F81296">
      <w:pPr>
        <w:snapToGrid w:val="0"/>
        <w:jc w:val="both"/>
        <w:rPr>
          <w:rFonts w:ascii="Arial" w:eastAsia="Arial" w:hAnsi="Arial" w:cs="Arial"/>
          <w:sz w:val="18"/>
          <w:szCs w:val="18"/>
          <w:lang w:val="es-ES_tradnl" w:eastAsia="es-ES"/>
        </w:rPr>
      </w:pPr>
    </w:p>
    <w:tbl>
      <w:tblPr>
        <w:tblW w:w="5551" w:type="dxa"/>
        <w:jc w:val="center"/>
        <w:tblLook w:val="04A0"/>
      </w:tblPr>
      <w:tblGrid>
        <w:gridCol w:w="3355"/>
        <w:gridCol w:w="1275"/>
        <w:gridCol w:w="921"/>
      </w:tblGrid>
      <w:tr w:rsidR="00F81296" w:rsidRPr="00435448">
        <w:trPr>
          <w:trHeight w:val="340"/>
          <w:jc w:val="center"/>
        </w:trPr>
        <w:tc>
          <w:tcPr>
            <w:tcW w:w="3355" w:type="dxa"/>
            <w:vAlign w:val="center"/>
          </w:tcPr>
          <w:p w:rsidR="00F81296" w:rsidRPr="00435448" w:rsidRDefault="00F81296" w:rsidP="002D48D4">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F81296" w:rsidRPr="00435448" w:rsidRDefault="00F81296" w:rsidP="002D48D4">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F81296" w:rsidRPr="00435448">
        <w:trPr>
          <w:gridAfter w:val="1"/>
          <w:wAfter w:w="921" w:type="dxa"/>
          <w:trHeight w:val="340"/>
          <w:jc w:val="center"/>
        </w:trPr>
        <w:tc>
          <w:tcPr>
            <w:tcW w:w="3355" w:type="dxa"/>
            <w:vAlign w:val="center"/>
          </w:tcPr>
          <w:p w:rsidR="00F81296" w:rsidRPr="00435448" w:rsidRDefault="00F81296" w:rsidP="002D48D4">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F81296" w:rsidRPr="00435448" w:rsidRDefault="00F81296" w:rsidP="002D48D4">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F81296" w:rsidRPr="00435448">
        <w:trPr>
          <w:gridAfter w:val="1"/>
          <w:wAfter w:w="921" w:type="dxa"/>
          <w:trHeight w:val="340"/>
          <w:jc w:val="center"/>
        </w:trPr>
        <w:tc>
          <w:tcPr>
            <w:tcW w:w="3355" w:type="dxa"/>
            <w:vAlign w:val="center"/>
          </w:tcPr>
          <w:p w:rsidR="00F81296" w:rsidRPr="00435448" w:rsidRDefault="00F81296" w:rsidP="002D48D4">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F81296" w:rsidRPr="00435448" w:rsidRDefault="00F81296" w:rsidP="002D48D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F81296" w:rsidRPr="00435448">
        <w:trPr>
          <w:gridAfter w:val="1"/>
          <w:wAfter w:w="921" w:type="dxa"/>
          <w:trHeight w:val="340"/>
          <w:jc w:val="center"/>
        </w:trPr>
        <w:tc>
          <w:tcPr>
            <w:tcW w:w="3355" w:type="dxa"/>
            <w:vAlign w:val="center"/>
          </w:tcPr>
          <w:p w:rsidR="00F81296" w:rsidRPr="00435448" w:rsidRDefault="00F81296" w:rsidP="002D48D4">
            <w:pPr>
              <w:rPr>
                <w:rFonts w:ascii="Arial" w:eastAsia="Arial" w:hAnsi="Arial" w:cs="Arial"/>
                <w:b/>
                <w:sz w:val="18"/>
                <w:szCs w:val="18"/>
                <w:lang w:eastAsia="es-ES"/>
              </w:rPr>
            </w:pPr>
            <w:r>
              <w:rPr>
                <w:rFonts w:ascii="Arial" w:eastAsia="Arial" w:hAnsi="Arial" w:cs="Arial"/>
                <w:b/>
                <w:sz w:val="18"/>
                <w:szCs w:val="18"/>
                <w:lang w:eastAsia="es-ES"/>
              </w:rPr>
              <w:t>Evaluación de experiencia</w:t>
            </w:r>
          </w:p>
        </w:tc>
        <w:tc>
          <w:tcPr>
            <w:tcW w:w="1275" w:type="dxa"/>
            <w:vAlign w:val="center"/>
          </w:tcPr>
          <w:p w:rsidR="00F81296" w:rsidRPr="00435448" w:rsidRDefault="00F81296" w:rsidP="002D48D4">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F81296" w:rsidRPr="00435448">
        <w:trPr>
          <w:gridAfter w:val="1"/>
          <w:wAfter w:w="921" w:type="dxa"/>
          <w:trHeight w:val="340"/>
          <w:jc w:val="center"/>
        </w:trPr>
        <w:tc>
          <w:tcPr>
            <w:tcW w:w="3355" w:type="dxa"/>
            <w:vAlign w:val="center"/>
          </w:tcPr>
          <w:p w:rsidR="00F81296" w:rsidRPr="00435448" w:rsidRDefault="00F81296" w:rsidP="002D48D4">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F81296" w:rsidRPr="00435448" w:rsidRDefault="00F81296" w:rsidP="002D48D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F81296" w:rsidRPr="00435448">
        <w:trPr>
          <w:gridAfter w:val="1"/>
          <w:wAfter w:w="921" w:type="dxa"/>
          <w:trHeight w:val="340"/>
          <w:jc w:val="center"/>
        </w:trPr>
        <w:tc>
          <w:tcPr>
            <w:tcW w:w="3355" w:type="dxa"/>
            <w:vAlign w:val="center"/>
          </w:tcPr>
          <w:p w:rsidR="00F81296" w:rsidRPr="00435448" w:rsidRDefault="00F81296" w:rsidP="002D48D4">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F81296" w:rsidRPr="00435448" w:rsidRDefault="00F81296" w:rsidP="002D48D4">
            <w:pPr>
              <w:jc w:val="center"/>
              <w:rPr>
                <w:rFonts w:ascii="Arial" w:eastAsia="Arial" w:hAnsi="Arial" w:cs="Arial"/>
                <w:b/>
                <w:sz w:val="18"/>
                <w:szCs w:val="18"/>
                <w:lang w:eastAsia="es-ES"/>
              </w:rPr>
            </w:pPr>
            <w:r w:rsidRPr="00435448">
              <w:rPr>
                <w:rFonts w:ascii="Arial" w:eastAsia="Arial" w:hAnsi="Arial" w:cs="Arial"/>
                <w:b/>
                <w:sz w:val="18"/>
                <w:szCs w:val="18"/>
                <w:lang w:eastAsia="es-ES"/>
              </w:rPr>
              <w:t>30</w:t>
            </w:r>
          </w:p>
        </w:tc>
      </w:tr>
    </w:tbl>
    <w:p w:rsidR="00F81296" w:rsidRDefault="00F81296" w:rsidP="00F81296">
      <w:pPr>
        <w:rPr>
          <w:rFonts w:ascii="Verdana" w:hAnsi="Verdana"/>
          <w:vanish/>
          <w:color w:val="000000"/>
          <w:sz w:val="20"/>
          <w:szCs w:val="20"/>
        </w:rPr>
      </w:pPr>
    </w:p>
    <w:p w:rsidR="00F81296" w:rsidRPr="00BF2D08" w:rsidRDefault="00F81296" w:rsidP="00F81296">
      <w:pPr>
        <w:jc w:val="both"/>
        <w:rPr>
          <w:rFonts w:ascii="Arial" w:hAnsi="Arial" w:cs="Arial"/>
          <w:b/>
          <w:sz w:val="18"/>
          <w:szCs w:val="18"/>
        </w:rPr>
      </w:pPr>
    </w:p>
    <w:p w:rsidR="00F81296" w:rsidRDefault="00F81296" w:rsidP="00F81296">
      <w:pPr>
        <w:spacing w:after="120"/>
        <w:outlineLvl w:val="3"/>
        <w:rPr>
          <w:rFonts w:ascii="Arial" w:hAnsi="Arial" w:cs="Arial"/>
          <w:b/>
          <w:bCs/>
          <w:sz w:val="18"/>
          <w:szCs w:val="18"/>
        </w:rPr>
      </w:pPr>
      <w:r w:rsidRPr="00C7298E">
        <w:rPr>
          <w:rFonts w:ascii="Arial" w:hAnsi="Arial" w:cs="Arial"/>
          <w:b/>
          <w:bCs/>
          <w:sz w:val="18"/>
          <w:szCs w:val="18"/>
        </w:rPr>
        <w:t>Objetivo General del Puesto:</w:t>
      </w:r>
    </w:p>
    <w:p w:rsidR="00F81296" w:rsidRPr="001C561F" w:rsidRDefault="00F81296" w:rsidP="00F81296">
      <w:pPr>
        <w:spacing w:after="120"/>
        <w:jc w:val="both"/>
        <w:outlineLvl w:val="3"/>
        <w:rPr>
          <w:rFonts w:ascii="Arial" w:hAnsi="Arial" w:cs="Arial"/>
          <w:sz w:val="18"/>
          <w:szCs w:val="18"/>
          <w:lang w:val="es-ES"/>
        </w:rPr>
      </w:pPr>
      <w:r w:rsidRPr="00D04404">
        <w:rPr>
          <w:rFonts w:ascii="Arial" w:hAnsi="Arial" w:cs="Arial"/>
          <w:sz w:val="18"/>
          <w:szCs w:val="18"/>
        </w:rPr>
        <w:t>Desarrollar investigaciones sobre nuevas plataformas y sistemas de tecnología avanzada aplicadas a las artes, mediante la articulación de mecanismos, metodologías y procedimientos funcionales que se hayan encontrado en los procesos de investigación, que permitan ponerlos a disposición de la comunidad artística y potenciar la creación, edición e integración de composiciones musicales a través de medios electrónicos; con la finalidad de apoyar la creación artística y cultural, así como el desarrollo de programas funcionales e implementarlos en las residencias artísticas que se ofrecen en el CENART.</w:t>
      </w:r>
    </w:p>
    <w:p w:rsidR="00F81296" w:rsidRDefault="00F81296" w:rsidP="00F81296">
      <w:pPr>
        <w:jc w:val="both"/>
        <w:rPr>
          <w:rFonts w:ascii="Arial" w:hAnsi="Arial" w:cs="Arial"/>
          <w:b/>
          <w:sz w:val="18"/>
          <w:szCs w:val="18"/>
          <w:lang w:val="es-ES"/>
        </w:rPr>
      </w:pPr>
      <w:r w:rsidRPr="00435448">
        <w:rPr>
          <w:rFonts w:ascii="Arial" w:hAnsi="Arial" w:cs="Arial"/>
          <w:b/>
          <w:sz w:val="18"/>
          <w:szCs w:val="18"/>
          <w:lang w:val="es-ES"/>
        </w:rPr>
        <w:t>Funciones:</w:t>
      </w:r>
    </w:p>
    <w:p w:rsidR="00F81296" w:rsidRPr="001C561F" w:rsidRDefault="00F81296" w:rsidP="00F81296">
      <w:pPr>
        <w:jc w:val="both"/>
        <w:outlineLvl w:val="3"/>
        <w:rPr>
          <w:rFonts w:ascii="Arial" w:hAnsi="Arial" w:cs="Arial"/>
          <w:sz w:val="18"/>
          <w:szCs w:val="18"/>
        </w:rPr>
      </w:pPr>
    </w:p>
    <w:p w:rsidR="00F81296" w:rsidRDefault="00F81296" w:rsidP="00F81296">
      <w:pPr>
        <w:pStyle w:val="Prrafodelista"/>
        <w:numPr>
          <w:ilvl w:val="0"/>
          <w:numId w:val="27"/>
        </w:numPr>
        <w:ind w:left="284"/>
        <w:jc w:val="both"/>
        <w:outlineLvl w:val="3"/>
        <w:rPr>
          <w:rFonts w:ascii="Arial" w:hAnsi="Arial" w:cs="Arial"/>
          <w:sz w:val="18"/>
          <w:szCs w:val="18"/>
        </w:rPr>
      </w:pPr>
      <w:r w:rsidRPr="000A2C73">
        <w:rPr>
          <w:rFonts w:ascii="Arial" w:hAnsi="Arial" w:cs="Arial"/>
          <w:sz w:val="18"/>
          <w:szCs w:val="18"/>
        </w:rPr>
        <w:t>Desarrollar investigaciones sobre las nuevas tecnologías así como sus aplicaciones, mediante búsquedas a través de internet, así como estableciendo contactos a través de diversas instituciones, o explorando dentro de la programación del hardware y software, con la finalidad de realizar la composición musical y la edición gráfica de sonido.</w:t>
      </w:r>
    </w:p>
    <w:p w:rsidR="00F81296" w:rsidRDefault="00F81296" w:rsidP="00F81296">
      <w:pPr>
        <w:pStyle w:val="Prrafodelista"/>
        <w:numPr>
          <w:ilvl w:val="0"/>
          <w:numId w:val="27"/>
        </w:numPr>
        <w:ind w:left="284"/>
        <w:jc w:val="both"/>
        <w:outlineLvl w:val="3"/>
        <w:rPr>
          <w:rFonts w:ascii="Arial" w:hAnsi="Arial" w:cs="Arial"/>
          <w:sz w:val="18"/>
          <w:szCs w:val="18"/>
        </w:rPr>
      </w:pPr>
      <w:r w:rsidRPr="000A2C73">
        <w:rPr>
          <w:rFonts w:ascii="Arial" w:hAnsi="Arial" w:cs="Arial"/>
          <w:sz w:val="18"/>
          <w:szCs w:val="18"/>
        </w:rPr>
        <w:t>Implementar acciones que permitan mantener en óptimas condiciones de operación y funcionamiento el equipo del taller de audio, mediante la verificación de las conexiones, y en su caso, aplicando las medidas preventivas y/o correctivas necesarias, con la finalidad de generar diversos diseños para las necesidades específicas del taller, que aseguren el correcto desempeño del equipo de audio.</w:t>
      </w:r>
    </w:p>
    <w:p w:rsidR="00F81296" w:rsidRDefault="00F81296" w:rsidP="00F81296">
      <w:pPr>
        <w:pStyle w:val="Prrafodelista"/>
        <w:numPr>
          <w:ilvl w:val="0"/>
          <w:numId w:val="27"/>
        </w:numPr>
        <w:ind w:left="284"/>
        <w:jc w:val="both"/>
        <w:outlineLvl w:val="3"/>
        <w:rPr>
          <w:rFonts w:ascii="Arial" w:hAnsi="Arial" w:cs="Arial"/>
          <w:sz w:val="18"/>
          <w:szCs w:val="18"/>
        </w:rPr>
      </w:pPr>
      <w:r w:rsidRPr="000A2C73">
        <w:rPr>
          <w:rFonts w:ascii="Arial" w:hAnsi="Arial" w:cs="Arial"/>
          <w:sz w:val="18"/>
          <w:szCs w:val="18"/>
        </w:rPr>
        <w:t>Coordinar las acciones necesarias que permitan integrar pistas de audio en imágenes en movimiento, mediante la composición de la música o sonorización con efectos de audio; con la finalidad de proporcionar el apoyo requerido por las áreas solicitantes, en tiempo y forma, para apoyar el desarrollo de sus actividades.</w:t>
      </w:r>
    </w:p>
    <w:p w:rsidR="00F81296" w:rsidRDefault="00F81296" w:rsidP="00F81296">
      <w:pPr>
        <w:pStyle w:val="Prrafodelista"/>
        <w:numPr>
          <w:ilvl w:val="0"/>
          <w:numId w:val="27"/>
        </w:numPr>
        <w:ind w:left="284"/>
        <w:jc w:val="both"/>
        <w:outlineLvl w:val="3"/>
        <w:rPr>
          <w:rFonts w:ascii="Arial" w:hAnsi="Arial" w:cs="Arial"/>
          <w:sz w:val="18"/>
          <w:szCs w:val="18"/>
        </w:rPr>
      </w:pPr>
      <w:r w:rsidRPr="000A2C73">
        <w:rPr>
          <w:rFonts w:ascii="Arial" w:hAnsi="Arial" w:cs="Arial"/>
          <w:sz w:val="18"/>
          <w:szCs w:val="18"/>
        </w:rPr>
        <w:t>Supervisar el desarrollo de programas funcionales para su implementación en las residencias artísticas que se ofrecen, a través de proporcionar herramientas y conocimientos técnicos en el uso de los equipos con que cuenta el taller, con la finalidad de apoyar la realización de los proyectos autorizados.</w:t>
      </w:r>
    </w:p>
    <w:p w:rsidR="00F81296" w:rsidRDefault="00F81296" w:rsidP="00F81296">
      <w:pPr>
        <w:pStyle w:val="Prrafodelista"/>
        <w:numPr>
          <w:ilvl w:val="0"/>
          <w:numId w:val="27"/>
        </w:numPr>
        <w:ind w:left="284"/>
        <w:jc w:val="both"/>
        <w:outlineLvl w:val="3"/>
        <w:rPr>
          <w:rFonts w:ascii="Arial" w:hAnsi="Arial" w:cs="Arial"/>
          <w:sz w:val="18"/>
          <w:szCs w:val="18"/>
        </w:rPr>
      </w:pPr>
      <w:r w:rsidRPr="000A2C73">
        <w:rPr>
          <w:rFonts w:ascii="Arial" w:hAnsi="Arial" w:cs="Arial"/>
          <w:sz w:val="18"/>
          <w:szCs w:val="18"/>
        </w:rPr>
        <w:t>Programar las actividades que se llevan a cabo en el taller de audio, mediante la implementación de los mecanismos procedentes de acuerdo con los procedimientos establecidos para tal efecto, considerando la prioridad de las actividades a realizarse, con la finalidad de coadyuvar al cumplimiento de los objetivos y programas planteados, en tiempo y forma.</w:t>
      </w:r>
    </w:p>
    <w:p w:rsidR="00F81296" w:rsidRDefault="00F81296" w:rsidP="00F81296">
      <w:pPr>
        <w:pStyle w:val="Prrafodelista"/>
        <w:numPr>
          <w:ilvl w:val="0"/>
          <w:numId w:val="27"/>
        </w:numPr>
        <w:ind w:left="284"/>
        <w:jc w:val="both"/>
        <w:outlineLvl w:val="3"/>
        <w:rPr>
          <w:rFonts w:ascii="Arial" w:hAnsi="Arial" w:cs="Arial"/>
          <w:sz w:val="18"/>
          <w:szCs w:val="18"/>
        </w:rPr>
      </w:pPr>
      <w:r w:rsidRPr="000A2C73">
        <w:rPr>
          <w:rFonts w:ascii="Arial" w:hAnsi="Arial" w:cs="Arial"/>
          <w:sz w:val="18"/>
          <w:szCs w:val="18"/>
        </w:rPr>
        <w:t>Coordinar las acciones necesarias para asesorar a la comunidad artística en materia tecnológica, a través de proporcionar información y orientar sobre el uso o acceso a diferentes fuentes; con la finalidad de asegurar la calidad en la realización y creación de sonido.</w:t>
      </w:r>
    </w:p>
    <w:p w:rsidR="00F81296" w:rsidRDefault="00F81296" w:rsidP="00F81296">
      <w:pPr>
        <w:pStyle w:val="Prrafodelista"/>
        <w:numPr>
          <w:ilvl w:val="0"/>
          <w:numId w:val="27"/>
        </w:numPr>
        <w:ind w:left="284"/>
        <w:jc w:val="both"/>
        <w:outlineLvl w:val="3"/>
        <w:rPr>
          <w:rFonts w:ascii="Arial" w:hAnsi="Arial" w:cs="Arial"/>
          <w:sz w:val="18"/>
          <w:szCs w:val="18"/>
        </w:rPr>
      </w:pPr>
      <w:r w:rsidRPr="000A2C73">
        <w:rPr>
          <w:rFonts w:ascii="Arial" w:hAnsi="Arial" w:cs="Arial"/>
          <w:sz w:val="18"/>
          <w:szCs w:val="18"/>
        </w:rPr>
        <w:t>Coordinar el desarrollo de los proyectos internos y externos del centro multimedia que se requieren, a proporcionando el apoyo técnico requerido en todo lo referente a sonido, con la finalidad de coadyuvar al cumplimiento de los programas sustantivos institucionales.</w:t>
      </w:r>
    </w:p>
    <w:p w:rsidR="00F81296" w:rsidRDefault="00F81296" w:rsidP="00F81296">
      <w:pPr>
        <w:pStyle w:val="Prrafodelista"/>
        <w:numPr>
          <w:ilvl w:val="0"/>
          <w:numId w:val="27"/>
        </w:numPr>
        <w:ind w:left="284"/>
        <w:jc w:val="both"/>
        <w:outlineLvl w:val="3"/>
        <w:rPr>
          <w:rFonts w:ascii="Arial" w:hAnsi="Arial" w:cs="Arial"/>
          <w:sz w:val="18"/>
          <w:szCs w:val="18"/>
        </w:rPr>
      </w:pPr>
      <w:r w:rsidRPr="000A2C73">
        <w:rPr>
          <w:rFonts w:ascii="Arial" w:hAnsi="Arial" w:cs="Arial"/>
          <w:sz w:val="18"/>
          <w:szCs w:val="18"/>
        </w:rPr>
        <w:t>Proporcionar el apoyo requerido para la realización de los cursos en materia de extensión académica, mediante la asesoría en materia técnica a los alumnos inscritos en los programas que ofrece el CENART; con la finalidad de proporcionar las facilidades para el óptimo desarrollo de los mismos.</w:t>
      </w:r>
    </w:p>
    <w:p w:rsidR="00F81296" w:rsidRDefault="00F81296" w:rsidP="00F81296">
      <w:pPr>
        <w:pStyle w:val="Prrafodelista"/>
        <w:numPr>
          <w:ilvl w:val="0"/>
          <w:numId w:val="27"/>
        </w:numPr>
        <w:ind w:left="284"/>
        <w:jc w:val="both"/>
        <w:outlineLvl w:val="3"/>
        <w:rPr>
          <w:rFonts w:ascii="Arial" w:hAnsi="Arial" w:cs="Arial"/>
          <w:sz w:val="18"/>
          <w:szCs w:val="18"/>
        </w:rPr>
      </w:pPr>
      <w:r w:rsidRPr="000A2C73">
        <w:rPr>
          <w:rFonts w:ascii="Arial" w:hAnsi="Arial" w:cs="Arial"/>
          <w:sz w:val="18"/>
          <w:szCs w:val="18"/>
        </w:rPr>
        <w:t>Desarrollar y digitalizar efectos especiales de sonido, a través del uso de software especializado que permite digitalizar y programar efectos de sonido</w:t>
      </w:r>
      <w:r>
        <w:rPr>
          <w:rFonts w:ascii="Arial" w:hAnsi="Arial" w:cs="Arial"/>
          <w:sz w:val="18"/>
          <w:szCs w:val="18"/>
        </w:rPr>
        <w:t>.</w:t>
      </w:r>
    </w:p>
    <w:p w:rsidR="00595D9D" w:rsidRPr="00F81296" w:rsidRDefault="007B11D4" w:rsidP="00F81296">
      <w:pPr>
        <w:rPr>
          <w:rFonts w:ascii="Arial" w:hAnsi="Arial" w:cs="Arial"/>
          <w:sz w:val="18"/>
          <w:szCs w:val="18"/>
        </w:rPr>
      </w:pPr>
      <w:r w:rsidRPr="00C01FD5">
        <w:rPr>
          <w:rFonts w:ascii="Arial" w:hAnsi="Arial" w:cs="Arial"/>
          <w:sz w:val="18"/>
          <w:szCs w:val="18"/>
        </w:rPr>
        <w:t xml:space="preserve"> </w:t>
      </w:r>
    </w:p>
    <w:p w:rsidR="009D3467" w:rsidRDefault="009D3467" w:rsidP="009D3467">
      <w:pPr>
        <w:pStyle w:val="Prrafodelista"/>
        <w:ind w:left="360"/>
        <w:jc w:val="both"/>
        <w:rPr>
          <w:rFonts w:ascii="Arial" w:hAnsi="Arial" w:cs="Arial"/>
          <w:sz w:val="18"/>
          <w:szCs w:val="18"/>
        </w:rPr>
      </w:pPr>
    </w:p>
    <w:p w:rsidR="00CD70F9" w:rsidRDefault="00CD70F9" w:rsidP="00CD70F9">
      <w:pPr>
        <w:rPr>
          <w:rFonts w:ascii="Arial" w:eastAsia="Calibri" w:hAnsi="Arial" w:cs="Arial"/>
          <w:b/>
          <w:sz w:val="18"/>
          <w:szCs w:val="18"/>
          <w:lang w:eastAsia="en-US"/>
        </w:rPr>
      </w:pPr>
    </w:p>
    <w:p w:rsidR="008C7567" w:rsidRPr="00FB6F54" w:rsidRDefault="008C7567" w:rsidP="008C7567">
      <w:pPr>
        <w:jc w:val="center"/>
        <w:rPr>
          <w:rFonts w:ascii="Arial" w:hAnsi="Arial" w:cs="Arial"/>
          <w:b/>
          <w:sz w:val="18"/>
          <w:szCs w:val="18"/>
        </w:rPr>
      </w:pPr>
      <w:r w:rsidRPr="00FB6F54">
        <w:rPr>
          <w:rFonts w:ascii="Arial" w:hAnsi="Arial" w:cs="Arial"/>
          <w:b/>
          <w:sz w:val="18"/>
          <w:szCs w:val="18"/>
        </w:rPr>
        <w:t>BASES DE PARTICIPACIÓN</w:t>
      </w:r>
    </w:p>
    <w:p w:rsidR="008C7567" w:rsidRPr="00FB6F54" w:rsidRDefault="008C7567" w:rsidP="008C7567">
      <w:pPr>
        <w:jc w:val="both"/>
        <w:rPr>
          <w:rFonts w:ascii="Arial" w:hAnsi="Arial" w:cs="Arial"/>
          <w:b/>
          <w:sz w:val="18"/>
          <w:szCs w:val="18"/>
        </w:rPr>
      </w:pPr>
      <w:r w:rsidRPr="00FB6F54">
        <w:rPr>
          <w:rFonts w:ascii="Arial" w:hAnsi="Arial" w:cs="Arial"/>
          <w:b/>
          <w:sz w:val="18"/>
          <w:szCs w:val="18"/>
        </w:rPr>
        <w:t>Requisitos de participación:</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Podrán participar aquellas personas que reúnan los requisitos previstos en el perfil del puesto, así como en las presentes Bases de Participación. La escolaridad se acreditará en el Cotejo Documental, conforme a lo establecido en el catálogo de carreras publicado por la Secretaría de la Función Pública en la siguiente liga: </w:t>
      </w:r>
      <w:hyperlink r:id="rId8" w:history="1">
        <w:r w:rsidRPr="00FB6F54">
          <w:rPr>
            <w:rStyle w:val="Hipervnculo"/>
            <w:rFonts w:ascii="Arial" w:hAnsi="Arial" w:cs="Arial"/>
            <w:sz w:val="18"/>
            <w:szCs w:val="18"/>
            <w:lang w:val="es-ES"/>
          </w:rPr>
          <w:t>http://www.trabajaen.gob.mx/servlet/download_blob?task=SSE_SI_LIGAS&amp;item=SSE_SI_LIGAS!M4T_SI_LIGA_TE_IN[2].CME_ARCHIVO</w:t>
        </w:r>
      </w:hyperlink>
      <w:r w:rsidRPr="00FB6F54">
        <w:rPr>
          <w:rFonts w:ascii="Arial" w:hAnsi="Arial" w:cs="Arial"/>
          <w:sz w:val="18"/>
          <w:szCs w:val="18"/>
        </w:rPr>
        <w:t xml:space="preserve"> </w:t>
      </w:r>
    </w:p>
    <w:p w:rsidR="008C7567" w:rsidRPr="00FB6F54" w:rsidRDefault="008C7567" w:rsidP="008C7567">
      <w:pPr>
        <w:jc w:val="both"/>
        <w:rPr>
          <w:rFonts w:ascii="Arial" w:hAnsi="Arial" w:cs="Arial"/>
          <w:sz w:val="18"/>
          <w:szCs w:val="18"/>
        </w:rPr>
      </w:pPr>
      <w:r w:rsidRPr="00FB6F54">
        <w:rPr>
          <w:rFonts w:ascii="Arial" w:hAnsi="Arial" w:cs="Arial"/>
          <w:sz w:val="18"/>
          <w:szCs w:val="18"/>
        </w:rPr>
        <w:t>Con fundamento en lo dispuesto por el numeral 175 del Acuerdo por el que se emiten las Disposiciones de Recursos Humanos y del Servicio Profesional de Carrera, así como el Manual Administrativo de Aplicación General en materia de Recursos Humanos y Organización y el Manual de Servicio Profesional de Carrera (D</w:t>
      </w:r>
      <w:r>
        <w:rPr>
          <w:rFonts w:ascii="Arial" w:hAnsi="Arial" w:cs="Arial"/>
          <w:sz w:val="18"/>
          <w:szCs w:val="18"/>
        </w:rPr>
        <w:t>RHSPCMAAGRHOMSPC</w:t>
      </w:r>
      <w:r w:rsidRPr="00FB6F54">
        <w:rPr>
          <w:rFonts w:ascii="Arial" w:hAnsi="Arial" w:cs="Arial"/>
          <w:sz w:val="18"/>
          <w:szCs w:val="18"/>
        </w:rPr>
        <w:t>), el CTS acordó aceptar únicamente el nivel de Licenciatura para acreditar dicho requisito, cuando el perfil indique Licenciatura o Profesional.</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En términos de lo dispuesto por el artículo 21 de la Ley del Servicio Profesional de Carrera en la Administración Pública Federal (LSPCAPF), se deberá acreditar el cumplimiento de los siguientes requisitos legales: ser ciudadana(o) mexicana(o) en pleno ejercicio de sus derechos o extranjera(o) cuya condición migratoria permita el desempeño del puesto en concurso; no haber sido sentenciada(o) con pena privativa de libertad por delito doloso; tener aptitud para el desempeño de sus funciones en el servicio público; no pertenecer al estado eclesiástico, ni ser ministro de algún culto, y no estar inhabilitada(o) para el servicio público, ni encontrarse con algún otro impedimento legal, así como presentar y acreditar las evaluaciones que se indican para cada caso. </w:t>
      </w:r>
    </w:p>
    <w:p w:rsidR="008C7567" w:rsidRPr="00FB6F54" w:rsidRDefault="008C7567" w:rsidP="008C7567">
      <w:pPr>
        <w:jc w:val="both"/>
        <w:rPr>
          <w:rFonts w:ascii="Arial" w:hAnsi="Arial" w:cs="Arial"/>
          <w:b/>
          <w:sz w:val="18"/>
          <w:szCs w:val="18"/>
        </w:rPr>
      </w:pPr>
      <w:r w:rsidRPr="00FB6F54">
        <w:rPr>
          <w:rFonts w:ascii="Arial" w:hAnsi="Arial" w:cs="Arial"/>
          <w:b/>
          <w:sz w:val="18"/>
          <w:szCs w:val="18"/>
        </w:rPr>
        <w:t>Documentación requerida:</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Las y los aspirantes deberán presentar para su cotejo, en original legible o copia certificada y copia simple, los siguientes documentos, en el domicilio, fecha y hora establecidos en el mensaje que al efecto hayan recibido con cuando menos dos días hábiles de anticipación, por vía electrónica, a través de su cuenta en el portal </w:t>
      </w:r>
      <w:r w:rsidRPr="00FB6F54">
        <w:rPr>
          <w:rStyle w:val="Hipervnculo"/>
          <w:rFonts w:ascii="Arial" w:hAnsi="Arial" w:cs="Arial"/>
          <w:sz w:val="18"/>
          <w:szCs w:val="18"/>
          <w:lang w:val="es-ES"/>
        </w:rPr>
        <w:t>www.trabajaen.gob.mx</w:t>
      </w:r>
    </w:p>
    <w:p w:rsidR="008C7567" w:rsidRPr="00FB6F54" w:rsidRDefault="008C7567" w:rsidP="008C7567">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Currículum Vitae detallado y actualizado, en tres cuartillas máximo. Incluyendo los datos de localización física y telefónica de cuando menos una referencia laboral comprobable respecto de cada uno de los empleos con los que se acrediten los años de experiencia requeridos para el puesto que se concurse.</w:t>
      </w:r>
    </w:p>
    <w:p w:rsidR="008C7567" w:rsidRPr="00FB6F54" w:rsidRDefault="008C7567" w:rsidP="008C7567">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 xml:space="preserve">Currículum impreso de la página electrónica TrabajaEn. </w:t>
      </w:r>
    </w:p>
    <w:p w:rsidR="008C7567" w:rsidRPr="00FB6F54" w:rsidRDefault="008C7567" w:rsidP="008C7567">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Acta de Nacimiento y/o forma migratoria FM3, emitida por el Instituto Nacional de Migración de la Secretaría de Gobernación, según corresponda</w:t>
      </w:r>
    </w:p>
    <w:p w:rsidR="008C7567" w:rsidRPr="00FB6F54" w:rsidRDefault="008C7567" w:rsidP="008C7567">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Original y copia de la Clave Única de Registro de Población (CURP) y Registro Federal de Contribuyentes (RFC).</w:t>
      </w:r>
    </w:p>
    <w:p w:rsidR="008C7567" w:rsidRPr="00FB6F54" w:rsidRDefault="008C7567" w:rsidP="008C7567">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Identificación oficial vigente con fotografía (únicamente se aceptará el IFE vigente (a partir del 1° de enero de 2011 las credenciales con terminación 03 dejaron de ser aceptadas como identificación oficial), pasaporte vigente o cédula profesional).</w:t>
      </w:r>
    </w:p>
    <w:p w:rsidR="008C7567" w:rsidRPr="00FB6F54" w:rsidRDefault="008C7567" w:rsidP="008C7567">
      <w:pPr>
        <w:pStyle w:val="Prrafodelista"/>
        <w:numPr>
          <w:ilvl w:val="0"/>
          <w:numId w:val="6"/>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Documento que acredite el nivel de estudios requerido para el puesto por el que concursa; cuando el requisito de escolaridad sea contar con título profesional, el mismo se acreditará con la exhibición del título y/o mediante la presentación de la cédula profesional correspondiente. En los casos en los que el requisito académico es “Terminado o Pasante”, sólo se aceptará certificado o carta de terminación de estudios expedida por la institución educativa, debidamente sellada y firmada, que acredite haber cubierto el 100% de los créditos del nivel de estudios solicitado. En caso de haber obtenido el Título Profesional en un periodo anterior a seis meses previo a la publicación de la presente convocatoria, se podrá acreditar la obtención del mismo con el acta del examen profesional debidamente firmado y sellado por la Institución Educativa correspondiente.</w:t>
      </w:r>
    </w:p>
    <w:p w:rsidR="008C7567" w:rsidRPr="00FB6F54" w:rsidRDefault="008C7567" w:rsidP="008C7567">
      <w:pPr>
        <w:pStyle w:val="Prrafodelista"/>
        <w:ind w:left="0"/>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acreditación de títulos o grados de las y los aspirantes se realizará a través de la cédula o título registrado en la Secretaría de Educación Pública (SEP); en el caso de estudios realizados en el extranjero deberá presentarse invariablemente, la constancia de validez o reconocimiento oficial expedido por la Secretaría de Educación Pública. De igual manera, en el caso de que el perfil solicite bachillerato o secundaria, se deberá presentar el certificado      correspondiente; el nivel de estudios de preparatoria o bachillerato no es equivalente al nivel técnico superior universitario, por lo cual, al momento de la comprobación de este requisito, éste será diferenciado por el certificado expedido por la Institución Educativa.</w:t>
      </w:r>
    </w:p>
    <w:p w:rsidR="008C7567" w:rsidRPr="00FB6F54" w:rsidRDefault="008C7567" w:rsidP="008C7567">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Constancia (s) de empleo(s) que avalen los años de experiencia que se solicitan en el perfil de la vacante, debidamente requisitadas (constancias laborales emitidas por el área facultada para su expedición, hoja única de servicio, talones de pago (completos), contratos, constancias de sueldos, salarios, conceptos asimilados y crédito al salario, y hojas de inscripción o baja al ISSSTE o al IMSS. La documentación comprobatoria deberá presentarse en hojas membretadas, debidamente firmadas y selladas, indicando fecha de expedición, puesto(s) desempeñado(s), fecha(s) de ingreso y conclusión. No se acepta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8C7567" w:rsidRPr="00FB6F54" w:rsidRDefault="008C7567" w:rsidP="008C7567">
      <w:pPr>
        <w:pStyle w:val="Prrafodelista"/>
        <w:ind w:left="0"/>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 xml:space="preserve">Para acreditar las áreas de experiencia solicitadas para el puesto, se deberá presentar la documentación comprobatoria la cual invariablemente deberá ser congruente con la información registrada en el currículum de la página </w:t>
      </w:r>
      <w:r w:rsidRPr="00FB6F54">
        <w:rPr>
          <w:rStyle w:val="Hipervnculo"/>
          <w:rFonts w:ascii="Arial" w:eastAsiaTheme="minorHAnsi" w:hAnsi="Arial" w:cs="Arial"/>
          <w:sz w:val="18"/>
          <w:szCs w:val="18"/>
        </w:rPr>
        <w:t>www.trabajaen.gob.mx</w:t>
      </w:r>
      <w:r w:rsidRPr="00FB6F54">
        <w:rPr>
          <w:rFonts w:ascii="Arial" w:eastAsiaTheme="minorHAnsi" w:hAnsi="Arial" w:cs="Arial"/>
          <w:sz w:val="18"/>
          <w:szCs w:val="18"/>
          <w:lang w:eastAsia="en-US"/>
        </w:rPr>
        <w:t xml:space="preserve"> al momento de su inscripción para el puesto por el cual se concurse.</w:t>
      </w:r>
    </w:p>
    <w:p w:rsidR="008C7567" w:rsidRPr="00FB6F54" w:rsidRDefault="008C7567" w:rsidP="008C7567">
      <w:pPr>
        <w:pStyle w:val="Prrafodelista"/>
        <w:numPr>
          <w:ilvl w:val="0"/>
          <w:numId w:val="6"/>
        </w:numPr>
        <w:ind w:left="0"/>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Escrito bajo protesta de decir verdad (se proporciona formato en el cotejo documental): De no haber sido sentenciado con pena privativa de libertad por delito doloso, no estar inhabilitado para el servicio público, de no pertenecer al estado eclesiástico o ser ministro de culto y de que la documentación presentada es auténtica. De decir verdad de no haber sido beneficiado por algún programa de retiro voluntario. En el caso de aquellas personas que se hayan apegado a un programa de retiro voluntario en la Administración Pública Federal, su ingreso estará sujeto a lo dispuesto en la normatividad aplicable.</w:t>
      </w:r>
    </w:p>
    <w:p w:rsidR="008C7567" w:rsidRPr="00FB6F54" w:rsidRDefault="008C7567" w:rsidP="008C7567">
      <w:pPr>
        <w:pStyle w:val="Prrafodelista"/>
        <w:numPr>
          <w:ilvl w:val="0"/>
          <w:numId w:val="6"/>
        </w:numPr>
        <w:ind w:left="0"/>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 xml:space="preserve">Comprobante de folio asignado por el portal </w:t>
      </w:r>
      <w:r w:rsidRPr="00FB6F54">
        <w:rPr>
          <w:rStyle w:val="Hipervnculo"/>
          <w:rFonts w:ascii="Arial" w:eastAsiaTheme="minorHAnsi" w:hAnsi="Arial" w:cs="Arial"/>
          <w:sz w:val="18"/>
          <w:szCs w:val="18"/>
        </w:rPr>
        <w:t>www.trabajaen.gob.mx</w:t>
      </w:r>
      <w:r w:rsidRPr="00FB6F54">
        <w:rPr>
          <w:rFonts w:ascii="Arial" w:eastAsiaTheme="minorHAnsi" w:hAnsi="Arial" w:cs="Arial"/>
          <w:sz w:val="18"/>
          <w:szCs w:val="18"/>
          <w:lang w:eastAsia="en-US"/>
        </w:rPr>
        <w:t xml:space="preserve"> para el concurso (hoja de bienvenida).</w:t>
      </w:r>
    </w:p>
    <w:p w:rsidR="008C7567" w:rsidRPr="00FB6F54" w:rsidRDefault="008C7567" w:rsidP="008C7567">
      <w:pPr>
        <w:pStyle w:val="Prrafodelista"/>
        <w:numPr>
          <w:ilvl w:val="0"/>
          <w:numId w:val="6"/>
        </w:numPr>
        <w:ind w:left="0" w:hanging="426"/>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 xml:space="preserve">De conformidad con lo señalado en los artículos 37 de la LSPCAPF, 47 del Reglamento de la Ley del Servicio Profesional de Carrera en la Administración Pública Federal (RLSPCAPF) y el numeral 174 de las </w:t>
      </w:r>
      <w:r w:rsidRPr="009225F5">
        <w:rPr>
          <w:rFonts w:ascii="Arial" w:eastAsiaTheme="minorHAnsi" w:hAnsi="Arial" w:cs="Arial"/>
          <w:sz w:val="18"/>
          <w:szCs w:val="18"/>
          <w:lang w:eastAsia="en-US"/>
        </w:rPr>
        <w:t>DRHSPCMAAGRHOMSPC</w:t>
      </w:r>
      <w:r w:rsidRPr="00FB6F54">
        <w:rPr>
          <w:rFonts w:ascii="Arial" w:eastAsiaTheme="minorHAnsi" w:hAnsi="Arial" w:cs="Arial"/>
          <w:sz w:val="18"/>
          <w:szCs w:val="18"/>
          <w:lang w:eastAsia="en-US"/>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De conformidad con lo señalado en el numeral 252 de las </w:t>
      </w:r>
      <w:r w:rsidRPr="009225F5">
        <w:rPr>
          <w:rFonts w:ascii="Arial" w:eastAsiaTheme="minorHAnsi" w:hAnsi="Arial" w:cs="Arial"/>
          <w:sz w:val="18"/>
          <w:szCs w:val="18"/>
          <w:lang w:eastAsia="en-US"/>
        </w:rPr>
        <w:t>DRHSPCMAAGRHOMSPC</w:t>
      </w:r>
      <w:r w:rsidRPr="00FB6F54">
        <w:rPr>
          <w:rFonts w:ascii="Arial" w:eastAsiaTheme="minorHAnsi" w:hAnsi="Arial" w:cs="Arial"/>
          <w:sz w:val="18"/>
          <w:szCs w:val="18"/>
          <w:lang w:eastAsia="en-US"/>
        </w:rPr>
        <w:t>, para que los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8C7567" w:rsidRPr="00FB6F54" w:rsidRDefault="008C7567" w:rsidP="008C7567">
      <w:pPr>
        <w:pStyle w:val="Prrafodelista"/>
        <w:numPr>
          <w:ilvl w:val="0"/>
          <w:numId w:val="6"/>
        </w:numPr>
        <w:ind w:left="0"/>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En lo relativo a la valoración del mérito en lo correspondiente a otros estudios concluidos, se deberán proporcionar documentos que acrediten diplomados, grado de maestría(s) o grado de doctorado(s); para el caso de estudios realizados en el extranjero, se aplicará lo señalado en el punto número 6. En lo correspondiente a logros, distinciones, reconocimientos o premios y actividad destacada en lo individual, únicamente se considerará para evaluar los puntos mencionados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y que se encuentra disponible en el sitio web TrabajaEn. Consultar en la siguiente liga:</w:t>
      </w:r>
    </w:p>
    <w:p w:rsidR="008C7567" w:rsidRPr="00FB6F54" w:rsidRDefault="000369F4" w:rsidP="008C7567">
      <w:pPr>
        <w:pStyle w:val="Prrafodelista"/>
        <w:ind w:left="0"/>
        <w:jc w:val="both"/>
        <w:rPr>
          <w:rFonts w:ascii="Arial" w:eastAsiaTheme="minorHAnsi" w:hAnsi="Arial" w:cs="Arial"/>
          <w:sz w:val="18"/>
          <w:szCs w:val="18"/>
          <w:lang w:eastAsia="en-US"/>
        </w:rPr>
      </w:pPr>
      <w:hyperlink r:id="rId9" w:history="1">
        <w:r w:rsidR="008C7567" w:rsidRPr="00FB6F54">
          <w:rPr>
            <w:rStyle w:val="Hipervnculo"/>
            <w:rFonts w:ascii="Arial" w:eastAsiaTheme="minorHAnsi" w:hAnsi="Arial" w:cs="Arial"/>
            <w:sz w:val="18"/>
            <w:szCs w:val="18"/>
          </w:rPr>
          <w:t>http://www.spc.gob.mx/materialDeApoyo/redIngreso/experiencia/Metodología%20y%20Escalas%20de%20Calificación%20Experiencia%20y%20Mérito.pdf</w:t>
        </w:r>
      </w:hyperlink>
      <w:r w:rsidR="008C7567" w:rsidRPr="00FB6F54">
        <w:rPr>
          <w:rFonts w:ascii="Arial" w:eastAsiaTheme="minorHAnsi" w:hAnsi="Arial" w:cs="Arial"/>
          <w:sz w:val="18"/>
          <w:szCs w:val="18"/>
          <w:lang w:eastAsia="en-US"/>
        </w:rPr>
        <w:t xml:space="preserve"> </w:t>
      </w:r>
    </w:p>
    <w:p w:rsidR="008C7567" w:rsidRPr="00FB6F54" w:rsidRDefault="008C7567" w:rsidP="008C7567">
      <w:pPr>
        <w:pStyle w:val="Prrafodelista"/>
        <w:numPr>
          <w:ilvl w:val="0"/>
          <w:numId w:val="6"/>
        </w:numPr>
        <w:ind w:left="0"/>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la fracción VIII del artículo 11 de la LSPCAPF.</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No se aceptarán documentos en otro día o momento diferente al indicado en el mensaje que se envía a las y los aspirantes a su cuenta de </w:t>
      </w:r>
      <w:r w:rsidRPr="00FB6F54">
        <w:rPr>
          <w:rStyle w:val="Hipervnculo"/>
          <w:rFonts w:ascii="Arial" w:hAnsi="Arial" w:cs="Arial"/>
          <w:sz w:val="18"/>
          <w:szCs w:val="18"/>
        </w:rPr>
        <w:t>www.trabajaen.gob.mx</w:t>
      </w:r>
      <w:r w:rsidRPr="00FB6F54">
        <w:rPr>
          <w:rFonts w:ascii="Arial" w:hAnsi="Arial" w:cs="Arial"/>
          <w:sz w:val="18"/>
          <w:szCs w:val="18"/>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8C7567" w:rsidRDefault="008C7567" w:rsidP="008C7567">
      <w:pPr>
        <w:jc w:val="both"/>
        <w:rPr>
          <w:rFonts w:ascii="Arial" w:hAnsi="Arial" w:cs="Arial"/>
          <w:sz w:val="18"/>
          <w:szCs w:val="18"/>
        </w:rPr>
      </w:pP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El Consejo Nacional para la Cultura y las Artes se reserva el derecho de solicitar en cualquier momento del proceso, la documentación o referencias que acrediten los datos registrados en la herramienta </w:t>
      </w:r>
      <w:r w:rsidRPr="00FB6F54">
        <w:rPr>
          <w:rStyle w:val="Hipervnculo"/>
          <w:rFonts w:ascii="Arial" w:hAnsi="Arial" w:cs="Arial"/>
          <w:sz w:val="18"/>
          <w:szCs w:val="18"/>
        </w:rPr>
        <w:t>www.trabajaen.gob.mx</w:t>
      </w:r>
      <w:r w:rsidRPr="00FB6F54">
        <w:rPr>
          <w:rFonts w:ascii="Arial" w:hAnsi="Arial" w:cs="Arial"/>
          <w:sz w:val="18"/>
          <w:szCs w:val="18"/>
        </w:rPr>
        <w:t xml:space="preserve"> por la o el aspirante para fines de la revisión curricular y del cumplimiento de los requisitos; de no acreditarse su existencia o autenticidad se descalificará al aspirante, o en su caso, se dejará sin efecto el resultado del proceso de selección y/o el nombramiento que se haya emitido, sin responsabilidad para el Consejo Nacional para la Cultura y las Artes, el cual se reserva el derecho de ejercitar las acciones legales procedentes.</w:t>
      </w:r>
    </w:p>
    <w:p w:rsidR="008C7567" w:rsidRPr="00FB6F54" w:rsidRDefault="008C7567" w:rsidP="008C7567">
      <w:pPr>
        <w:jc w:val="both"/>
        <w:rPr>
          <w:rFonts w:ascii="Arial" w:hAnsi="Arial" w:cs="Arial"/>
          <w:sz w:val="18"/>
          <w:szCs w:val="18"/>
        </w:rPr>
      </w:pPr>
      <w:r w:rsidRPr="00FB6F54">
        <w:rPr>
          <w:rFonts w:ascii="Arial" w:hAnsi="Arial" w:cs="Arial"/>
          <w:sz w:val="18"/>
          <w:szCs w:val="18"/>
        </w:rPr>
        <w:t>Serán motivos de descarte de aspirantes en el Cotejo Documental, no obstante que haya acreditado las evaluaciones correspondientes:</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No presentar la documentación comprobatoria en original legible o copia certificada.</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del currículum vitae.</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del currículum de TrabajaEn.</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No presentar original de la Clave Única de Registro de Población (CURP) y Registro Federal de Contribuyentes (RFC).</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Acta de Nacimiento y/o forma migratoria FM3, emitida por el Instituto Nacional de Migración de la Secretaría de Gobernación.</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No cumplir con el requisito de escolaridad.</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No cumplir con el requisito de experiencia laboral.</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 identificación oficial vigente.</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del título o cédula profesional en caso de que el perfil requiera TITULADO o acta del examen profesional debidamente firmada y emitida por la institución educativa correspondiente.</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del historial académico con 100% de créditos, en el caso de que el perfil requiera PASANTE y CARRERA TERMINADA.</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 la carta de protesta.</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 las constancias laborales requeridas para acreditar la experiencia laboral.</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En su caso, la no presentación de las Evaluaciones al Desempeño señaladas en el artículo 47 del RLSPCAPF.</w:t>
      </w:r>
    </w:p>
    <w:p w:rsidR="008C7567" w:rsidRPr="00FB6F54" w:rsidRDefault="008C7567" w:rsidP="008C7567">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Presentarse fuera del horario programado, mismo que se les notifica a las y los aspirantes vía mensaje electrónico en el Sistema de Mensajes del portal TrabajaEn.</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Si durante la aplicación de las Sub etapas de la Etapa II, se detectan inconsistencias en el RFC y/o la CURP, de la/el candidata(o), éste deberá realizar la solicitud de corrección de datos ante la Secretaría de la Función Pública a los correos electrónicos </w:t>
      </w:r>
      <w:r w:rsidRPr="00FB6F54">
        <w:rPr>
          <w:rStyle w:val="Hipervnculo"/>
          <w:rFonts w:ascii="Arial" w:hAnsi="Arial" w:cs="Arial"/>
          <w:sz w:val="18"/>
          <w:szCs w:val="18"/>
        </w:rPr>
        <w:t>acervantes@funcionpublica.gob.mx</w:t>
      </w:r>
      <w:r w:rsidRPr="00FB6F54">
        <w:rPr>
          <w:rFonts w:ascii="Arial" w:hAnsi="Arial" w:cs="Arial"/>
          <w:sz w:val="18"/>
          <w:szCs w:val="18"/>
        </w:rPr>
        <w:t xml:space="preserve"> o </w:t>
      </w:r>
      <w:r w:rsidRPr="00FB6F54">
        <w:rPr>
          <w:rStyle w:val="Hipervnculo"/>
          <w:rFonts w:ascii="Arial" w:hAnsi="Arial" w:cs="Arial"/>
          <w:sz w:val="18"/>
          <w:szCs w:val="18"/>
        </w:rPr>
        <w:t>jmmartinez@funcionpublica.gob.mx</w:t>
      </w:r>
      <w:r w:rsidRPr="00FB6F54">
        <w:rPr>
          <w:rFonts w:ascii="Arial" w:hAnsi="Arial" w:cs="Arial"/>
          <w:sz w:val="18"/>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8C7567" w:rsidRPr="00FB6F54" w:rsidRDefault="008C7567" w:rsidP="008C7567">
      <w:pPr>
        <w:jc w:val="both"/>
        <w:rPr>
          <w:rFonts w:ascii="Arial" w:hAnsi="Arial" w:cs="Arial"/>
          <w:sz w:val="18"/>
          <w:szCs w:val="18"/>
        </w:rPr>
      </w:pPr>
      <w:r w:rsidRPr="00FB6F54">
        <w:rPr>
          <w:rFonts w:ascii="Arial" w:hAnsi="Arial" w:cs="Arial"/>
          <w:sz w:val="18"/>
          <w:szCs w:val="18"/>
        </w:rPr>
        <w:t>Bajo ningún supuesto se aceptará en sustitución de los originales, copia fotostática, la constancia o solicitud de expedición por primera vez; de duplicados o de reposición con motivo del robo, destrucción o extravío de cualquiera de los documentos descritos, ni el acta levantada por tal motivo.</w:t>
      </w:r>
    </w:p>
    <w:p w:rsidR="008C7567" w:rsidRDefault="008C7567" w:rsidP="008C7567">
      <w:pPr>
        <w:jc w:val="both"/>
        <w:rPr>
          <w:rFonts w:ascii="Arial" w:hAnsi="Arial" w:cs="Arial"/>
          <w:sz w:val="18"/>
          <w:szCs w:val="18"/>
        </w:rPr>
      </w:pPr>
    </w:p>
    <w:p w:rsidR="008C7567" w:rsidRPr="00FB6F54" w:rsidRDefault="008C7567" w:rsidP="008C7567">
      <w:pPr>
        <w:jc w:val="both"/>
        <w:rPr>
          <w:rFonts w:ascii="Arial" w:hAnsi="Arial" w:cs="Arial"/>
          <w:sz w:val="18"/>
          <w:szCs w:val="18"/>
        </w:rPr>
      </w:pPr>
      <w:r w:rsidRPr="00FB6F54">
        <w:rPr>
          <w:rFonts w:ascii="Arial" w:hAnsi="Arial" w:cs="Arial"/>
          <w:sz w:val="18"/>
          <w:szCs w:val="18"/>
        </w:rPr>
        <w:t>En términos generales, las personas que participen en los procesos de selección deberán poseer y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8C7567" w:rsidRDefault="008C7567" w:rsidP="008C7567">
      <w:pPr>
        <w:jc w:val="both"/>
        <w:rPr>
          <w:rFonts w:ascii="Arial" w:hAnsi="Arial" w:cs="Arial"/>
          <w:sz w:val="18"/>
          <w:szCs w:val="18"/>
        </w:rPr>
      </w:pP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FB6F54">
        <w:rPr>
          <w:rStyle w:val="Hipervnculo"/>
          <w:rFonts w:ascii="Arial" w:hAnsi="Arial" w:cs="Arial"/>
          <w:sz w:val="18"/>
          <w:szCs w:val="18"/>
        </w:rPr>
        <w:t>www.trabajaen.gob.mx</w:t>
      </w:r>
      <w:r w:rsidRPr="00FB6F54">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8C7567" w:rsidRDefault="008C7567" w:rsidP="008C7567">
      <w:pPr>
        <w:jc w:val="both"/>
        <w:rPr>
          <w:rFonts w:ascii="Arial" w:hAnsi="Arial" w:cs="Arial"/>
          <w:sz w:val="18"/>
          <w:szCs w:val="18"/>
        </w:rPr>
      </w:pPr>
    </w:p>
    <w:p w:rsidR="008C7567" w:rsidRPr="00FB6F54" w:rsidRDefault="008C7567" w:rsidP="008C7567">
      <w:pPr>
        <w:jc w:val="both"/>
        <w:rPr>
          <w:rFonts w:ascii="Arial" w:hAnsi="Arial" w:cs="Arial"/>
          <w:sz w:val="18"/>
          <w:szCs w:val="18"/>
        </w:rPr>
      </w:pPr>
      <w:r w:rsidRPr="00FB6F54">
        <w:rPr>
          <w:rFonts w:ascii="Arial" w:hAnsi="Arial" w:cs="Arial"/>
          <w:sz w:val="18"/>
          <w:szCs w:val="18"/>
        </w:rPr>
        <w:t>El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Desarrollo del concurso:</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FB6F54">
        <w:rPr>
          <w:rStyle w:val="Hipervnculo"/>
          <w:rFonts w:ascii="Arial" w:hAnsi="Arial" w:cs="Arial"/>
          <w:sz w:val="18"/>
          <w:szCs w:val="18"/>
        </w:rPr>
        <w:t>www.trabajaen.gob.mx</w:t>
      </w:r>
      <w:r w:rsidRPr="00FB6F54">
        <w:rPr>
          <w:rFonts w:ascii="Arial" w:hAnsi="Arial" w:cs="Arial"/>
          <w:b/>
          <w:sz w:val="18"/>
          <w:szCs w:val="18"/>
        </w:rPr>
        <w:t>,</w:t>
      </w:r>
      <w:r w:rsidRPr="00FB6F54">
        <w:rPr>
          <w:rFonts w:ascii="Arial" w:hAnsi="Arial" w:cs="Arial"/>
          <w:sz w:val="18"/>
          <w:szCs w:val="18"/>
        </w:rPr>
        <w:t xml:space="preserve"> podrán modificarse las fechas indicadas cuando así resulte necesario, o en razón del número de aspirantes que se registren.</w:t>
      </w:r>
    </w:p>
    <w:p w:rsidR="008C7567" w:rsidRPr="00FB6F54" w:rsidRDefault="008C7567" w:rsidP="008C7567">
      <w:pPr>
        <w:jc w:val="both"/>
        <w:rPr>
          <w:rFonts w:ascii="Arial" w:hAnsi="Arial" w:cs="Arial"/>
          <w:sz w:val="18"/>
          <w:szCs w:val="18"/>
        </w:rPr>
      </w:pPr>
      <w:r w:rsidRPr="00FB6F54">
        <w:rPr>
          <w:rFonts w:ascii="Arial" w:hAnsi="Arial" w:cs="Arial"/>
          <w:sz w:val="18"/>
          <w:szCs w:val="18"/>
        </w:rPr>
        <w:t>Así mismo, de acuerdo al principio de igualdad de oportunidades, no procederá la reprogramación de las fechas para la aplicación de cualquiera de las etapas del concurso a petición de las(os) candidatas(os).</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Reglas de Valoración:</w:t>
      </w:r>
    </w:p>
    <w:p w:rsidR="008C7567" w:rsidRPr="00FB6F54" w:rsidRDefault="008C7567" w:rsidP="008C7567">
      <w:pPr>
        <w:jc w:val="both"/>
        <w:rPr>
          <w:rFonts w:ascii="Arial" w:hAnsi="Arial" w:cs="Arial"/>
          <w:sz w:val="18"/>
          <w:szCs w:val="18"/>
        </w:rPr>
      </w:pPr>
      <w:r>
        <w:rPr>
          <w:rFonts w:ascii="Arial" w:hAnsi="Arial" w:cs="Arial"/>
          <w:sz w:val="18"/>
          <w:szCs w:val="18"/>
        </w:rPr>
        <w:t xml:space="preserve">1. </w:t>
      </w:r>
      <w:r w:rsidRPr="00FB6F54">
        <w:rPr>
          <w:rFonts w:ascii="Arial" w:hAnsi="Arial" w:cs="Arial"/>
          <w:sz w:val="18"/>
          <w:szCs w:val="18"/>
        </w:rPr>
        <w:t>Número de exámenes de conocimientos: 1</w:t>
      </w:r>
    </w:p>
    <w:p w:rsidR="008C7567" w:rsidRPr="00FB6F54" w:rsidRDefault="008C7567" w:rsidP="008C7567">
      <w:pPr>
        <w:jc w:val="both"/>
        <w:rPr>
          <w:rFonts w:ascii="Arial" w:hAnsi="Arial" w:cs="Arial"/>
          <w:sz w:val="18"/>
          <w:szCs w:val="18"/>
        </w:rPr>
      </w:pPr>
      <w:r>
        <w:rPr>
          <w:rFonts w:ascii="Arial" w:hAnsi="Arial" w:cs="Arial"/>
          <w:sz w:val="18"/>
          <w:szCs w:val="18"/>
        </w:rPr>
        <w:t xml:space="preserve">2. </w:t>
      </w:r>
      <w:r w:rsidRPr="00FB6F54">
        <w:rPr>
          <w:rFonts w:ascii="Arial" w:hAnsi="Arial" w:cs="Arial"/>
          <w:sz w:val="18"/>
          <w:szCs w:val="18"/>
        </w:rPr>
        <w:t>Calificación mínima aprobatoria de conocimientos: 70 puntos</w:t>
      </w:r>
    </w:p>
    <w:p w:rsidR="008C7567" w:rsidRPr="00FB6F54" w:rsidRDefault="008C7567" w:rsidP="008C7567">
      <w:pPr>
        <w:ind w:left="142" w:hanging="145"/>
        <w:jc w:val="both"/>
        <w:rPr>
          <w:rFonts w:ascii="Arial" w:hAnsi="Arial" w:cs="Arial"/>
          <w:sz w:val="18"/>
          <w:szCs w:val="18"/>
        </w:rPr>
      </w:pPr>
      <w:r>
        <w:rPr>
          <w:rFonts w:ascii="Arial" w:hAnsi="Arial" w:cs="Arial"/>
          <w:sz w:val="18"/>
          <w:szCs w:val="18"/>
        </w:rPr>
        <w:t xml:space="preserve">3. </w:t>
      </w:r>
      <w:r w:rsidRPr="00FB6F54">
        <w:rPr>
          <w:rFonts w:ascii="Arial" w:hAnsi="Arial" w:cs="Arial"/>
          <w:sz w:val="18"/>
          <w:szCs w:val="18"/>
        </w:rPr>
        <w:t>Descarte en las evaluaciones de habilidades: Será motivo de descarte si la o el aspirante no obtiene una calificación igual o superior a 70 puntos en cada una de las evaluaciones de habilidades aplicadas.</w:t>
      </w:r>
    </w:p>
    <w:p w:rsidR="008C7567" w:rsidRPr="00FB6F54" w:rsidRDefault="008C7567" w:rsidP="008C7567">
      <w:pPr>
        <w:ind w:left="142" w:hanging="145"/>
        <w:jc w:val="both"/>
        <w:rPr>
          <w:rFonts w:ascii="Arial" w:hAnsi="Arial" w:cs="Arial"/>
          <w:sz w:val="18"/>
          <w:szCs w:val="18"/>
        </w:rPr>
      </w:pPr>
      <w:r>
        <w:rPr>
          <w:rFonts w:ascii="Arial" w:hAnsi="Arial" w:cs="Arial"/>
          <w:sz w:val="18"/>
          <w:szCs w:val="18"/>
        </w:rPr>
        <w:t xml:space="preserve">4. </w:t>
      </w:r>
      <w:r w:rsidRPr="00FB6F54">
        <w:rPr>
          <w:rFonts w:ascii="Arial" w:hAnsi="Arial" w:cs="Arial"/>
          <w:sz w:val="18"/>
          <w:szCs w:val="18"/>
        </w:rPr>
        <w:t>Número de candidatas (os) a entrevistar en estricto orden de prelación: 3, si el universo lo permite; en caso de no resultar aprobados, se entrevistará una terna adicional y así sucesivamente.</w:t>
      </w:r>
    </w:p>
    <w:p w:rsidR="008C7567" w:rsidRPr="00FB6F54" w:rsidRDefault="008C7567" w:rsidP="008C7567">
      <w:pPr>
        <w:ind w:left="567" w:hanging="570"/>
        <w:jc w:val="both"/>
        <w:rPr>
          <w:rFonts w:ascii="Arial" w:hAnsi="Arial" w:cs="Arial"/>
          <w:sz w:val="18"/>
          <w:szCs w:val="18"/>
        </w:rPr>
      </w:pPr>
      <w:r>
        <w:rPr>
          <w:rFonts w:ascii="Arial" w:hAnsi="Arial" w:cs="Arial"/>
          <w:sz w:val="18"/>
          <w:szCs w:val="18"/>
        </w:rPr>
        <w:t xml:space="preserve">5. </w:t>
      </w:r>
      <w:r w:rsidRPr="00FB6F54">
        <w:rPr>
          <w:rFonts w:ascii="Arial" w:hAnsi="Arial" w:cs="Arial"/>
          <w:sz w:val="18"/>
          <w:szCs w:val="18"/>
        </w:rPr>
        <w:t>Puntaje mínimo de calificación para ser considerado finalista: 70 puntos.</w:t>
      </w:r>
    </w:p>
    <w:p w:rsidR="008C7567" w:rsidRPr="00FB6F54" w:rsidRDefault="008C7567" w:rsidP="008C7567">
      <w:pPr>
        <w:jc w:val="both"/>
        <w:rPr>
          <w:rFonts w:ascii="Arial" w:hAnsi="Arial" w:cs="Arial"/>
          <w:sz w:val="18"/>
          <w:szCs w:val="18"/>
        </w:rPr>
      </w:pPr>
      <w:r w:rsidRPr="00FB6F54">
        <w:rPr>
          <w:rFonts w:ascii="Arial" w:hAnsi="Arial" w:cs="Arial"/>
          <w:sz w:val="18"/>
          <w:szCs w:val="18"/>
        </w:rPr>
        <w:t>Los puntajes obtenidos en la Evaluación de Conocimientos, Evaluación de Habilidades, Evaluación de la Experiencia y Valoración del Mérito, serán considerados para elaborar el orden de prelación.</w:t>
      </w:r>
    </w:p>
    <w:p w:rsidR="008C7567" w:rsidRPr="00F17E8C" w:rsidRDefault="008C7567" w:rsidP="008C7567">
      <w:pPr>
        <w:jc w:val="both"/>
        <w:rPr>
          <w:rFonts w:ascii="Arial" w:hAnsi="Arial" w:cs="Arial"/>
          <w:sz w:val="12"/>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Calendario del concurso:</w:t>
      </w:r>
    </w:p>
    <w:p w:rsidR="008C7567" w:rsidRPr="00FB6F54" w:rsidRDefault="008C7567" w:rsidP="008C7567">
      <w:pPr>
        <w:jc w:val="both"/>
        <w:rPr>
          <w:rFonts w:ascii="Arial" w:hAnsi="Arial" w:cs="Arial"/>
          <w:sz w:val="18"/>
          <w:szCs w:val="18"/>
        </w:rPr>
      </w:pPr>
      <w:r w:rsidRPr="00FB6F54">
        <w:rPr>
          <w:rFonts w:ascii="Arial" w:hAnsi="Arial" w:cs="Arial"/>
          <w:sz w:val="18"/>
          <w:szCs w:val="18"/>
        </w:rPr>
        <w:t>El concurso comprende las etapas que se cumplirán de acuerdo a las fechas establecidas a continuación:</w:t>
      </w:r>
    </w:p>
    <w:p w:rsidR="009865F5" w:rsidRPr="00FB6F54" w:rsidRDefault="009865F5" w:rsidP="008C7567">
      <w:pPr>
        <w:jc w:val="both"/>
        <w:rPr>
          <w:rFonts w:ascii="Arial" w:hAnsi="Arial" w:cs="Arial"/>
          <w:sz w:val="18"/>
          <w:szCs w:val="18"/>
        </w:rPr>
      </w:pPr>
    </w:p>
    <w:tbl>
      <w:tblPr>
        <w:tblW w:w="9781" w:type="dxa"/>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671"/>
        <w:gridCol w:w="4110"/>
      </w:tblGrid>
      <w:tr w:rsidR="008C7567"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8C7567" w:rsidRPr="00FB6F54" w:rsidRDefault="008C7567" w:rsidP="00A62D2C">
            <w:pPr>
              <w:jc w:val="center"/>
              <w:rPr>
                <w:rFonts w:ascii="Arial" w:hAnsi="Arial" w:cs="Arial"/>
                <w:color w:val="000000"/>
                <w:sz w:val="18"/>
                <w:szCs w:val="18"/>
              </w:rPr>
            </w:pPr>
            <w:r w:rsidRPr="00FB6F54">
              <w:rPr>
                <w:rFonts w:ascii="Arial" w:hAnsi="Arial" w:cs="Arial"/>
                <w:b/>
                <w:bCs/>
                <w:color w:val="000000"/>
                <w:sz w:val="18"/>
                <w:szCs w:val="18"/>
              </w:rPr>
              <w:t>Fase o Etapa</w:t>
            </w:r>
          </w:p>
        </w:tc>
        <w:tc>
          <w:tcPr>
            <w:tcW w:w="4110" w:type="dxa"/>
            <w:tcBorders>
              <w:top w:val="single" w:sz="6" w:space="0" w:color="000000"/>
              <w:left w:val="single" w:sz="6" w:space="0" w:color="000000"/>
              <w:bottom w:val="single" w:sz="6" w:space="0" w:color="000000"/>
              <w:right w:val="single" w:sz="6" w:space="0" w:color="000000"/>
            </w:tcBorders>
          </w:tcPr>
          <w:p w:rsidR="008C7567" w:rsidRPr="00FB6F54" w:rsidRDefault="008C7567" w:rsidP="00A62D2C">
            <w:pPr>
              <w:spacing w:line="240" w:lineRule="atLeast"/>
              <w:jc w:val="center"/>
              <w:rPr>
                <w:rFonts w:ascii="Arial" w:hAnsi="Arial" w:cs="Arial"/>
                <w:color w:val="000000"/>
                <w:sz w:val="18"/>
                <w:szCs w:val="18"/>
              </w:rPr>
            </w:pPr>
            <w:r w:rsidRPr="00FB6F54">
              <w:rPr>
                <w:rFonts w:ascii="Arial" w:hAnsi="Arial" w:cs="Arial"/>
                <w:b/>
                <w:bCs/>
                <w:color w:val="000000"/>
                <w:sz w:val="18"/>
                <w:szCs w:val="18"/>
              </w:rPr>
              <w:t>Fecha o plazo</w:t>
            </w:r>
          </w:p>
        </w:tc>
      </w:tr>
      <w:tr w:rsidR="009865F5"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9865F5" w:rsidRPr="00FB6F54" w:rsidRDefault="009865F5" w:rsidP="009865F5">
            <w:pPr>
              <w:rPr>
                <w:rFonts w:ascii="Arial" w:hAnsi="Arial" w:cs="Arial"/>
                <w:color w:val="000000"/>
                <w:sz w:val="18"/>
                <w:szCs w:val="18"/>
              </w:rPr>
            </w:pPr>
            <w:r w:rsidRPr="00FB6F54">
              <w:rPr>
                <w:rFonts w:ascii="Arial" w:hAnsi="Arial" w:cs="Arial"/>
                <w:color w:val="000000"/>
                <w:sz w:val="18"/>
                <w:szCs w:val="18"/>
              </w:rPr>
              <w:t>Publicación de Convocatoria</w:t>
            </w:r>
          </w:p>
        </w:tc>
        <w:tc>
          <w:tcPr>
            <w:tcW w:w="4110" w:type="dxa"/>
            <w:tcBorders>
              <w:top w:val="single" w:sz="6" w:space="0" w:color="000000"/>
              <w:left w:val="single" w:sz="6" w:space="0" w:color="000000"/>
              <w:bottom w:val="single" w:sz="6" w:space="0" w:color="000000"/>
              <w:right w:val="single" w:sz="6" w:space="0" w:color="000000"/>
            </w:tcBorders>
          </w:tcPr>
          <w:p w:rsidR="009865F5" w:rsidRPr="00FB6F54" w:rsidRDefault="009865F5" w:rsidP="00F02585">
            <w:pPr>
              <w:tabs>
                <w:tab w:val="left" w:pos="1140"/>
                <w:tab w:val="center" w:pos="2047"/>
              </w:tabs>
              <w:rPr>
                <w:rFonts w:ascii="Arial" w:hAnsi="Arial" w:cs="Arial"/>
                <w:color w:val="000000"/>
                <w:sz w:val="18"/>
                <w:szCs w:val="18"/>
              </w:rPr>
            </w:pPr>
            <w:r>
              <w:rPr>
                <w:rFonts w:ascii="Arial" w:hAnsi="Arial" w:cs="Arial"/>
                <w:color w:val="000000"/>
                <w:sz w:val="18"/>
                <w:szCs w:val="18"/>
              </w:rPr>
              <w:tab/>
            </w:r>
            <w:r w:rsidR="00F02585">
              <w:rPr>
                <w:rFonts w:ascii="Arial" w:hAnsi="Arial" w:cs="Arial"/>
                <w:color w:val="000000"/>
                <w:sz w:val="18"/>
                <w:szCs w:val="18"/>
              </w:rPr>
              <w:t>24</w:t>
            </w:r>
            <w:r w:rsidRPr="00FB6F54">
              <w:rPr>
                <w:rFonts w:ascii="Arial" w:hAnsi="Arial" w:cs="Arial"/>
                <w:color w:val="000000"/>
                <w:sz w:val="18"/>
                <w:szCs w:val="18"/>
              </w:rPr>
              <w:t xml:space="preserve"> de </w:t>
            </w:r>
            <w:r w:rsidR="00BB63A7">
              <w:rPr>
                <w:rFonts w:ascii="Arial" w:hAnsi="Arial" w:cs="Arial"/>
                <w:color w:val="000000"/>
                <w:sz w:val="18"/>
                <w:szCs w:val="18"/>
              </w:rPr>
              <w:t>diciembre</w:t>
            </w:r>
            <w:r w:rsidRPr="00FB6F54">
              <w:rPr>
                <w:rFonts w:ascii="Arial" w:hAnsi="Arial" w:cs="Arial"/>
                <w:color w:val="000000"/>
                <w:sz w:val="18"/>
                <w:szCs w:val="18"/>
              </w:rPr>
              <w:t xml:space="preserve"> </w:t>
            </w:r>
            <w:r>
              <w:rPr>
                <w:rFonts w:ascii="Arial" w:hAnsi="Arial" w:cs="Arial"/>
                <w:color w:val="000000"/>
                <w:sz w:val="18"/>
                <w:szCs w:val="18"/>
              </w:rPr>
              <w:t>de</w:t>
            </w:r>
            <w:r w:rsidRPr="00FB6F54">
              <w:rPr>
                <w:rFonts w:ascii="Arial" w:hAnsi="Arial" w:cs="Arial"/>
                <w:color w:val="000000"/>
                <w:sz w:val="18"/>
                <w:szCs w:val="18"/>
              </w:rPr>
              <w:t xml:space="preserve"> 2014.</w:t>
            </w:r>
          </w:p>
        </w:tc>
      </w:tr>
      <w:tr w:rsidR="009865F5"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9865F5" w:rsidRPr="00FB6F54" w:rsidRDefault="009865F5" w:rsidP="009865F5">
            <w:pPr>
              <w:rPr>
                <w:rFonts w:ascii="Arial" w:hAnsi="Arial" w:cs="Arial"/>
                <w:color w:val="000000"/>
                <w:sz w:val="18"/>
                <w:szCs w:val="18"/>
              </w:rPr>
            </w:pPr>
            <w:r w:rsidRPr="00FB6F54">
              <w:rPr>
                <w:rFonts w:ascii="Arial" w:hAnsi="Arial" w:cs="Arial"/>
                <w:color w:val="000000"/>
                <w:sz w:val="18"/>
                <w:szCs w:val="18"/>
              </w:rPr>
              <w:t>Registro de aspirantes y revisión curricular (en la herramienta www.trabajaen.gob.mx)</w:t>
            </w:r>
          </w:p>
        </w:tc>
        <w:tc>
          <w:tcPr>
            <w:tcW w:w="4110" w:type="dxa"/>
            <w:tcBorders>
              <w:top w:val="single" w:sz="6" w:space="0" w:color="000000"/>
              <w:left w:val="single" w:sz="6" w:space="0" w:color="000000"/>
              <w:bottom w:val="single" w:sz="6" w:space="0" w:color="000000"/>
              <w:right w:val="single" w:sz="6" w:space="0" w:color="000000"/>
            </w:tcBorders>
            <w:vAlign w:val="center"/>
          </w:tcPr>
          <w:p w:rsidR="009865F5" w:rsidRPr="00FB6F54" w:rsidRDefault="009865F5" w:rsidP="00F02585">
            <w:pPr>
              <w:jc w:val="center"/>
              <w:rPr>
                <w:rFonts w:ascii="Arial" w:hAnsi="Arial" w:cs="Arial"/>
                <w:color w:val="000000"/>
                <w:sz w:val="18"/>
                <w:szCs w:val="18"/>
              </w:rPr>
            </w:pPr>
            <w:r w:rsidRPr="00FB6F54">
              <w:rPr>
                <w:rFonts w:ascii="Arial" w:hAnsi="Arial" w:cs="Arial"/>
                <w:color w:val="000000"/>
                <w:sz w:val="18"/>
                <w:szCs w:val="18"/>
              </w:rPr>
              <w:t xml:space="preserve">Del </w:t>
            </w:r>
            <w:r w:rsidR="00F02585">
              <w:rPr>
                <w:rFonts w:ascii="Arial" w:hAnsi="Arial" w:cs="Arial"/>
                <w:color w:val="000000"/>
                <w:sz w:val="18"/>
                <w:szCs w:val="18"/>
              </w:rPr>
              <w:t>24 de diciembre</w:t>
            </w:r>
            <w:r>
              <w:rPr>
                <w:rFonts w:ascii="Arial" w:hAnsi="Arial" w:cs="Arial"/>
                <w:color w:val="000000"/>
                <w:sz w:val="18"/>
                <w:szCs w:val="18"/>
              </w:rPr>
              <w:t xml:space="preserve"> </w:t>
            </w:r>
            <w:r w:rsidR="005E6A44">
              <w:rPr>
                <w:rFonts w:ascii="Arial" w:hAnsi="Arial" w:cs="Arial"/>
                <w:color w:val="000000"/>
                <w:sz w:val="18"/>
                <w:szCs w:val="18"/>
              </w:rPr>
              <w:t xml:space="preserve">al </w:t>
            </w:r>
            <w:r w:rsidR="00F02585">
              <w:rPr>
                <w:rFonts w:ascii="Arial" w:hAnsi="Arial" w:cs="Arial"/>
                <w:color w:val="000000"/>
                <w:sz w:val="18"/>
                <w:szCs w:val="18"/>
              </w:rPr>
              <w:t>8</w:t>
            </w:r>
            <w:r w:rsidR="005E6A44">
              <w:rPr>
                <w:rFonts w:ascii="Arial" w:hAnsi="Arial" w:cs="Arial"/>
                <w:color w:val="000000"/>
                <w:sz w:val="18"/>
                <w:szCs w:val="18"/>
              </w:rPr>
              <w:t xml:space="preserve"> de e</w:t>
            </w:r>
            <w:r w:rsidR="00F02585">
              <w:rPr>
                <w:rFonts w:ascii="Arial" w:hAnsi="Arial" w:cs="Arial"/>
                <w:color w:val="000000"/>
                <w:sz w:val="18"/>
                <w:szCs w:val="18"/>
              </w:rPr>
              <w:t>nero</w:t>
            </w:r>
            <w:r w:rsidR="005E6A44">
              <w:rPr>
                <w:rFonts w:ascii="Arial" w:hAnsi="Arial" w:cs="Arial"/>
                <w:color w:val="000000"/>
                <w:sz w:val="18"/>
                <w:szCs w:val="18"/>
              </w:rPr>
              <w:t xml:space="preserve"> </w:t>
            </w:r>
            <w:r w:rsidR="00F02585">
              <w:rPr>
                <w:rFonts w:ascii="Arial" w:hAnsi="Arial" w:cs="Arial"/>
                <w:color w:val="000000"/>
                <w:sz w:val="18"/>
                <w:szCs w:val="18"/>
              </w:rPr>
              <w:t>de 2015</w:t>
            </w:r>
          </w:p>
        </w:tc>
      </w:tr>
      <w:tr w:rsidR="009865F5"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9865F5" w:rsidRPr="00FB6F54" w:rsidRDefault="009865F5" w:rsidP="009865F5">
            <w:pPr>
              <w:rPr>
                <w:rFonts w:ascii="Arial" w:hAnsi="Arial" w:cs="Arial"/>
                <w:color w:val="000000"/>
                <w:sz w:val="18"/>
                <w:szCs w:val="18"/>
              </w:rPr>
            </w:pPr>
            <w:r w:rsidRPr="00FB6F54">
              <w:rPr>
                <w:rFonts w:ascii="Arial" w:hAnsi="Arial" w:cs="Arial"/>
                <w:color w:val="000000"/>
                <w:sz w:val="18"/>
                <w:szCs w:val="18"/>
              </w:rPr>
              <w:t>Reactivación de folios</w:t>
            </w:r>
          </w:p>
        </w:tc>
        <w:tc>
          <w:tcPr>
            <w:tcW w:w="4110" w:type="dxa"/>
            <w:tcBorders>
              <w:top w:val="single" w:sz="6" w:space="0" w:color="000000"/>
              <w:left w:val="single" w:sz="6" w:space="0" w:color="000000"/>
              <w:bottom w:val="single" w:sz="6" w:space="0" w:color="000000"/>
              <w:right w:val="single" w:sz="6" w:space="0" w:color="000000"/>
            </w:tcBorders>
          </w:tcPr>
          <w:p w:rsidR="009865F5" w:rsidRPr="00FB6F54" w:rsidRDefault="009865F5" w:rsidP="00F02585">
            <w:pPr>
              <w:jc w:val="center"/>
              <w:rPr>
                <w:rFonts w:ascii="Arial" w:hAnsi="Arial" w:cs="Arial"/>
                <w:color w:val="000000"/>
                <w:sz w:val="18"/>
                <w:szCs w:val="18"/>
              </w:rPr>
            </w:pPr>
            <w:r w:rsidRPr="00FB6F54">
              <w:rPr>
                <w:rFonts w:ascii="Arial" w:hAnsi="Arial" w:cs="Arial"/>
                <w:color w:val="000000"/>
                <w:sz w:val="18"/>
                <w:szCs w:val="18"/>
              </w:rPr>
              <w:t xml:space="preserve">Del </w:t>
            </w:r>
            <w:r w:rsidR="00F02585">
              <w:rPr>
                <w:rFonts w:ascii="Arial" w:hAnsi="Arial" w:cs="Arial"/>
                <w:color w:val="000000"/>
                <w:sz w:val="18"/>
                <w:szCs w:val="18"/>
              </w:rPr>
              <w:t>9</w:t>
            </w:r>
            <w:r w:rsidRPr="00FB6F54">
              <w:rPr>
                <w:rFonts w:ascii="Arial" w:hAnsi="Arial" w:cs="Arial"/>
                <w:color w:val="000000"/>
                <w:sz w:val="18"/>
                <w:szCs w:val="18"/>
              </w:rPr>
              <w:t xml:space="preserve"> al </w:t>
            </w:r>
            <w:r w:rsidR="006B447C">
              <w:rPr>
                <w:rFonts w:ascii="Arial" w:hAnsi="Arial" w:cs="Arial"/>
                <w:color w:val="000000"/>
                <w:sz w:val="18"/>
                <w:szCs w:val="18"/>
              </w:rPr>
              <w:t>1</w:t>
            </w:r>
            <w:r w:rsidR="00F02585">
              <w:rPr>
                <w:rFonts w:ascii="Arial" w:hAnsi="Arial" w:cs="Arial"/>
                <w:color w:val="000000"/>
                <w:sz w:val="18"/>
                <w:szCs w:val="18"/>
              </w:rPr>
              <w:t>2</w:t>
            </w:r>
            <w:r w:rsidRPr="00FB6F54">
              <w:rPr>
                <w:rFonts w:ascii="Arial" w:hAnsi="Arial" w:cs="Arial"/>
                <w:color w:val="000000"/>
                <w:sz w:val="18"/>
                <w:szCs w:val="18"/>
              </w:rPr>
              <w:t xml:space="preserve"> de </w:t>
            </w:r>
            <w:r>
              <w:rPr>
                <w:rFonts w:ascii="Arial" w:hAnsi="Arial" w:cs="Arial"/>
                <w:color w:val="000000"/>
                <w:sz w:val="18"/>
                <w:szCs w:val="18"/>
              </w:rPr>
              <w:t>e</w:t>
            </w:r>
            <w:r w:rsidR="00F02585">
              <w:rPr>
                <w:rFonts w:ascii="Arial" w:hAnsi="Arial" w:cs="Arial"/>
                <w:color w:val="000000"/>
                <w:sz w:val="18"/>
                <w:szCs w:val="18"/>
              </w:rPr>
              <w:t>nero</w:t>
            </w:r>
            <w:r w:rsidRPr="00FB6F54">
              <w:rPr>
                <w:rFonts w:ascii="Arial" w:hAnsi="Arial" w:cs="Arial"/>
                <w:color w:val="000000"/>
                <w:sz w:val="18"/>
                <w:szCs w:val="18"/>
              </w:rPr>
              <w:t xml:space="preserve"> de 201</w:t>
            </w:r>
            <w:r w:rsidR="00F02585">
              <w:rPr>
                <w:rFonts w:ascii="Arial" w:hAnsi="Arial" w:cs="Arial"/>
                <w:color w:val="000000"/>
                <w:sz w:val="18"/>
                <w:szCs w:val="18"/>
              </w:rPr>
              <w:t>5</w:t>
            </w:r>
          </w:p>
        </w:tc>
      </w:tr>
      <w:tr w:rsidR="009865F5"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9865F5" w:rsidRPr="00FB6F54" w:rsidRDefault="009865F5" w:rsidP="009865F5">
            <w:pPr>
              <w:rPr>
                <w:rFonts w:ascii="Arial" w:hAnsi="Arial" w:cs="Arial"/>
                <w:color w:val="000000"/>
                <w:sz w:val="18"/>
                <w:szCs w:val="18"/>
              </w:rPr>
            </w:pPr>
            <w:r w:rsidRPr="00FB6F54">
              <w:rPr>
                <w:rFonts w:ascii="Arial" w:hAnsi="Arial" w:cs="Arial"/>
                <w:color w:val="000000"/>
                <w:sz w:val="18"/>
                <w:szCs w:val="18"/>
              </w:rPr>
              <w:t>Evaluación de conocimientos</w:t>
            </w:r>
          </w:p>
        </w:tc>
        <w:tc>
          <w:tcPr>
            <w:tcW w:w="4110" w:type="dxa"/>
            <w:vMerge w:val="restart"/>
            <w:tcBorders>
              <w:top w:val="single" w:sz="6" w:space="0" w:color="000000"/>
              <w:left w:val="single" w:sz="6" w:space="0" w:color="000000"/>
              <w:bottom w:val="single" w:sz="4" w:space="0" w:color="auto"/>
              <w:right w:val="single" w:sz="6" w:space="0" w:color="000000"/>
            </w:tcBorders>
            <w:vAlign w:val="center"/>
          </w:tcPr>
          <w:p w:rsidR="009865F5" w:rsidRPr="00FB6F54" w:rsidRDefault="009865F5" w:rsidP="00F02585">
            <w:pPr>
              <w:jc w:val="center"/>
              <w:rPr>
                <w:rFonts w:ascii="Arial" w:hAnsi="Arial" w:cs="Arial"/>
                <w:color w:val="000000"/>
                <w:sz w:val="18"/>
                <w:szCs w:val="18"/>
              </w:rPr>
            </w:pPr>
            <w:r>
              <w:rPr>
                <w:rFonts w:ascii="Arial" w:hAnsi="Arial" w:cs="Arial"/>
                <w:color w:val="000000"/>
                <w:sz w:val="18"/>
                <w:szCs w:val="18"/>
              </w:rPr>
              <w:t>D</w:t>
            </w:r>
            <w:r w:rsidRPr="00FB6F54">
              <w:rPr>
                <w:rFonts w:ascii="Arial" w:hAnsi="Arial" w:cs="Arial"/>
                <w:color w:val="000000"/>
                <w:sz w:val="18"/>
                <w:szCs w:val="18"/>
              </w:rPr>
              <w:t xml:space="preserve">el </w:t>
            </w:r>
            <w:r w:rsidR="00F02585">
              <w:rPr>
                <w:rFonts w:ascii="Arial" w:hAnsi="Arial" w:cs="Arial"/>
                <w:color w:val="000000"/>
                <w:sz w:val="18"/>
                <w:szCs w:val="18"/>
              </w:rPr>
              <w:t>15</w:t>
            </w:r>
            <w:r w:rsidRPr="00FB6F54">
              <w:rPr>
                <w:rFonts w:ascii="Arial" w:hAnsi="Arial" w:cs="Arial"/>
                <w:color w:val="000000"/>
                <w:sz w:val="18"/>
                <w:szCs w:val="18"/>
              </w:rPr>
              <w:t xml:space="preserve"> de </w:t>
            </w:r>
            <w:r>
              <w:rPr>
                <w:rFonts w:ascii="Arial" w:hAnsi="Arial" w:cs="Arial"/>
                <w:color w:val="000000"/>
                <w:sz w:val="18"/>
                <w:szCs w:val="18"/>
              </w:rPr>
              <w:t>e</w:t>
            </w:r>
            <w:r w:rsidR="00F02585">
              <w:rPr>
                <w:rFonts w:ascii="Arial" w:hAnsi="Arial" w:cs="Arial"/>
                <w:color w:val="000000"/>
                <w:sz w:val="18"/>
                <w:szCs w:val="18"/>
              </w:rPr>
              <w:t xml:space="preserve">nero </w:t>
            </w:r>
            <w:r>
              <w:rPr>
                <w:rFonts w:ascii="Arial" w:hAnsi="Arial" w:cs="Arial"/>
                <w:color w:val="000000"/>
                <w:sz w:val="18"/>
                <w:szCs w:val="18"/>
              </w:rPr>
              <w:t xml:space="preserve">al </w:t>
            </w:r>
            <w:r w:rsidR="00F02585">
              <w:rPr>
                <w:rFonts w:ascii="Arial" w:hAnsi="Arial" w:cs="Arial"/>
                <w:color w:val="000000"/>
                <w:sz w:val="18"/>
                <w:szCs w:val="18"/>
              </w:rPr>
              <w:t>12</w:t>
            </w:r>
            <w:r>
              <w:rPr>
                <w:rFonts w:ascii="Arial" w:hAnsi="Arial" w:cs="Arial"/>
                <w:color w:val="000000"/>
                <w:sz w:val="18"/>
                <w:szCs w:val="18"/>
              </w:rPr>
              <w:t xml:space="preserve"> de </w:t>
            </w:r>
            <w:r w:rsidR="00F02585">
              <w:rPr>
                <w:rFonts w:ascii="Arial" w:hAnsi="Arial" w:cs="Arial"/>
                <w:color w:val="000000"/>
                <w:sz w:val="18"/>
                <w:szCs w:val="18"/>
              </w:rPr>
              <w:t xml:space="preserve">marzo </w:t>
            </w:r>
            <w:r>
              <w:rPr>
                <w:rFonts w:ascii="Arial" w:hAnsi="Arial" w:cs="Arial"/>
                <w:color w:val="000000"/>
                <w:sz w:val="18"/>
                <w:szCs w:val="18"/>
              </w:rPr>
              <w:t>de 2015</w:t>
            </w:r>
            <w:r w:rsidRPr="00FB6F54">
              <w:rPr>
                <w:rFonts w:ascii="Arial" w:hAnsi="Arial" w:cs="Arial"/>
                <w:color w:val="000000"/>
                <w:sz w:val="18"/>
                <w:szCs w:val="18"/>
              </w:rPr>
              <w:t>.</w:t>
            </w:r>
          </w:p>
        </w:tc>
      </w:tr>
      <w:tr w:rsidR="008C7567"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8C7567" w:rsidRPr="00FB6F54" w:rsidRDefault="008C7567" w:rsidP="00A62D2C">
            <w:pPr>
              <w:rPr>
                <w:rFonts w:ascii="Arial" w:hAnsi="Arial" w:cs="Arial"/>
                <w:color w:val="000000"/>
                <w:sz w:val="18"/>
                <w:szCs w:val="18"/>
              </w:rPr>
            </w:pPr>
            <w:r w:rsidRPr="00FB6F54">
              <w:rPr>
                <w:rFonts w:ascii="Arial" w:hAnsi="Arial" w:cs="Arial"/>
                <w:color w:val="000000"/>
                <w:sz w:val="18"/>
                <w:szCs w:val="18"/>
              </w:rPr>
              <w:t xml:space="preserve">Evaluación de Habilidades </w:t>
            </w:r>
          </w:p>
        </w:tc>
        <w:tc>
          <w:tcPr>
            <w:tcW w:w="4110" w:type="dxa"/>
            <w:vMerge/>
            <w:tcBorders>
              <w:top w:val="single" w:sz="6" w:space="0" w:color="000000"/>
              <w:left w:val="single" w:sz="6" w:space="0" w:color="000000"/>
              <w:bottom w:val="single" w:sz="4" w:space="0" w:color="auto"/>
              <w:right w:val="single" w:sz="6" w:space="0" w:color="000000"/>
            </w:tcBorders>
            <w:vAlign w:val="center"/>
          </w:tcPr>
          <w:p w:rsidR="008C7567" w:rsidRPr="00FB6F54" w:rsidRDefault="008C7567" w:rsidP="00A62D2C">
            <w:pPr>
              <w:rPr>
                <w:rFonts w:ascii="Arial" w:hAnsi="Arial" w:cs="Arial"/>
                <w:color w:val="000000"/>
                <w:sz w:val="18"/>
                <w:szCs w:val="18"/>
              </w:rPr>
            </w:pPr>
          </w:p>
        </w:tc>
      </w:tr>
      <w:tr w:rsidR="008C7567"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8C7567" w:rsidRPr="00FB6F54" w:rsidRDefault="008C7567" w:rsidP="00A62D2C">
            <w:pPr>
              <w:rPr>
                <w:rFonts w:ascii="Arial" w:hAnsi="Arial" w:cs="Arial"/>
                <w:color w:val="000000"/>
                <w:sz w:val="18"/>
                <w:szCs w:val="18"/>
              </w:rPr>
            </w:pPr>
            <w:r w:rsidRPr="00FB6F54">
              <w:rPr>
                <w:rFonts w:ascii="Arial" w:hAnsi="Arial" w:cs="Arial"/>
                <w:sz w:val="18"/>
                <w:szCs w:val="18"/>
              </w:rPr>
              <w:t>Revisión y Evaluación Documental</w:t>
            </w:r>
          </w:p>
        </w:tc>
        <w:tc>
          <w:tcPr>
            <w:tcW w:w="4110" w:type="dxa"/>
            <w:vMerge/>
            <w:tcBorders>
              <w:top w:val="single" w:sz="6" w:space="0" w:color="000000"/>
              <w:left w:val="single" w:sz="6" w:space="0" w:color="000000"/>
              <w:bottom w:val="single" w:sz="4" w:space="0" w:color="auto"/>
              <w:right w:val="single" w:sz="6" w:space="0" w:color="000000"/>
            </w:tcBorders>
            <w:vAlign w:val="center"/>
          </w:tcPr>
          <w:p w:rsidR="008C7567" w:rsidRPr="00FB6F54" w:rsidRDefault="008C7567" w:rsidP="00A62D2C">
            <w:pPr>
              <w:rPr>
                <w:rFonts w:ascii="Arial" w:hAnsi="Arial" w:cs="Arial"/>
                <w:color w:val="000000"/>
                <w:sz w:val="18"/>
                <w:szCs w:val="18"/>
              </w:rPr>
            </w:pPr>
          </w:p>
        </w:tc>
      </w:tr>
      <w:tr w:rsidR="008C7567"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8C7567" w:rsidRPr="00FB6F54" w:rsidRDefault="008C7567" w:rsidP="00A62D2C">
            <w:pPr>
              <w:rPr>
                <w:rFonts w:ascii="Arial" w:hAnsi="Arial" w:cs="Arial"/>
                <w:color w:val="000000"/>
                <w:sz w:val="18"/>
                <w:szCs w:val="18"/>
              </w:rPr>
            </w:pPr>
            <w:r w:rsidRPr="00FB6F54">
              <w:rPr>
                <w:rFonts w:ascii="Arial" w:hAnsi="Arial" w:cs="Arial"/>
                <w:color w:val="000000"/>
                <w:sz w:val="18"/>
                <w:szCs w:val="18"/>
              </w:rPr>
              <w:t>Evaluación de la Experiencia y Valoración del Mérito</w:t>
            </w:r>
          </w:p>
        </w:tc>
        <w:tc>
          <w:tcPr>
            <w:tcW w:w="4110" w:type="dxa"/>
            <w:vMerge/>
            <w:tcBorders>
              <w:top w:val="single" w:sz="6" w:space="0" w:color="000000"/>
              <w:left w:val="single" w:sz="6" w:space="0" w:color="000000"/>
              <w:bottom w:val="single" w:sz="4" w:space="0" w:color="auto"/>
              <w:right w:val="single" w:sz="6" w:space="0" w:color="000000"/>
            </w:tcBorders>
            <w:vAlign w:val="center"/>
          </w:tcPr>
          <w:p w:rsidR="008C7567" w:rsidRPr="00FB6F54" w:rsidRDefault="008C7567" w:rsidP="00A62D2C">
            <w:pPr>
              <w:rPr>
                <w:rFonts w:ascii="Arial" w:hAnsi="Arial" w:cs="Arial"/>
                <w:color w:val="000000"/>
                <w:sz w:val="18"/>
                <w:szCs w:val="18"/>
              </w:rPr>
            </w:pPr>
          </w:p>
        </w:tc>
      </w:tr>
      <w:tr w:rsidR="008C7567"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8C7567" w:rsidRPr="00FB6F54" w:rsidRDefault="008C7567" w:rsidP="00A62D2C">
            <w:pPr>
              <w:rPr>
                <w:rFonts w:ascii="Arial" w:hAnsi="Arial" w:cs="Arial"/>
                <w:color w:val="000000"/>
                <w:sz w:val="18"/>
                <w:szCs w:val="18"/>
              </w:rPr>
            </w:pPr>
            <w:r w:rsidRPr="00FB6F54">
              <w:rPr>
                <w:rFonts w:ascii="Arial" w:hAnsi="Arial" w:cs="Arial"/>
                <w:color w:val="000000"/>
                <w:sz w:val="18"/>
                <w:szCs w:val="18"/>
              </w:rPr>
              <w:t>Entrevista por el Comité Técnico de Selección</w:t>
            </w:r>
          </w:p>
        </w:tc>
        <w:tc>
          <w:tcPr>
            <w:tcW w:w="4110" w:type="dxa"/>
            <w:vMerge/>
            <w:tcBorders>
              <w:top w:val="single" w:sz="6" w:space="0" w:color="000000"/>
              <w:left w:val="single" w:sz="6" w:space="0" w:color="000000"/>
              <w:bottom w:val="single" w:sz="4" w:space="0" w:color="auto"/>
              <w:right w:val="single" w:sz="6" w:space="0" w:color="000000"/>
            </w:tcBorders>
            <w:vAlign w:val="center"/>
          </w:tcPr>
          <w:p w:rsidR="008C7567" w:rsidRPr="00FB6F54" w:rsidRDefault="008C7567" w:rsidP="00A62D2C">
            <w:pPr>
              <w:rPr>
                <w:rFonts w:ascii="Arial" w:hAnsi="Arial" w:cs="Arial"/>
                <w:color w:val="000000"/>
                <w:sz w:val="18"/>
                <w:szCs w:val="18"/>
              </w:rPr>
            </w:pPr>
          </w:p>
        </w:tc>
      </w:tr>
      <w:tr w:rsidR="008C7567"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8C7567" w:rsidRPr="00FB6F54" w:rsidRDefault="008C7567" w:rsidP="00A62D2C">
            <w:pPr>
              <w:rPr>
                <w:rFonts w:ascii="Arial" w:hAnsi="Arial" w:cs="Arial"/>
                <w:color w:val="000000"/>
                <w:sz w:val="18"/>
                <w:szCs w:val="18"/>
              </w:rPr>
            </w:pPr>
            <w:r w:rsidRPr="00FB6F54">
              <w:rPr>
                <w:rFonts w:ascii="Arial" w:hAnsi="Arial" w:cs="Arial"/>
                <w:color w:val="000000"/>
                <w:sz w:val="18"/>
                <w:szCs w:val="18"/>
              </w:rPr>
              <w:t>Determinación</w:t>
            </w:r>
          </w:p>
        </w:tc>
        <w:tc>
          <w:tcPr>
            <w:tcW w:w="4110" w:type="dxa"/>
            <w:vMerge/>
            <w:tcBorders>
              <w:top w:val="single" w:sz="6" w:space="0" w:color="000000"/>
              <w:left w:val="single" w:sz="6" w:space="0" w:color="000000"/>
              <w:bottom w:val="single" w:sz="4" w:space="0" w:color="auto"/>
              <w:right w:val="single" w:sz="6" w:space="0" w:color="000000"/>
            </w:tcBorders>
            <w:vAlign w:val="center"/>
          </w:tcPr>
          <w:p w:rsidR="008C7567" w:rsidRPr="00FB6F54" w:rsidRDefault="008C7567" w:rsidP="00A62D2C">
            <w:pPr>
              <w:rPr>
                <w:rFonts w:ascii="Arial" w:hAnsi="Arial" w:cs="Arial"/>
                <w:color w:val="000000"/>
                <w:sz w:val="18"/>
                <w:szCs w:val="18"/>
              </w:rPr>
            </w:pPr>
          </w:p>
        </w:tc>
      </w:tr>
    </w:tbl>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sz w:val="18"/>
          <w:szCs w:val="18"/>
        </w:rPr>
      </w:pPr>
      <w:r w:rsidRPr="00FB6F54">
        <w:rPr>
          <w:rFonts w:ascii="Arial" w:hAnsi="Arial" w:cs="Arial"/>
          <w:sz w:val="18"/>
          <w:szCs w:val="18"/>
        </w:rPr>
        <w:t>En razón del número de aspirantes que participen en cada una de las etapas, el orden de las mismas, las fechas y los horarios indicados, podrán modificarse cuando así resulte necesario, por lo que podrán estar sujetas a cambio, y en los casos en que se requiera de la presencia de las y los aspirantes, se les enviará la notificación con la fecha reprogramada para desahogar la etapa o subetapa que corresponda, sin responsabilidad por el cambio de fechas en el calendario para el Consejo Nacional para la Cultura y las Artes. Se recomienda dar seguimiento al concurso a través del portal electrónico www.trabajaen.gob.mx.</w:t>
      </w:r>
    </w:p>
    <w:p w:rsidR="008C7567" w:rsidRPr="00FB6F54" w:rsidRDefault="008C7567" w:rsidP="008C7567">
      <w:pPr>
        <w:jc w:val="both"/>
        <w:rPr>
          <w:rFonts w:ascii="Arial" w:hAnsi="Arial" w:cs="Arial"/>
          <w:sz w:val="18"/>
          <w:szCs w:val="18"/>
        </w:rPr>
      </w:pPr>
      <w:r w:rsidRPr="00FB6F54">
        <w:rPr>
          <w:rFonts w:ascii="Arial" w:hAnsi="Arial" w:cs="Arial"/>
          <w:sz w:val="18"/>
          <w:szCs w:val="18"/>
        </w:rPr>
        <w:t>La aplicación de las evaluaciones consideradas en el proceso de selección, se realizará en las mismas fechas y horarios a todos los(as) aspirantes que continúen en el concurso, a fin de garantizar la igualdad de oportunidades.</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Registro de aspirantes:</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La inscripción a un concurso y el registro de las y los aspirantes al mismo, se realizará a través de la herramienta </w:t>
      </w:r>
      <w:r w:rsidRPr="00FB6F54">
        <w:rPr>
          <w:rStyle w:val="Hipervnculo"/>
          <w:rFonts w:ascii="Arial" w:hAnsi="Arial" w:cs="Arial"/>
          <w:sz w:val="18"/>
          <w:szCs w:val="18"/>
        </w:rPr>
        <w:t>www.trabajaen.gob.mx</w:t>
      </w:r>
      <w:r w:rsidRPr="00FB6F54">
        <w:rPr>
          <w:rFonts w:ascii="Arial" w:hAnsi="Arial" w:cs="Arial"/>
          <w:sz w:val="18"/>
          <w:szCs w:val="18"/>
        </w:rPr>
        <w:t>, el cual les asignará un número de folio de participación para el concurso en el momento que acepte las bases, este número de folio servirá para formalizar su inscripción e identificarlos durante el desarrollo del proceso hasta antes de la entrevista por el Comité Técnico de Selección, con el fin de asegurar así el anonimato de las y los aspirantes.</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Reactivación de folios:</w:t>
      </w:r>
    </w:p>
    <w:p w:rsidR="008C7567" w:rsidRPr="00FB6F54" w:rsidRDefault="008C7567" w:rsidP="008C7567">
      <w:pPr>
        <w:jc w:val="both"/>
        <w:rPr>
          <w:rFonts w:ascii="Arial" w:hAnsi="Arial" w:cs="Arial"/>
          <w:sz w:val="18"/>
          <w:szCs w:val="18"/>
        </w:rPr>
      </w:pPr>
      <w:r w:rsidRPr="00FB6F54">
        <w:rPr>
          <w:rFonts w:ascii="Arial" w:hAnsi="Arial" w:cs="Arial"/>
          <w:sz w:val="18"/>
          <w:szCs w:val="18"/>
        </w:rPr>
        <w:t>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con domicilio en Avenida Paseo de la Reforma No. 175, Piso 4, Colonia Cuauhtémoc, C.P. 06500, Delegación Cuauhtémoc, México D.F, de 09:00 a 15:00 horas, a través del área de Control de Gestión. El plazo de resolución del Comité será a más tardar en 72 horas. La determinación del Comité Técnico de Selección respecto a la solicitud de reactivación se hará del conocimiento del interesada (o).</w:t>
      </w:r>
    </w:p>
    <w:p w:rsidR="008C7567" w:rsidRPr="00FB6F54" w:rsidRDefault="008C7567" w:rsidP="008C7567">
      <w:pPr>
        <w:jc w:val="both"/>
        <w:rPr>
          <w:rFonts w:ascii="Arial" w:hAnsi="Arial" w:cs="Arial"/>
          <w:sz w:val="18"/>
          <w:szCs w:val="18"/>
        </w:rPr>
      </w:pPr>
      <w:r w:rsidRPr="00FB6F54">
        <w:rPr>
          <w:rFonts w:ascii="Arial" w:hAnsi="Arial" w:cs="Arial"/>
          <w:sz w:val="18"/>
          <w:szCs w:val="18"/>
        </w:rPr>
        <w:t>Dicho escrito deberá incluir lo siguiente:</w:t>
      </w:r>
    </w:p>
    <w:p w:rsidR="008C7567" w:rsidRPr="00FB6F54" w:rsidRDefault="008C7567" w:rsidP="008C7567">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Escrito mediante el cual se especifique por qué considera que se debe reactivar el folio (justificación), solicitando el análisis y en su caso, aprobación para la reactivación.</w:t>
      </w:r>
    </w:p>
    <w:p w:rsidR="008C7567" w:rsidRPr="00FB6F54" w:rsidRDefault="008C7567" w:rsidP="008C7567">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 xml:space="preserve">Pantallas impresas del portal personal en </w:t>
      </w:r>
      <w:r w:rsidRPr="00FB6F54">
        <w:rPr>
          <w:rStyle w:val="Hipervnculo"/>
          <w:rFonts w:ascii="Arial" w:hAnsi="Arial" w:cs="Arial"/>
          <w:sz w:val="18"/>
          <w:szCs w:val="18"/>
        </w:rPr>
        <w:t>www.trabajaen.gob.mx</w:t>
      </w:r>
      <w:r w:rsidRPr="00FB6F54">
        <w:rPr>
          <w:rFonts w:ascii="Arial" w:hAnsi="Arial" w:cs="Arial"/>
          <w:sz w:val="18"/>
          <w:szCs w:val="18"/>
        </w:rPr>
        <w:t xml:space="preserve"> donde se observen las causales del rechazo. (Currículo registrado, mensaje de rechazo, etc.).</w:t>
      </w:r>
    </w:p>
    <w:p w:rsidR="008C7567" w:rsidRPr="00FB6F54" w:rsidRDefault="008C7567" w:rsidP="008C7567">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 xml:space="preserve">Copia de los documentos que acrediten su experiencia laboral y escolaridad. </w:t>
      </w:r>
    </w:p>
    <w:p w:rsidR="008C7567" w:rsidRPr="00FB6F54" w:rsidRDefault="008C7567" w:rsidP="008C7567">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Domicilio y dirección electrónica donde puede recibir la respuesta de su petición.</w:t>
      </w:r>
    </w:p>
    <w:p w:rsidR="008C7567" w:rsidRPr="00FB6F54" w:rsidRDefault="008C7567" w:rsidP="008C7567">
      <w:pPr>
        <w:jc w:val="both"/>
        <w:rPr>
          <w:rFonts w:ascii="Arial" w:hAnsi="Arial" w:cs="Arial"/>
          <w:sz w:val="18"/>
          <w:szCs w:val="18"/>
        </w:rPr>
      </w:pPr>
      <w:r w:rsidRPr="00FB6F54">
        <w:rPr>
          <w:rFonts w:ascii="Arial" w:hAnsi="Arial" w:cs="Arial"/>
          <w:sz w:val="18"/>
          <w:szCs w:val="18"/>
        </w:rPr>
        <w:t>La reactivación de folios será improcedente cuando ésta se deba a:</w:t>
      </w:r>
    </w:p>
    <w:p w:rsidR="008C7567" w:rsidRPr="00FB6F54" w:rsidRDefault="008C7567" w:rsidP="008C7567">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La renuncia por parte de la o el aspirante.</w:t>
      </w:r>
    </w:p>
    <w:p w:rsidR="008C7567" w:rsidRPr="00FB6F54" w:rsidRDefault="008C7567" w:rsidP="008C7567">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 xml:space="preserve">La duplicidad de registros de inscripción. </w:t>
      </w:r>
    </w:p>
    <w:p w:rsidR="008C7567" w:rsidRPr="00FB6F54" w:rsidRDefault="008C7567" w:rsidP="008C7567">
      <w:pPr>
        <w:jc w:val="both"/>
        <w:rPr>
          <w:rFonts w:ascii="Arial" w:hAnsi="Arial" w:cs="Arial"/>
          <w:sz w:val="18"/>
          <w:szCs w:val="18"/>
        </w:rPr>
      </w:pPr>
      <w:r w:rsidRPr="00FB6F54">
        <w:rPr>
          <w:rFonts w:ascii="Arial" w:hAnsi="Arial" w:cs="Arial"/>
          <w:sz w:val="18"/>
          <w:szCs w:val="18"/>
        </w:rPr>
        <w:t>Una vez transcurrido el plazo establecido, no procederán las solicitudes de reactivación.</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Nota: En caso de ser autorizada la solicitud de reactivación, el sistema </w:t>
      </w:r>
      <w:r w:rsidRPr="00FB6F54">
        <w:rPr>
          <w:rStyle w:val="Hipervnculo"/>
          <w:rFonts w:ascii="Arial" w:hAnsi="Arial" w:cs="Arial"/>
          <w:sz w:val="18"/>
          <w:szCs w:val="18"/>
        </w:rPr>
        <w:t>www.trabajaen.gob.mx</w:t>
      </w:r>
      <w:r w:rsidRPr="00FB6F54">
        <w:rPr>
          <w:rFonts w:ascii="Arial" w:hAnsi="Arial" w:cs="Arial"/>
          <w:sz w:val="18"/>
          <w:szCs w:val="18"/>
        </w:rPr>
        <w:t xml:space="preserve"> enviará un mensaje de notificación a todos las y los participantes en el concurso.</w:t>
      </w:r>
    </w:p>
    <w:p w:rsidR="008C7567" w:rsidRPr="00FB6F54" w:rsidRDefault="008C7567" w:rsidP="008C7567">
      <w:pPr>
        <w:jc w:val="both"/>
        <w:rPr>
          <w:rFonts w:ascii="Arial" w:hAnsi="Arial" w:cs="Arial"/>
          <w:sz w:val="18"/>
          <w:szCs w:val="18"/>
        </w:rPr>
      </w:pPr>
      <w:r w:rsidRPr="00FB6F54">
        <w:rPr>
          <w:rFonts w:ascii="Arial" w:hAnsi="Arial" w:cs="Arial"/>
          <w:sz w:val="18"/>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Presentación de evaluaciones:</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FB6F54">
        <w:rPr>
          <w:rStyle w:val="Hipervnculo"/>
          <w:rFonts w:ascii="Arial" w:hAnsi="Arial" w:cs="Arial"/>
          <w:sz w:val="18"/>
          <w:szCs w:val="18"/>
        </w:rPr>
        <w:t>www.trabajaen.gob.mx</w:t>
      </w:r>
      <w:r w:rsidRPr="00FB6F54">
        <w:rPr>
          <w:rFonts w:ascii="Arial" w:hAnsi="Arial" w:cs="Arial"/>
          <w:b/>
          <w:sz w:val="18"/>
          <w:szCs w:val="18"/>
        </w:rPr>
        <w:t>,</w:t>
      </w:r>
      <w:r w:rsidRPr="00FB6F54">
        <w:rPr>
          <w:rFonts w:ascii="Arial" w:hAnsi="Arial" w:cs="Arial"/>
          <w:sz w:val="18"/>
          <w:szCs w:val="18"/>
        </w:rPr>
        <w:t xml:space="preserve"> en el rubro “Mis Mensajes”. En dichas comunicaciones, se especificará la duración aproximada de cada aplicación; en el entendido de que será motivo de descarte del concurso, no presentarse en la fecha, hora y lugar señalados. </w:t>
      </w:r>
    </w:p>
    <w:p w:rsidR="008C7567" w:rsidRPr="00FB6F54" w:rsidRDefault="008C7567" w:rsidP="008C7567">
      <w:pPr>
        <w:jc w:val="both"/>
        <w:rPr>
          <w:rFonts w:ascii="Arial" w:hAnsi="Arial" w:cs="Arial"/>
          <w:sz w:val="18"/>
          <w:szCs w:val="18"/>
        </w:rPr>
      </w:pPr>
      <w:r w:rsidRPr="00FB6F54">
        <w:rPr>
          <w:rFonts w:ascii="Arial" w:hAnsi="Arial" w:cs="Arial"/>
          <w:sz w:val="18"/>
          <w:szCs w:val="18"/>
        </w:rPr>
        <w:t>La calificación mínima aprobatoria para los exámenes de conocimientos es igual o superior a 70 puntos en todos los niveles jerárquicos o rangos que comprende el Servicio Profesional de Carrera. Será motivo de descarte obtener una calificación inferior a 70 puntos en la evaluación de conocimientos.</w:t>
      </w:r>
    </w:p>
    <w:p w:rsidR="008C7567" w:rsidRPr="00FB6F54" w:rsidRDefault="008C7567" w:rsidP="008C7567">
      <w:pPr>
        <w:jc w:val="both"/>
        <w:rPr>
          <w:rFonts w:ascii="Arial" w:hAnsi="Arial" w:cs="Arial"/>
          <w:bCs/>
          <w:sz w:val="18"/>
          <w:szCs w:val="18"/>
        </w:rPr>
      </w:pPr>
      <w:r w:rsidRPr="00FB6F54">
        <w:rPr>
          <w:rFonts w:ascii="Arial" w:hAnsi="Arial" w:cs="Arial"/>
          <w:sz w:val="18"/>
          <w:szCs w:val="18"/>
        </w:rPr>
        <w:t>Los resultados obtenidos tendrán una vigencia de un año, contado a partir del día en que se den a conocer a través de TrabajaEn, tiempo en el cual los/las aspirantes podrán participar en otros concursos sin tener que sujetarse a la evaluación de conocimientos, siempre y cuando se trate del mismo puesto, examen, temario y bibliografía, de conformidad con lo dispuesto en el artículo 35 del Reglamento de la Ley del Servicio Profesional de Carrera en la Administración Pública Federal.</w:t>
      </w:r>
    </w:p>
    <w:p w:rsidR="008C7567" w:rsidRPr="00FB6F54" w:rsidRDefault="008C7567" w:rsidP="008C7567">
      <w:pPr>
        <w:jc w:val="both"/>
        <w:rPr>
          <w:rFonts w:ascii="Arial" w:hAnsi="Arial" w:cs="Arial"/>
          <w:bCs/>
          <w:sz w:val="18"/>
          <w:szCs w:val="18"/>
        </w:rPr>
      </w:pPr>
      <w:r w:rsidRPr="00FB6F54">
        <w:rPr>
          <w:rFonts w:ascii="Arial" w:hAnsi="Arial" w:cs="Arial"/>
          <w:bCs/>
          <w:sz w:val="18"/>
          <w:szCs w:val="18"/>
        </w:rPr>
        <w:t>Para hacer válida la revalidación, la o el candidato deberá presentar su solicitud por escrito dirigida al Secretario Técnico del Comité Técnico de Selección, a más tardar al día siguiente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Las herramientas a utilizar para la Evaluación de Habilidades son de tipo psicométrico y se acreditan con una calificación mínima de 70 por cada habilidad. </w:t>
      </w:r>
    </w:p>
    <w:p w:rsidR="008C7567" w:rsidRPr="00FB6F54" w:rsidRDefault="008C7567" w:rsidP="008C7567">
      <w:pPr>
        <w:jc w:val="both"/>
        <w:rPr>
          <w:rFonts w:ascii="Arial" w:hAnsi="Arial" w:cs="Arial"/>
          <w:sz w:val="18"/>
          <w:szCs w:val="18"/>
        </w:rPr>
      </w:pPr>
      <w:r w:rsidRPr="00FB6F54">
        <w:rPr>
          <w:rFonts w:ascii="Arial" w:hAnsi="Arial" w:cs="Arial"/>
          <w:sz w:val="18"/>
          <w:szCs w:val="18"/>
        </w:rPr>
        <w:t>Los resultados aprobatorios obtenidos en evaluaciones anteriores considerados en concursos del Consejo Nacional para la Cultura y las Artes y que continúen vigentes, serán considerados cuando correspondan a las mismas capacidades a evaluar. Asimismo, en caso de que exista alguna inconsistencia un error en la captura de la calificación obtenida por un aspirante en el examen de conocimientos, el operador de ingreso podrá corregir el resultado previa notificación al Comité Técnico de Selección.</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En apego a lo establecido en el numeral 219 de las </w:t>
      </w:r>
      <w:r w:rsidRPr="009225F5">
        <w:rPr>
          <w:rFonts w:ascii="Arial" w:hAnsi="Arial" w:cs="Arial"/>
          <w:sz w:val="18"/>
          <w:szCs w:val="18"/>
        </w:rPr>
        <w:t>DRHSPCMAAGRHOMSPC</w:t>
      </w:r>
      <w:r w:rsidRPr="00FB6F54">
        <w:rPr>
          <w:rFonts w:ascii="Arial" w:hAnsi="Arial" w:cs="Arial"/>
          <w:sz w:val="18"/>
          <w:szCs w:val="18"/>
        </w:rPr>
        <w:t>, la revisión de la evaluación de conocimientos (examen técnico),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8C7567" w:rsidRPr="00FB6F54" w:rsidRDefault="008C7567" w:rsidP="008C7567">
      <w:pPr>
        <w:jc w:val="both"/>
        <w:rPr>
          <w:rFonts w:ascii="Arial" w:hAnsi="Arial" w:cs="Arial"/>
          <w:sz w:val="18"/>
          <w:szCs w:val="18"/>
        </w:rPr>
      </w:pPr>
      <w:r w:rsidRPr="00FB6F54">
        <w:rPr>
          <w:rFonts w:ascii="Arial" w:hAnsi="Arial" w:cs="Arial"/>
          <w:sz w:val="18"/>
          <w:szCs w:val="18"/>
        </w:rPr>
        <w:t>En caso de que un(a) aspirante requiera la revisión de la evaluación de conocimientos (examen técnico), ésta deberá ser solicitada mediante escrito dirigido al Comité Técnico de Selección dentro de un plazo máximo de tres días hábiles, contados a partir de la aplicación de la evaluación.</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Entrevista:</w:t>
      </w:r>
    </w:p>
    <w:p w:rsidR="008C7567" w:rsidRPr="00FB6F54" w:rsidRDefault="008C7567" w:rsidP="008C7567">
      <w:pPr>
        <w:jc w:val="both"/>
        <w:rPr>
          <w:rFonts w:ascii="Arial" w:hAnsi="Arial" w:cs="Arial"/>
          <w:sz w:val="18"/>
          <w:szCs w:val="18"/>
        </w:rPr>
      </w:pPr>
      <w:r w:rsidRPr="00FB6F54">
        <w:rPr>
          <w:rFonts w:ascii="Arial" w:hAnsi="Arial" w:cs="Arial"/>
          <w:sz w:val="18"/>
          <w:szCs w:val="18"/>
        </w:rPr>
        <w:t>Para el caso de la entrevista con el Comité Técnico de Selección, de acuerdo al párrafo segundo del Artículo 36 del Reglamento de la Ley del Servicio Profesional de Carrera en la Administración Pública Federal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9225F5">
        <w:rPr>
          <w:rFonts w:ascii="Arial" w:hAnsi="Arial" w:cs="Arial"/>
          <w:sz w:val="18"/>
          <w:szCs w:val="18"/>
        </w:rPr>
        <w:t>DRHSPCMAAGRHOMSPC</w:t>
      </w:r>
      <w:r w:rsidRPr="00FB6F54">
        <w:rPr>
          <w:rFonts w:ascii="Arial" w:hAnsi="Arial" w:cs="Arial"/>
          <w:sz w:val="18"/>
          <w:szCs w:val="18"/>
        </w:rPr>
        <w:t>.</w:t>
      </w:r>
    </w:p>
    <w:p w:rsidR="008C7567" w:rsidRPr="00FB6F54" w:rsidRDefault="008C7567" w:rsidP="008C7567">
      <w:pPr>
        <w:jc w:val="both"/>
        <w:rPr>
          <w:rFonts w:ascii="Arial" w:hAnsi="Arial" w:cs="Arial"/>
          <w:sz w:val="18"/>
          <w:szCs w:val="18"/>
        </w:rPr>
      </w:pPr>
      <w:r w:rsidRPr="00FB6F54">
        <w:rPr>
          <w:rFonts w:ascii="Arial" w:hAnsi="Arial" w:cs="Arial"/>
          <w:sz w:val="18"/>
          <w:szCs w:val="18"/>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Con base a los numerales 228 y 229 del </w:t>
      </w:r>
      <w:r w:rsidRPr="009225F5">
        <w:rPr>
          <w:rFonts w:ascii="Arial" w:hAnsi="Arial" w:cs="Arial"/>
          <w:sz w:val="18"/>
          <w:szCs w:val="18"/>
        </w:rPr>
        <w:t>DRHSPCMAAGRHOMSPC</w:t>
      </w:r>
      <w:r w:rsidRPr="00FB6F54">
        <w:rPr>
          <w:rFonts w:ascii="Arial" w:hAnsi="Arial" w:cs="Arial"/>
          <w:sz w:val="18"/>
          <w:szCs w:val="18"/>
        </w:rPr>
        <w:t>, el Comité Técnico de Selección en la etapa de entrevista, con el objeto de verificar si reúne el perfil y los requisitos para desempeñar el puesto, a través de preguntas mediante las respuestas que proporcione el/la candidata(o), identificará las evidencias que le permitan en un primer momento considerarlo finalista y en un segundo momento, incluso determinarle ganador del concurso, independientemente de la metodología de entrevista que se utilice.</w:t>
      </w:r>
    </w:p>
    <w:p w:rsidR="008C7567" w:rsidRPr="00FB6F54" w:rsidRDefault="008C7567" w:rsidP="008C7567">
      <w:pPr>
        <w:jc w:val="both"/>
        <w:rPr>
          <w:rFonts w:ascii="Arial" w:hAnsi="Arial" w:cs="Arial"/>
          <w:sz w:val="18"/>
          <w:szCs w:val="18"/>
        </w:rPr>
      </w:pPr>
      <w:r w:rsidRPr="00FB6F54">
        <w:rPr>
          <w:rFonts w:ascii="Arial" w:hAnsi="Arial" w:cs="Arial"/>
          <w:sz w:val="18"/>
          <w:szCs w:val="18"/>
        </w:rPr>
        <w:t>La entrevista permitirá la interacción de cada uno de los miembros del Comité Técnico de Selección o, en su caso, de los especialistas con los candidatos, a efecto de evitar que ésta se realice sólo por su Presidente o algún otro miembro. La misma consistirá en dos momentos:</w:t>
      </w:r>
    </w:p>
    <w:p w:rsidR="008C7567" w:rsidRPr="00FB6F54" w:rsidRDefault="008C7567" w:rsidP="008C7567">
      <w:pPr>
        <w:jc w:val="both"/>
        <w:rPr>
          <w:rFonts w:ascii="Arial" w:hAnsi="Arial" w:cs="Arial"/>
          <w:sz w:val="18"/>
          <w:szCs w:val="18"/>
        </w:rPr>
      </w:pPr>
      <w:r w:rsidRPr="00FB6F54">
        <w:rPr>
          <w:rFonts w:ascii="Arial" w:hAnsi="Arial" w:cs="Arial"/>
          <w:sz w:val="18"/>
          <w:szCs w:val="18"/>
        </w:rPr>
        <w:t>I.   El de preguntas y respuestas, y</w:t>
      </w:r>
    </w:p>
    <w:p w:rsidR="008C7567" w:rsidRPr="00FB6F54" w:rsidRDefault="008C7567" w:rsidP="008C7567">
      <w:pPr>
        <w:jc w:val="both"/>
        <w:rPr>
          <w:rFonts w:ascii="Arial" w:hAnsi="Arial" w:cs="Arial"/>
          <w:sz w:val="18"/>
          <w:szCs w:val="18"/>
        </w:rPr>
      </w:pPr>
      <w:r w:rsidRPr="00FB6F54">
        <w:rPr>
          <w:rFonts w:ascii="Arial" w:hAnsi="Arial" w:cs="Arial"/>
          <w:sz w:val="18"/>
          <w:szCs w:val="18"/>
        </w:rPr>
        <w:t>II.  El de elaboración del reporte de evaluación del candidato</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Los integrantes del Comité Técnico de Selección, formularán las mismas preguntas a cada uno de los candidatos y deberán quedar asentados al reporte individual o plasmarse en los mismos. </w:t>
      </w:r>
    </w:p>
    <w:p w:rsidR="008C7567" w:rsidRDefault="008C7567" w:rsidP="008C7567">
      <w:pPr>
        <w:jc w:val="both"/>
        <w:rPr>
          <w:rFonts w:ascii="Arial" w:hAnsi="Arial" w:cs="Arial"/>
          <w:b/>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Determinación y reserva:</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Con fundamento en los numerales 234 y 235 del </w:t>
      </w:r>
      <w:r w:rsidRPr="009225F5">
        <w:rPr>
          <w:rFonts w:ascii="Arial" w:hAnsi="Arial" w:cs="Arial"/>
          <w:sz w:val="18"/>
          <w:szCs w:val="18"/>
        </w:rPr>
        <w:t>DRHSPCMAAGRHOMSPC</w:t>
      </w:r>
      <w:r w:rsidRPr="00FB6F54">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8C7567" w:rsidRPr="00FB6F54" w:rsidRDefault="008C7567" w:rsidP="008C7567">
      <w:pPr>
        <w:jc w:val="both"/>
        <w:rPr>
          <w:rFonts w:ascii="Arial" w:hAnsi="Arial" w:cs="Arial"/>
          <w:sz w:val="18"/>
          <w:szCs w:val="18"/>
        </w:rPr>
      </w:pPr>
      <w:r w:rsidRPr="00FB6F54">
        <w:rPr>
          <w:rFonts w:ascii="Arial" w:hAnsi="Arial" w:cs="Arial"/>
          <w:sz w:val="18"/>
          <w:szCs w:val="18"/>
        </w:rPr>
        <w:t>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LSPCAPF y 40, fracción II del RLSPCAPF.</w:t>
      </w:r>
    </w:p>
    <w:p w:rsidR="008C7567" w:rsidRPr="00FB6F54" w:rsidRDefault="008C7567" w:rsidP="008C7567">
      <w:pPr>
        <w:jc w:val="both"/>
        <w:rPr>
          <w:rFonts w:ascii="Arial" w:hAnsi="Arial" w:cs="Arial"/>
          <w:sz w:val="18"/>
          <w:szCs w:val="18"/>
        </w:rPr>
      </w:pPr>
      <w:r w:rsidRPr="00FB6F54">
        <w:rPr>
          <w:rFonts w:ascii="Arial" w:hAnsi="Arial" w:cs="Arial"/>
          <w:sz w:val="18"/>
          <w:szCs w:val="18"/>
        </w:rPr>
        <w:t>En esta etapa el Comité Técnico de Selección resuelve el proceso de selección, mediante la emisión de su determinación, declarando:</w:t>
      </w:r>
    </w:p>
    <w:p w:rsidR="008C7567" w:rsidRPr="00FB6F54" w:rsidRDefault="008C7567" w:rsidP="008C7567">
      <w:pPr>
        <w:ind w:hanging="283"/>
        <w:jc w:val="both"/>
        <w:rPr>
          <w:rFonts w:ascii="Arial" w:hAnsi="Arial" w:cs="Arial"/>
          <w:sz w:val="18"/>
          <w:szCs w:val="18"/>
        </w:rPr>
      </w:pPr>
      <w:r w:rsidRPr="00FB6F54">
        <w:rPr>
          <w:rFonts w:ascii="Arial" w:hAnsi="Arial" w:cs="Arial"/>
          <w:sz w:val="18"/>
          <w:szCs w:val="18"/>
        </w:rPr>
        <w:t>I.</w:t>
      </w:r>
      <w:r w:rsidRPr="00FB6F54">
        <w:rPr>
          <w:rFonts w:ascii="Arial" w:hAnsi="Arial" w:cs="Arial"/>
          <w:sz w:val="18"/>
          <w:szCs w:val="18"/>
        </w:rPr>
        <w:tab/>
        <w:t>Ganador del concurso, al finalista que obtenga la calificación más alta en el proceso de selección, es decir, al de mayor Calificación Definitiva, y</w:t>
      </w:r>
    </w:p>
    <w:p w:rsidR="008C7567" w:rsidRPr="00FB6F54" w:rsidRDefault="008C7567" w:rsidP="008C7567">
      <w:pPr>
        <w:ind w:hanging="283"/>
        <w:jc w:val="both"/>
        <w:rPr>
          <w:rFonts w:ascii="Arial" w:hAnsi="Arial" w:cs="Arial"/>
          <w:sz w:val="18"/>
          <w:szCs w:val="18"/>
        </w:rPr>
      </w:pPr>
      <w:r w:rsidRPr="00FB6F54">
        <w:rPr>
          <w:rFonts w:ascii="Arial" w:hAnsi="Arial" w:cs="Arial"/>
          <w:sz w:val="18"/>
          <w:szCs w:val="18"/>
        </w:rPr>
        <w:t>II.</w:t>
      </w:r>
      <w:r w:rsidRPr="00FB6F54">
        <w:rPr>
          <w:rFonts w:ascii="Arial" w:hAnsi="Arial" w:cs="Arial"/>
          <w:sz w:val="18"/>
          <w:szCs w:val="18"/>
        </w:rPr>
        <w:tab/>
        <w:t>Al finalista con la siguiente mayor Calificación Definitiva, que podrá llegar a ocupar el puesto sujeto a concurso en el supuesto de que por causas ajenas a la dependencia, el ganador señalado en el inciso anterior:</w:t>
      </w:r>
    </w:p>
    <w:p w:rsidR="008C7567" w:rsidRPr="00FB6F54" w:rsidRDefault="008C7567" w:rsidP="008C7567">
      <w:pPr>
        <w:ind w:hanging="283"/>
        <w:jc w:val="both"/>
        <w:rPr>
          <w:rFonts w:ascii="Arial" w:hAnsi="Arial" w:cs="Arial"/>
          <w:sz w:val="18"/>
          <w:szCs w:val="18"/>
        </w:rPr>
      </w:pPr>
      <w:r w:rsidRPr="00FB6F54">
        <w:rPr>
          <w:rFonts w:ascii="Arial" w:hAnsi="Arial" w:cs="Arial"/>
          <w:sz w:val="18"/>
          <w:szCs w:val="18"/>
        </w:rPr>
        <w:t>a)</w:t>
      </w:r>
      <w:r w:rsidRPr="00FB6F54">
        <w:rPr>
          <w:rFonts w:ascii="Arial" w:hAnsi="Arial" w:cs="Arial"/>
          <w:sz w:val="18"/>
          <w:szCs w:val="18"/>
        </w:rPr>
        <w:tab/>
        <w:t>Comunique a la dependencia, antes o en la fecha señalada para tal efecto en la Determinación, su decisión de no ocupar el puesto, o</w:t>
      </w:r>
    </w:p>
    <w:p w:rsidR="008C7567" w:rsidRPr="00FB6F54" w:rsidRDefault="008C7567" w:rsidP="008C7567">
      <w:pPr>
        <w:ind w:hanging="283"/>
        <w:jc w:val="both"/>
        <w:rPr>
          <w:rFonts w:ascii="Arial" w:hAnsi="Arial" w:cs="Arial"/>
          <w:sz w:val="18"/>
          <w:szCs w:val="18"/>
        </w:rPr>
      </w:pPr>
      <w:r w:rsidRPr="00FB6F54">
        <w:rPr>
          <w:rFonts w:ascii="Arial" w:hAnsi="Arial" w:cs="Arial"/>
          <w:sz w:val="18"/>
          <w:szCs w:val="18"/>
        </w:rPr>
        <w:t>b)</w:t>
      </w:r>
      <w:r w:rsidRPr="00FB6F54">
        <w:rPr>
          <w:rFonts w:ascii="Arial" w:hAnsi="Arial" w:cs="Arial"/>
          <w:sz w:val="18"/>
          <w:szCs w:val="18"/>
        </w:rPr>
        <w:tab/>
        <w:t>No se presente a tomar posesión y ejercer las funciones del puesto en la fecha señalada, o</w:t>
      </w:r>
    </w:p>
    <w:p w:rsidR="008C7567" w:rsidRPr="00FB6F54" w:rsidRDefault="008C7567" w:rsidP="008C7567">
      <w:pPr>
        <w:ind w:hanging="283"/>
        <w:jc w:val="both"/>
        <w:rPr>
          <w:rFonts w:ascii="Arial" w:hAnsi="Arial" w:cs="Arial"/>
          <w:sz w:val="18"/>
          <w:szCs w:val="18"/>
        </w:rPr>
      </w:pPr>
      <w:r w:rsidRPr="00FB6F54">
        <w:rPr>
          <w:rFonts w:ascii="Arial" w:hAnsi="Arial" w:cs="Arial"/>
          <w:sz w:val="18"/>
          <w:szCs w:val="18"/>
        </w:rPr>
        <w:t>III.</w:t>
      </w:r>
      <w:r w:rsidRPr="00FB6F54">
        <w:rPr>
          <w:rFonts w:ascii="Arial" w:hAnsi="Arial" w:cs="Arial"/>
          <w:sz w:val="18"/>
          <w:szCs w:val="18"/>
        </w:rPr>
        <w:tab/>
        <w:t>Desierto el concurso.</w:t>
      </w:r>
    </w:p>
    <w:p w:rsidR="008C7567" w:rsidRPr="00FB6F54" w:rsidRDefault="008C7567" w:rsidP="008C7567">
      <w:pPr>
        <w:jc w:val="both"/>
        <w:rPr>
          <w:rFonts w:ascii="Arial" w:hAnsi="Arial" w:cs="Arial"/>
          <w:sz w:val="18"/>
          <w:szCs w:val="18"/>
        </w:rPr>
      </w:pPr>
      <w:r w:rsidRPr="00FB6F54">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Declaración de Concurso Desierto:</w:t>
      </w:r>
    </w:p>
    <w:p w:rsidR="008C7567" w:rsidRPr="00FB6F54" w:rsidRDefault="008C7567" w:rsidP="008C7567">
      <w:pPr>
        <w:jc w:val="both"/>
        <w:rPr>
          <w:rFonts w:ascii="Arial" w:hAnsi="Arial" w:cs="Arial"/>
          <w:sz w:val="18"/>
          <w:szCs w:val="18"/>
        </w:rPr>
      </w:pPr>
      <w:r w:rsidRPr="00FB6F54">
        <w:rPr>
          <w:rFonts w:ascii="Arial" w:hAnsi="Arial" w:cs="Arial"/>
          <w:sz w:val="18"/>
          <w:szCs w:val="18"/>
        </w:rPr>
        <w:t>De conformidad con lo dispuesto por el artículo 40 del RLSPCAPF en la Administración Pública Federal, el Comité Técnico de Selección podrá, considerando las circunstancias del caso, declarar desierto un concurso:</w:t>
      </w:r>
    </w:p>
    <w:p w:rsidR="008C7567" w:rsidRPr="00FB6F54" w:rsidRDefault="008C7567" w:rsidP="008C7567">
      <w:pPr>
        <w:jc w:val="both"/>
        <w:rPr>
          <w:rFonts w:ascii="Arial" w:hAnsi="Arial" w:cs="Arial"/>
          <w:sz w:val="18"/>
          <w:szCs w:val="18"/>
        </w:rPr>
      </w:pPr>
    </w:p>
    <w:p w:rsidR="008C7567" w:rsidRPr="00FB6F54" w:rsidRDefault="008C7567" w:rsidP="008C7567">
      <w:pPr>
        <w:ind w:hanging="283"/>
        <w:jc w:val="both"/>
        <w:rPr>
          <w:rFonts w:ascii="Arial" w:hAnsi="Arial" w:cs="Arial"/>
          <w:sz w:val="18"/>
          <w:szCs w:val="18"/>
        </w:rPr>
      </w:pPr>
      <w:r w:rsidRPr="00FB6F54">
        <w:rPr>
          <w:rFonts w:ascii="Arial" w:hAnsi="Arial" w:cs="Arial"/>
          <w:sz w:val="18"/>
          <w:szCs w:val="18"/>
        </w:rPr>
        <w:t>I.</w:t>
      </w:r>
      <w:r w:rsidRPr="00FB6F54">
        <w:rPr>
          <w:rFonts w:ascii="Arial" w:hAnsi="Arial" w:cs="Arial"/>
          <w:sz w:val="18"/>
          <w:szCs w:val="18"/>
        </w:rPr>
        <w:tab/>
        <w:t>Porque ningún candidato se presente al concurso</w:t>
      </w:r>
    </w:p>
    <w:p w:rsidR="008C7567" w:rsidRPr="00FB6F54" w:rsidRDefault="008C7567" w:rsidP="008C7567">
      <w:pPr>
        <w:ind w:hanging="283"/>
        <w:jc w:val="both"/>
        <w:rPr>
          <w:rFonts w:ascii="Arial" w:hAnsi="Arial" w:cs="Arial"/>
          <w:sz w:val="18"/>
          <w:szCs w:val="18"/>
        </w:rPr>
      </w:pPr>
      <w:r w:rsidRPr="00FB6F54">
        <w:rPr>
          <w:rFonts w:ascii="Arial" w:hAnsi="Arial" w:cs="Arial"/>
          <w:sz w:val="18"/>
          <w:szCs w:val="18"/>
        </w:rPr>
        <w:t>II.</w:t>
      </w:r>
      <w:r w:rsidRPr="00FB6F54">
        <w:rPr>
          <w:rFonts w:ascii="Arial" w:hAnsi="Arial" w:cs="Arial"/>
          <w:sz w:val="18"/>
          <w:szCs w:val="18"/>
        </w:rPr>
        <w:tab/>
        <w:t>Porque ninguno de los candidatos obtenga el puntaje mínimo de calificación para ser considerado finalista, o</w:t>
      </w:r>
    </w:p>
    <w:p w:rsidR="008C7567" w:rsidRPr="00FB6F54" w:rsidRDefault="008C7567" w:rsidP="008C7567">
      <w:pPr>
        <w:ind w:hanging="283"/>
        <w:jc w:val="both"/>
        <w:rPr>
          <w:rFonts w:ascii="Arial" w:hAnsi="Arial" w:cs="Arial"/>
          <w:sz w:val="18"/>
          <w:szCs w:val="18"/>
        </w:rPr>
      </w:pPr>
      <w:r w:rsidRPr="00FB6F54">
        <w:rPr>
          <w:rFonts w:ascii="Arial" w:hAnsi="Arial" w:cs="Arial"/>
          <w:sz w:val="18"/>
          <w:szCs w:val="18"/>
        </w:rPr>
        <w:t>III.</w:t>
      </w:r>
      <w:r w:rsidRPr="00FB6F54">
        <w:rPr>
          <w:rFonts w:ascii="Arial" w:hAnsi="Arial" w:cs="Arial"/>
          <w:sz w:val="18"/>
          <w:szCs w:val="18"/>
        </w:rPr>
        <w:tab/>
        <w:t>Porque solo un finalista pase a la etapa de determinación y en ésta sea vetado o bien, no obtenga la mayoría de los votos de los integrantes del Comité Técnico de Selección.</w:t>
      </w:r>
    </w:p>
    <w:p w:rsidR="008C7567" w:rsidRPr="00FB6F54" w:rsidRDefault="008C7567" w:rsidP="008C7567">
      <w:pPr>
        <w:jc w:val="both"/>
        <w:rPr>
          <w:rFonts w:ascii="Arial" w:hAnsi="Arial" w:cs="Arial"/>
          <w:sz w:val="18"/>
          <w:szCs w:val="18"/>
        </w:rPr>
      </w:pPr>
      <w:r w:rsidRPr="00FB6F54">
        <w:rPr>
          <w:rFonts w:ascii="Arial" w:hAnsi="Arial" w:cs="Arial"/>
          <w:sz w:val="18"/>
          <w:szCs w:val="18"/>
        </w:rPr>
        <w:t>En caso de declararse desierto el concurso, se procederá a emitir una nueva convocatoria.</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Publicación de resultados:</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Los resultados a lo largo del concurso serán publicados en el </w:t>
      </w:r>
      <w:r w:rsidRPr="00FB6F54">
        <w:rPr>
          <w:rStyle w:val="Hipervnculo"/>
          <w:rFonts w:ascii="Arial" w:hAnsi="Arial" w:cs="Arial"/>
          <w:sz w:val="18"/>
          <w:szCs w:val="18"/>
        </w:rPr>
        <w:t>www.trabajaen.gob.mx</w:t>
      </w:r>
      <w:r w:rsidRPr="00FB6F54">
        <w:rPr>
          <w:rFonts w:ascii="Arial" w:hAnsi="Arial" w:cs="Arial"/>
          <w:sz w:val="18"/>
          <w:szCs w:val="18"/>
        </w:rPr>
        <w:t xml:space="preserve"> identificándose con el número de folio asignado para cada candidato.</w:t>
      </w:r>
    </w:p>
    <w:p w:rsidR="008C7567" w:rsidRPr="00FB6F54" w:rsidRDefault="008C7567" w:rsidP="008C7567">
      <w:pPr>
        <w:jc w:val="both"/>
        <w:rPr>
          <w:rFonts w:ascii="Arial" w:hAnsi="Arial" w:cs="Arial"/>
          <w:b/>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Principios del Concurso:</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Ley del Servicio Profesional de Carrera en la Administración Pública Federal (LSPCAPF), al Reglamento de la Ley del Servicio Profesional de Carrera en la Administración Pública Federal (RLSPCAPF), a las Disposiciones en las materias de Recursos Humanos y del Servicio Profesional de Carrera, así como el Manual Administrativo de Aplicación General en materia de Recursos Humanos y Organización y el Manual de Servicio Profesional de Carrera (Disposiciones), y demás normatividad aplicable. Las bibliografías y temarios podrán ser consultados por los participantes en la página electrónica del Consejo Nacional para la Cultura y las Artes, en la liga: </w:t>
      </w:r>
      <w:r w:rsidRPr="00FB6F54">
        <w:rPr>
          <w:rStyle w:val="Hipervnculo"/>
          <w:rFonts w:ascii="Arial" w:hAnsi="Arial" w:cs="Arial"/>
          <w:sz w:val="18"/>
          <w:szCs w:val="18"/>
        </w:rPr>
        <w:t>http://www.conaculta.gob.mx/servicio_profesional_carrera</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  </w:t>
      </w:r>
    </w:p>
    <w:p w:rsidR="008C7567" w:rsidRPr="00FB6F54" w:rsidRDefault="008C7567" w:rsidP="008C7567">
      <w:pPr>
        <w:jc w:val="both"/>
        <w:rPr>
          <w:rFonts w:ascii="Arial" w:hAnsi="Arial" w:cs="Arial"/>
          <w:b/>
          <w:sz w:val="18"/>
          <w:szCs w:val="18"/>
        </w:rPr>
      </w:pPr>
      <w:r w:rsidRPr="00FB6F54">
        <w:rPr>
          <w:rFonts w:ascii="Arial" w:hAnsi="Arial" w:cs="Arial"/>
          <w:b/>
          <w:sz w:val="18"/>
          <w:szCs w:val="18"/>
        </w:rPr>
        <w:t>Disposiciones generales:</w:t>
      </w:r>
    </w:p>
    <w:p w:rsidR="008C7567" w:rsidRPr="00FB6F54" w:rsidRDefault="008C7567" w:rsidP="008C7567">
      <w:pPr>
        <w:ind w:left="284" w:hanging="284"/>
        <w:jc w:val="both"/>
        <w:rPr>
          <w:rFonts w:ascii="Arial" w:hAnsi="Arial" w:cs="Arial"/>
          <w:sz w:val="18"/>
          <w:szCs w:val="18"/>
        </w:rPr>
      </w:pPr>
      <w:r>
        <w:rPr>
          <w:rFonts w:ascii="Arial" w:hAnsi="Arial" w:cs="Arial"/>
          <w:sz w:val="18"/>
          <w:szCs w:val="18"/>
        </w:rPr>
        <w:t xml:space="preserve">1. </w:t>
      </w:r>
      <w:r w:rsidRPr="00FB6F54">
        <w:rPr>
          <w:rFonts w:ascii="Arial" w:hAnsi="Arial" w:cs="Arial"/>
          <w:sz w:val="18"/>
          <w:szCs w:val="18"/>
        </w:rPr>
        <w:t>Las bases, condiciones y requisitos establecidos en las convocatorias no podrán modificarse durante el desarrollo del concurso.</w:t>
      </w:r>
    </w:p>
    <w:p w:rsidR="008C7567" w:rsidRPr="00FB6F54" w:rsidRDefault="008C7567" w:rsidP="008C7567">
      <w:pPr>
        <w:jc w:val="both"/>
        <w:rPr>
          <w:rFonts w:ascii="Arial" w:hAnsi="Arial" w:cs="Arial"/>
          <w:sz w:val="18"/>
          <w:szCs w:val="18"/>
        </w:rPr>
      </w:pPr>
      <w:r>
        <w:rPr>
          <w:rFonts w:ascii="Arial" w:hAnsi="Arial" w:cs="Arial"/>
          <w:sz w:val="18"/>
          <w:szCs w:val="18"/>
        </w:rPr>
        <w:t xml:space="preserve">2. </w:t>
      </w:r>
      <w:r w:rsidRPr="00FB6F54">
        <w:rPr>
          <w:rFonts w:ascii="Arial" w:hAnsi="Arial" w:cs="Arial"/>
          <w:sz w:val="18"/>
          <w:szCs w:val="18"/>
        </w:rPr>
        <w:t>Las y los interesados en participar en un concurso de ingreso al Sistema deberán estar registrados previamente en TrabajaEn.</w:t>
      </w:r>
    </w:p>
    <w:p w:rsidR="008C7567" w:rsidRPr="00FB6F54" w:rsidRDefault="008C7567" w:rsidP="008C7567">
      <w:pPr>
        <w:jc w:val="both"/>
        <w:rPr>
          <w:rFonts w:ascii="Arial" w:hAnsi="Arial" w:cs="Arial"/>
          <w:sz w:val="18"/>
          <w:szCs w:val="18"/>
        </w:rPr>
      </w:pPr>
      <w:r>
        <w:rPr>
          <w:rFonts w:ascii="Arial" w:hAnsi="Arial" w:cs="Arial"/>
          <w:sz w:val="18"/>
          <w:szCs w:val="18"/>
        </w:rPr>
        <w:t xml:space="preserve">3. </w:t>
      </w:r>
      <w:r w:rsidRPr="00FB6F54">
        <w:rPr>
          <w:rFonts w:ascii="Arial" w:hAnsi="Arial" w:cs="Arial"/>
          <w:sz w:val="18"/>
          <w:szCs w:val="18"/>
        </w:rPr>
        <w:t>Las y los aspirantes al aceptar el número de folio que les asigna el Sistema TrabajaEn, aceptan las Bases de Participación de la presente Convocatoria, motivo por el que están obligadas(os) a su lectura y acatamiento.</w:t>
      </w:r>
    </w:p>
    <w:p w:rsidR="008C7567" w:rsidRPr="00FB6F54" w:rsidRDefault="008C7567" w:rsidP="008C7567">
      <w:pPr>
        <w:jc w:val="both"/>
        <w:rPr>
          <w:rFonts w:ascii="Arial" w:hAnsi="Arial" w:cs="Arial"/>
          <w:sz w:val="18"/>
          <w:szCs w:val="18"/>
        </w:rPr>
      </w:pPr>
      <w:r>
        <w:rPr>
          <w:rFonts w:ascii="Arial" w:hAnsi="Arial" w:cs="Arial"/>
          <w:sz w:val="18"/>
          <w:szCs w:val="18"/>
        </w:rPr>
        <w:t xml:space="preserve">4. </w:t>
      </w:r>
      <w:r w:rsidRPr="00FB6F54">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B6F54">
        <w:rPr>
          <w:rStyle w:val="Hipervnculo"/>
          <w:rFonts w:ascii="Arial" w:hAnsi="Arial" w:cs="Arial"/>
          <w:sz w:val="18"/>
          <w:szCs w:val="18"/>
        </w:rPr>
        <w:t>www.conaculta.gob.mx</w:t>
      </w:r>
      <w:r w:rsidRPr="00FB6F54">
        <w:rPr>
          <w:rFonts w:ascii="Arial" w:hAnsi="Arial" w:cs="Arial"/>
          <w:b/>
          <w:sz w:val="18"/>
          <w:szCs w:val="18"/>
        </w:rPr>
        <w:t>,</w:t>
      </w:r>
      <w:r w:rsidRPr="00FB6F54">
        <w:rPr>
          <w:rFonts w:ascii="Arial" w:hAnsi="Arial" w:cs="Arial"/>
          <w:sz w:val="18"/>
          <w:szCs w:val="18"/>
        </w:rPr>
        <w:t xml:space="preserve"> liga </w:t>
      </w:r>
      <w:r w:rsidRPr="00FB6F54">
        <w:rPr>
          <w:rStyle w:val="Hipervnculo"/>
          <w:rFonts w:ascii="Arial" w:hAnsi="Arial" w:cs="Arial"/>
          <w:sz w:val="18"/>
          <w:szCs w:val="18"/>
        </w:rPr>
        <w:t>http://www.conaculta.gob.mx/servicio_profesional_carrera</w:t>
      </w:r>
      <w:r w:rsidRPr="00FB6F54">
        <w:rPr>
          <w:rFonts w:ascii="Arial" w:hAnsi="Arial" w:cs="Arial"/>
          <w:sz w:val="18"/>
          <w:szCs w:val="18"/>
        </w:rPr>
        <w:t>,  en cumplimiento a lo señalado en el numeral 197 fracción II de las Disposiciones. El cumplimiento del perfil es forzoso para las y los aspirantes, el no contar con evidencias documentales que respalden su cumplimiento, implica el descarte de la o el aspirante del Proceso de Selección.</w:t>
      </w:r>
    </w:p>
    <w:p w:rsidR="008C7567" w:rsidRPr="00FB6F54" w:rsidRDefault="008C7567" w:rsidP="008C7567">
      <w:pPr>
        <w:jc w:val="both"/>
        <w:rPr>
          <w:rFonts w:ascii="Arial" w:hAnsi="Arial" w:cs="Arial"/>
          <w:sz w:val="18"/>
          <w:szCs w:val="18"/>
        </w:rPr>
      </w:pPr>
      <w:r>
        <w:rPr>
          <w:rFonts w:ascii="Arial" w:hAnsi="Arial" w:cs="Arial"/>
          <w:sz w:val="18"/>
          <w:szCs w:val="18"/>
        </w:rPr>
        <w:t xml:space="preserve">5. </w:t>
      </w:r>
      <w:r w:rsidRPr="00FB6F54">
        <w:rPr>
          <w:rFonts w:ascii="Arial" w:hAnsi="Arial" w:cs="Arial"/>
          <w:sz w:val="18"/>
          <w:szCs w:val="18"/>
        </w:rPr>
        <w:t xml:space="preserve">En el portal </w:t>
      </w:r>
      <w:r w:rsidRPr="00FB6F54">
        <w:rPr>
          <w:rStyle w:val="Hipervnculo"/>
          <w:rFonts w:ascii="Arial" w:hAnsi="Arial" w:cs="Arial"/>
          <w:sz w:val="18"/>
          <w:szCs w:val="18"/>
        </w:rPr>
        <w:t>www.trabajaen.gob.mx</w:t>
      </w:r>
      <w:r w:rsidRPr="00FB6F54">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FB6F54">
        <w:rPr>
          <w:rStyle w:val="Hipervnculo"/>
          <w:rFonts w:ascii="Arial" w:hAnsi="Arial" w:cs="Arial"/>
          <w:sz w:val="18"/>
          <w:szCs w:val="18"/>
        </w:rPr>
        <w:t>www.trabajaen.gob.mx</w:t>
      </w:r>
      <w:r w:rsidRPr="00FB6F54">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8C7567" w:rsidRPr="00FB6F54" w:rsidRDefault="008C7567" w:rsidP="008C7567">
      <w:pPr>
        <w:jc w:val="both"/>
        <w:rPr>
          <w:rFonts w:ascii="Arial" w:hAnsi="Arial" w:cs="Arial"/>
          <w:sz w:val="18"/>
          <w:szCs w:val="18"/>
        </w:rPr>
      </w:pPr>
      <w:r>
        <w:rPr>
          <w:rFonts w:ascii="Arial" w:hAnsi="Arial" w:cs="Arial"/>
          <w:sz w:val="18"/>
          <w:szCs w:val="18"/>
        </w:rPr>
        <w:t xml:space="preserve">6. </w:t>
      </w:r>
      <w:r w:rsidRPr="00FB6F54">
        <w:rPr>
          <w:rFonts w:ascii="Arial" w:hAnsi="Arial" w:cs="Arial"/>
          <w:sz w:val="18"/>
          <w:szCs w:val="18"/>
        </w:rPr>
        <w:t xml:space="preserve">Las y los aspirantes estarán obligadas(os) a revisar el sistema de mensajes del Portal </w:t>
      </w:r>
      <w:r w:rsidRPr="00FB6F54">
        <w:rPr>
          <w:rStyle w:val="Hipervnculo"/>
          <w:rFonts w:ascii="Arial" w:hAnsi="Arial" w:cs="Arial"/>
          <w:sz w:val="18"/>
          <w:szCs w:val="18"/>
        </w:rPr>
        <w:t>www.trabajaen.gob.mx</w:t>
      </w:r>
      <w:r w:rsidRPr="00FB6F54">
        <w:rPr>
          <w:rFonts w:ascii="Arial" w:hAnsi="Arial" w:cs="Arial"/>
          <w:sz w:val="18"/>
          <w:szCs w:val="18"/>
        </w:rPr>
        <w:t>, independientemente de la posibilidad de que se les remitan los mensajes al correo personal por el propio Portal.</w:t>
      </w:r>
    </w:p>
    <w:p w:rsidR="008C7567" w:rsidRPr="00FB6F54" w:rsidRDefault="008C7567" w:rsidP="008C7567">
      <w:pPr>
        <w:jc w:val="both"/>
        <w:rPr>
          <w:rFonts w:ascii="Arial" w:hAnsi="Arial" w:cs="Arial"/>
          <w:sz w:val="18"/>
          <w:szCs w:val="18"/>
        </w:rPr>
      </w:pPr>
      <w:r>
        <w:rPr>
          <w:rFonts w:ascii="Arial" w:hAnsi="Arial" w:cs="Arial"/>
          <w:sz w:val="18"/>
          <w:szCs w:val="18"/>
        </w:rPr>
        <w:t xml:space="preserve">7. </w:t>
      </w:r>
      <w:r w:rsidRPr="00FB6F54">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8C7567" w:rsidRPr="00FB6F54" w:rsidRDefault="008C7567" w:rsidP="008C7567">
      <w:pPr>
        <w:jc w:val="both"/>
        <w:rPr>
          <w:rFonts w:ascii="Arial" w:hAnsi="Arial" w:cs="Arial"/>
          <w:sz w:val="18"/>
          <w:szCs w:val="18"/>
        </w:rPr>
      </w:pPr>
      <w:r>
        <w:rPr>
          <w:rFonts w:ascii="Arial" w:hAnsi="Arial" w:cs="Arial"/>
          <w:sz w:val="18"/>
          <w:szCs w:val="18"/>
        </w:rPr>
        <w:t xml:space="preserve">8. </w:t>
      </w:r>
      <w:r w:rsidRPr="00FB6F54">
        <w:rPr>
          <w:rFonts w:ascii="Arial" w:hAnsi="Arial" w:cs="Arial"/>
          <w:sz w:val="18"/>
          <w:szCs w:val="18"/>
        </w:rPr>
        <w:t>Cada aspirante se responsabilizará de los traslados y gastos erogados como consecuencia de su participación en actividades relacionadas con motivo de la presente convocatoria.</w:t>
      </w:r>
    </w:p>
    <w:p w:rsidR="008C7567" w:rsidRPr="00FB6F54" w:rsidRDefault="008C7567" w:rsidP="008C7567">
      <w:pPr>
        <w:jc w:val="both"/>
        <w:rPr>
          <w:rFonts w:ascii="Arial" w:hAnsi="Arial" w:cs="Arial"/>
          <w:sz w:val="18"/>
          <w:szCs w:val="18"/>
        </w:rPr>
      </w:pPr>
      <w:r>
        <w:rPr>
          <w:rFonts w:ascii="Arial" w:hAnsi="Arial" w:cs="Arial"/>
          <w:sz w:val="18"/>
          <w:szCs w:val="18"/>
        </w:rPr>
        <w:t xml:space="preserve">9. </w:t>
      </w:r>
      <w:r w:rsidRPr="00FB6F54">
        <w:rPr>
          <w:rFonts w:ascii="Arial" w:hAnsi="Arial" w:cs="Arial"/>
          <w:sz w:val="18"/>
          <w:szCs w:val="18"/>
        </w:rPr>
        <w:t>Cuando la o el ganador(a) del concurso tenga el carácter de servidor(a) público(a) de carrera, para poder ser nombrado(a) en el puesto sujeto a concurso, deberá presentar la documentación necesaria que acredite haberse separado del puesto que ocupaba, toda vez que no puede permanecer activo(a) en ambos puestos.</w:t>
      </w:r>
    </w:p>
    <w:p w:rsidR="008C7567" w:rsidRPr="00FB6F54" w:rsidRDefault="008C7567" w:rsidP="008C7567">
      <w:pPr>
        <w:jc w:val="both"/>
        <w:rPr>
          <w:rFonts w:ascii="Arial" w:hAnsi="Arial" w:cs="Arial"/>
          <w:sz w:val="18"/>
          <w:szCs w:val="18"/>
        </w:rPr>
      </w:pPr>
      <w:r>
        <w:rPr>
          <w:rFonts w:ascii="Arial" w:hAnsi="Arial" w:cs="Arial"/>
          <w:sz w:val="18"/>
          <w:szCs w:val="18"/>
        </w:rPr>
        <w:t xml:space="preserve">10. </w:t>
      </w:r>
      <w:r w:rsidRPr="00FB6F54">
        <w:rPr>
          <w:rFonts w:ascii="Arial" w:hAnsi="Arial" w:cs="Arial"/>
          <w:sz w:val="18"/>
          <w:szCs w:val="18"/>
        </w:rPr>
        <w:t>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LSPCAPF, del RLSPCAPF, o bien, en los demás ordenamientos administrativos aplicables, ante el Órgano Interno de Control del CONACULTA, con dirección en Avenida Paseo de la Reforma número 175, Piso 15, Col. Cuauhtémoc, Del. Cuauhtémoc, C.P. 06500, México D.F.</w:t>
      </w:r>
    </w:p>
    <w:p w:rsidR="008C7567" w:rsidRPr="00FB6F54" w:rsidRDefault="008C7567" w:rsidP="008C7567">
      <w:pPr>
        <w:jc w:val="both"/>
        <w:rPr>
          <w:rFonts w:ascii="Arial" w:hAnsi="Arial" w:cs="Arial"/>
          <w:sz w:val="18"/>
          <w:szCs w:val="18"/>
        </w:rPr>
      </w:pPr>
      <w:r>
        <w:rPr>
          <w:rFonts w:ascii="Arial" w:hAnsi="Arial" w:cs="Arial"/>
          <w:sz w:val="18"/>
          <w:szCs w:val="18"/>
        </w:rPr>
        <w:t xml:space="preserve">11. </w:t>
      </w:r>
      <w:r w:rsidRPr="00FB6F54">
        <w:rPr>
          <w:rFonts w:ascii="Arial" w:hAnsi="Arial" w:cs="Arial"/>
          <w:sz w:val="18"/>
          <w:szCs w:val="18"/>
        </w:rPr>
        <w:t>Cualquier aspecto no previsto en la presente Convocatoria será resuelto por el Comité Técnico de Selección conforme a las disposiciones aplicables.</w:t>
      </w:r>
    </w:p>
    <w:p w:rsidR="008C7567" w:rsidRPr="00FB6F54" w:rsidRDefault="008C7567" w:rsidP="008C7567">
      <w:pPr>
        <w:jc w:val="both"/>
        <w:rPr>
          <w:rFonts w:ascii="Arial" w:hAnsi="Arial" w:cs="Arial"/>
          <w:b/>
          <w:sz w:val="18"/>
          <w:szCs w:val="18"/>
        </w:rPr>
      </w:pPr>
    </w:p>
    <w:p w:rsidR="008C7567" w:rsidRPr="00FB6F54" w:rsidRDefault="008C7567" w:rsidP="008C7567">
      <w:pPr>
        <w:jc w:val="both"/>
        <w:rPr>
          <w:rFonts w:ascii="Arial" w:hAnsi="Arial" w:cs="Arial"/>
          <w:b/>
          <w:sz w:val="18"/>
          <w:szCs w:val="18"/>
        </w:rPr>
      </w:pPr>
      <w:r w:rsidRPr="00FB6F54">
        <w:rPr>
          <w:rFonts w:ascii="Arial" w:hAnsi="Arial" w:cs="Arial"/>
          <w:b/>
          <w:sz w:val="18"/>
          <w:szCs w:val="18"/>
        </w:rPr>
        <w:t>Resolución de Dudas:</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A efecto de garantizar la atención y resolución de dudas que los aspirantes formulen con relación a los puestos y el desarrollo del presente concurso, se encuentran disponibles la cuenta de correo electrónico </w:t>
      </w:r>
      <w:r w:rsidRPr="00FB6F54">
        <w:rPr>
          <w:rStyle w:val="Hipervnculo"/>
          <w:rFonts w:ascii="Arial" w:hAnsi="Arial" w:cs="Arial"/>
          <w:sz w:val="18"/>
          <w:szCs w:val="18"/>
        </w:rPr>
        <w:t>ingreso@conaculta.gob.mx</w:t>
      </w:r>
      <w:r w:rsidRPr="00FB6F54">
        <w:rPr>
          <w:rFonts w:ascii="Arial" w:hAnsi="Arial" w:cs="Arial"/>
          <w:sz w:val="18"/>
          <w:szCs w:val="18"/>
        </w:rPr>
        <w:t>.</w:t>
      </w:r>
    </w:p>
    <w:p w:rsidR="008C7567" w:rsidRPr="00FB6F54" w:rsidRDefault="008C7567" w:rsidP="008C7567">
      <w:pPr>
        <w:jc w:val="both"/>
        <w:rPr>
          <w:rFonts w:ascii="Arial" w:hAnsi="Arial" w:cs="Arial"/>
          <w:sz w:val="18"/>
          <w:szCs w:val="18"/>
        </w:rPr>
      </w:pPr>
    </w:p>
    <w:p w:rsidR="008C7567" w:rsidRPr="00FB6F54" w:rsidRDefault="008C7567" w:rsidP="008C7567">
      <w:pPr>
        <w:jc w:val="both"/>
        <w:rPr>
          <w:rFonts w:ascii="Arial" w:hAnsi="Arial" w:cs="Arial"/>
          <w:sz w:val="18"/>
          <w:szCs w:val="18"/>
        </w:rPr>
      </w:pPr>
    </w:p>
    <w:p w:rsidR="008C7567" w:rsidRPr="00FB6F54" w:rsidRDefault="008C7567" w:rsidP="008C7567">
      <w:pPr>
        <w:jc w:val="center"/>
        <w:rPr>
          <w:rFonts w:ascii="Arial" w:hAnsi="Arial" w:cs="Arial"/>
          <w:sz w:val="18"/>
          <w:szCs w:val="18"/>
        </w:rPr>
      </w:pPr>
      <w:r w:rsidRPr="00FB6F54">
        <w:rPr>
          <w:rFonts w:ascii="Arial" w:hAnsi="Arial" w:cs="Arial"/>
          <w:sz w:val="18"/>
          <w:szCs w:val="18"/>
        </w:rPr>
        <w:t xml:space="preserve">México, Distrito Federal, </w:t>
      </w:r>
      <w:r w:rsidR="00F17E8C">
        <w:rPr>
          <w:rFonts w:ascii="Arial" w:hAnsi="Arial" w:cs="Arial"/>
          <w:sz w:val="18"/>
          <w:szCs w:val="18"/>
        </w:rPr>
        <w:t>24</w:t>
      </w:r>
      <w:r w:rsidRPr="00FB6F54">
        <w:rPr>
          <w:rFonts w:ascii="Arial" w:hAnsi="Arial" w:cs="Arial"/>
          <w:sz w:val="18"/>
          <w:szCs w:val="18"/>
        </w:rPr>
        <w:t xml:space="preserve"> de </w:t>
      </w:r>
      <w:r w:rsidR="00D21ECB">
        <w:rPr>
          <w:rFonts w:ascii="Arial" w:hAnsi="Arial" w:cs="Arial"/>
          <w:sz w:val="18"/>
          <w:szCs w:val="18"/>
        </w:rPr>
        <w:t>dicie</w:t>
      </w:r>
      <w:r w:rsidR="000D5020">
        <w:rPr>
          <w:rFonts w:ascii="Arial" w:hAnsi="Arial" w:cs="Arial"/>
          <w:sz w:val="18"/>
          <w:szCs w:val="18"/>
        </w:rPr>
        <w:t>m</w:t>
      </w:r>
      <w:r>
        <w:rPr>
          <w:rFonts w:ascii="Arial" w:hAnsi="Arial" w:cs="Arial"/>
          <w:sz w:val="18"/>
          <w:szCs w:val="18"/>
        </w:rPr>
        <w:t>bre</w:t>
      </w:r>
      <w:r w:rsidRPr="00FB6F54">
        <w:rPr>
          <w:rFonts w:ascii="Arial" w:hAnsi="Arial" w:cs="Arial"/>
          <w:sz w:val="18"/>
          <w:szCs w:val="18"/>
        </w:rPr>
        <w:t xml:space="preserve"> de 2014.</w:t>
      </w:r>
    </w:p>
    <w:p w:rsidR="008C7567" w:rsidRPr="00FB6F54" w:rsidRDefault="008C7567" w:rsidP="008C7567">
      <w:pPr>
        <w:jc w:val="center"/>
        <w:rPr>
          <w:rFonts w:ascii="Arial" w:hAnsi="Arial" w:cs="Arial"/>
          <w:sz w:val="18"/>
          <w:szCs w:val="18"/>
        </w:rPr>
      </w:pPr>
      <w:r w:rsidRPr="00FB6F54">
        <w:rPr>
          <w:rFonts w:ascii="Arial" w:hAnsi="Arial" w:cs="Arial"/>
          <w:sz w:val="18"/>
          <w:szCs w:val="18"/>
        </w:rPr>
        <w:t>Los Comités Técnicos de Selección</w:t>
      </w:r>
    </w:p>
    <w:p w:rsidR="008C7567" w:rsidRPr="00FB6F54" w:rsidRDefault="008C7567" w:rsidP="008C7567">
      <w:pPr>
        <w:jc w:val="center"/>
        <w:rPr>
          <w:rFonts w:ascii="Arial" w:hAnsi="Arial" w:cs="Arial"/>
          <w:sz w:val="18"/>
          <w:szCs w:val="18"/>
        </w:rPr>
      </w:pPr>
      <w:r w:rsidRPr="00FB6F54">
        <w:rPr>
          <w:rFonts w:ascii="Arial" w:hAnsi="Arial" w:cs="Arial"/>
          <w:sz w:val="18"/>
          <w:szCs w:val="18"/>
        </w:rPr>
        <w:t>Sistema de Servicio Profesional de Carrera en el Consejo Nacional para la Cultura y las Artes</w:t>
      </w:r>
    </w:p>
    <w:p w:rsidR="008C7567" w:rsidRPr="00FB6F54" w:rsidRDefault="008C7567" w:rsidP="008C7567">
      <w:pPr>
        <w:jc w:val="center"/>
        <w:rPr>
          <w:rFonts w:ascii="Arial" w:hAnsi="Arial" w:cs="Arial"/>
          <w:sz w:val="18"/>
          <w:szCs w:val="18"/>
        </w:rPr>
      </w:pPr>
      <w:r w:rsidRPr="00FB6F54">
        <w:rPr>
          <w:rFonts w:ascii="Arial" w:hAnsi="Arial" w:cs="Arial"/>
          <w:sz w:val="18"/>
          <w:szCs w:val="18"/>
        </w:rPr>
        <w:t>“Igualdad de Oportunidades, Mérito y Servicio”.</w:t>
      </w:r>
    </w:p>
    <w:p w:rsidR="008C7567" w:rsidRPr="00FB6F54" w:rsidRDefault="008C7567" w:rsidP="008C7567">
      <w:pPr>
        <w:jc w:val="both"/>
        <w:rPr>
          <w:rFonts w:ascii="Arial" w:hAnsi="Arial" w:cs="Arial"/>
          <w:sz w:val="18"/>
          <w:szCs w:val="18"/>
        </w:rPr>
      </w:pPr>
    </w:p>
    <w:p w:rsidR="008C7567" w:rsidRPr="00FB6F54" w:rsidRDefault="008C7567" w:rsidP="008C7567">
      <w:pPr>
        <w:jc w:val="center"/>
        <w:rPr>
          <w:rFonts w:ascii="Arial" w:hAnsi="Arial" w:cs="Arial"/>
          <w:sz w:val="18"/>
          <w:szCs w:val="18"/>
        </w:rPr>
      </w:pPr>
      <w:r w:rsidRPr="00FB6F54">
        <w:rPr>
          <w:rFonts w:ascii="Arial" w:hAnsi="Arial" w:cs="Arial"/>
          <w:sz w:val="18"/>
          <w:szCs w:val="18"/>
        </w:rPr>
        <w:t>Por acuerdo de los Comités Técnicos de Selección,</w:t>
      </w:r>
    </w:p>
    <w:p w:rsidR="008C7567" w:rsidRPr="00FB6F54" w:rsidRDefault="008C7567" w:rsidP="008C7567">
      <w:pPr>
        <w:jc w:val="center"/>
        <w:rPr>
          <w:rFonts w:ascii="Arial" w:hAnsi="Arial" w:cs="Arial"/>
          <w:sz w:val="18"/>
          <w:szCs w:val="18"/>
        </w:rPr>
      </w:pPr>
    </w:p>
    <w:p w:rsidR="008C7567" w:rsidRDefault="008C7567" w:rsidP="008C7567">
      <w:pPr>
        <w:jc w:val="center"/>
        <w:rPr>
          <w:rFonts w:ascii="Arial" w:hAnsi="Arial" w:cs="Arial"/>
          <w:sz w:val="18"/>
          <w:szCs w:val="18"/>
        </w:rPr>
      </w:pPr>
    </w:p>
    <w:p w:rsidR="008C7567" w:rsidRPr="00FB6F54" w:rsidRDefault="008C7567" w:rsidP="008C7567">
      <w:pPr>
        <w:jc w:val="center"/>
        <w:rPr>
          <w:rFonts w:ascii="Arial" w:hAnsi="Arial" w:cs="Arial"/>
          <w:sz w:val="18"/>
          <w:szCs w:val="18"/>
        </w:rPr>
      </w:pPr>
      <w:r>
        <w:rPr>
          <w:rFonts w:ascii="Arial" w:hAnsi="Arial" w:cs="Arial"/>
          <w:sz w:val="18"/>
          <w:szCs w:val="18"/>
        </w:rPr>
        <w:t>C.P. Miguel Angel Rodríguez Rangel</w:t>
      </w:r>
    </w:p>
    <w:p w:rsidR="008C7567" w:rsidRPr="00FB6F54" w:rsidRDefault="008C7567" w:rsidP="008C7567">
      <w:pPr>
        <w:jc w:val="center"/>
        <w:rPr>
          <w:rFonts w:ascii="Arial" w:hAnsi="Arial" w:cs="Arial"/>
          <w:sz w:val="18"/>
          <w:szCs w:val="18"/>
        </w:rPr>
      </w:pPr>
      <w:r w:rsidRPr="00FB6F54">
        <w:rPr>
          <w:rFonts w:ascii="Arial" w:hAnsi="Arial" w:cs="Arial"/>
          <w:sz w:val="18"/>
          <w:szCs w:val="18"/>
        </w:rPr>
        <w:t>Secretario Técnico del Comité</w:t>
      </w:r>
    </w:p>
    <w:p w:rsidR="00692594" w:rsidRPr="00FB6F54" w:rsidRDefault="00692594" w:rsidP="00692594">
      <w:pPr>
        <w:jc w:val="center"/>
        <w:rPr>
          <w:rFonts w:ascii="Arial" w:hAnsi="Arial" w:cs="Arial"/>
          <w:sz w:val="18"/>
          <w:szCs w:val="18"/>
        </w:rPr>
      </w:pPr>
    </w:p>
    <w:p w:rsidR="00692594" w:rsidRDefault="00692594" w:rsidP="00E12492">
      <w:pPr>
        <w:ind w:left="-567" w:right="-1085"/>
        <w:jc w:val="center"/>
        <w:rPr>
          <w:b/>
          <w:sz w:val="20"/>
          <w:szCs w:val="20"/>
        </w:rPr>
      </w:pPr>
    </w:p>
    <w:p w:rsidR="00357420" w:rsidRDefault="00357420" w:rsidP="00B83B4E">
      <w:pPr>
        <w:jc w:val="center"/>
        <w:rPr>
          <w:rFonts w:ascii="Arial" w:hAnsi="Arial" w:cs="Arial"/>
          <w:b/>
          <w:bCs/>
          <w:color w:val="000000"/>
          <w:sz w:val="18"/>
          <w:szCs w:val="18"/>
        </w:rPr>
      </w:pPr>
    </w:p>
    <w:p w:rsidR="00357420" w:rsidRDefault="00357420" w:rsidP="00357420">
      <w:pPr>
        <w:jc w:val="center"/>
        <w:rPr>
          <w:rFonts w:ascii="Arial" w:eastAsia="Calibri" w:hAnsi="Arial" w:cs="Arial"/>
          <w:b/>
          <w:sz w:val="22"/>
          <w:szCs w:val="18"/>
          <w:lang w:eastAsia="en-US"/>
        </w:rPr>
      </w:pPr>
      <w:r w:rsidRPr="006D3668">
        <w:rPr>
          <w:rFonts w:ascii="Arial" w:eastAsia="Calibri" w:hAnsi="Arial" w:cs="Arial"/>
          <w:b/>
          <w:sz w:val="22"/>
          <w:szCs w:val="18"/>
          <w:lang w:eastAsia="en-US"/>
        </w:rPr>
        <w:t>TEMARIOS</w:t>
      </w:r>
    </w:p>
    <w:p w:rsidR="00D55A2F" w:rsidRPr="006D3668" w:rsidRDefault="00D55A2F" w:rsidP="00357420">
      <w:pPr>
        <w:jc w:val="center"/>
        <w:rPr>
          <w:rFonts w:ascii="Arial" w:eastAsia="Calibri" w:hAnsi="Arial" w:cs="Arial"/>
          <w:b/>
          <w:sz w:val="22"/>
          <w:szCs w:val="18"/>
          <w:lang w:eastAsia="en-US"/>
        </w:rPr>
      </w:pPr>
    </w:p>
    <w:p w:rsidR="001112B5" w:rsidRDefault="001112B5" w:rsidP="001112B5">
      <w:pPr>
        <w:ind w:right="119"/>
        <w:jc w:val="center"/>
        <w:rPr>
          <w:rFonts w:ascii="Arial" w:hAnsi="Arial" w:cs="Arial"/>
          <w:b/>
          <w:bCs/>
          <w:color w:val="000000"/>
          <w:sz w:val="20"/>
          <w:szCs w:val="20"/>
        </w:rPr>
      </w:pPr>
      <w:r w:rsidRPr="004763EA">
        <w:rPr>
          <w:rFonts w:ascii="Arial" w:hAnsi="Arial" w:cs="Arial"/>
          <w:b/>
          <w:bCs/>
          <w:color w:val="000000"/>
          <w:sz w:val="20"/>
          <w:szCs w:val="20"/>
        </w:rPr>
        <w:t xml:space="preserve">NOMBRE DEL PUESTO: </w:t>
      </w:r>
      <w:r>
        <w:rPr>
          <w:rFonts w:ascii="Arial" w:hAnsi="Arial" w:cs="Arial"/>
          <w:b/>
          <w:bCs/>
          <w:color w:val="000000"/>
          <w:sz w:val="20"/>
          <w:szCs w:val="20"/>
        </w:rPr>
        <w:t>Auditor Encargado</w:t>
      </w:r>
      <w:r w:rsidRPr="00B83B4E">
        <w:rPr>
          <w:rFonts w:ascii="Arial" w:hAnsi="Arial" w:cs="Arial"/>
          <w:b/>
          <w:bCs/>
          <w:color w:val="000000"/>
          <w:sz w:val="20"/>
          <w:szCs w:val="20"/>
        </w:rPr>
        <w:t xml:space="preserve"> </w:t>
      </w:r>
    </w:p>
    <w:p w:rsidR="001112B5" w:rsidRDefault="001112B5" w:rsidP="001112B5">
      <w:pPr>
        <w:ind w:right="119"/>
        <w:jc w:val="center"/>
        <w:rPr>
          <w:rFonts w:ascii="Arial" w:hAnsi="Arial" w:cs="Arial"/>
          <w:b/>
          <w:bCs/>
          <w:color w:val="000000"/>
          <w:sz w:val="20"/>
          <w:szCs w:val="20"/>
        </w:rPr>
      </w:pPr>
      <w:r w:rsidRPr="004763EA">
        <w:rPr>
          <w:rFonts w:ascii="Arial" w:hAnsi="Arial" w:cs="Arial"/>
          <w:b/>
          <w:bCs/>
          <w:color w:val="000000"/>
          <w:sz w:val="20"/>
          <w:szCs w:val="20"/>
        </w:rPr>
        <w:t xml:space="preserve">UNIDAD ADMINISTRATIVA: </w:t>
      </w:r>
      <w:r w:rsidR="00AA7DB7">
        <w:rPr>
          <w:rFonts w:ascii="Arial" w:hAnsi="Arial" w:cs="Arial"/>
          <w:b/>
          <w:bCs/>
          <w:color w:val="000000"/>
          <w:sz w:val="20"/>
          <w:szCs w:val="20"/>
        </w:rPr>
        <w:t>Órgano Interno de Control</w:t>
      </w:r>
    </w:p>
    <w:p w:rsidR="001112B5" w:rsidRDefault="001112B5" w:rsidP="001112B5"/>
    <w:tbl>
      <w:tblPr>
        <w:tblW w:w="9634" w:type="dxa"/>
        <w:tblLayout w:type="fixed"/>
        <w:tblCellMar>
          <w:left w:w="70" w:type="dxa"/>
          <w:right w:w="70" w:type="dxa"/>
        </w:tblCellMar>
        <w:tblLook w:val="04A0"/>
      </w:tblPr>
      <w:tblGrid>
        <w:gridCol w:w="988"/>
        <w:gridCol w:w="992"/>
        <w:gridCol w:w="7654"/>
      </w:tblGrid>
      <w:tr w:rsidR="001112B5" w:rsidRPr="003B63B0">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TEMARIO: AUDITOR ENCARGADO</w:t>
            </w:r>
          </w:p>
        </w:tc>
      </w:tr>
      <w:tr w:rsidR="001112B5" w:rsidRPr="003B63B0">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Tema 1:</w:t>
            </w:r>
          </w:p>
        </w:tc>
        <w:tc>
          <w:tcPr>
            <w:tcW w:w="8646" w:type="dxa"/>
            <w:gridSpan w:val="2"/>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ADMINISTRACIÓN PÚBLICA FEDERAL</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Subtema 1:</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ADMINISTRACIÓN PÚBLICA CENTRALIZADA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Constitución Política de los Estados Unidos Mexicanos.</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single" w:sz="4" w:space="0" w:color="auto"/>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Titulo Cuarto – De las Responsabilidades de los Servidores Públicos y Patrimonial del Estado.</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10" w:history="1">
              <w:r w:rsidR="001112B5" w:rsidRPr="003B63B0">
                <w:rPr>
                  <w:rFonts w:ascii="Arial" w:hAnsi="Arial" w:cs="Arial"/>
                  <w:color w:val="0000FF"/>
                  <w:sz w:val="18"/>
                  <w:szCs w:val="18"/>
                  <w:u w:val="single"/>
                </w:rPr>
                <w:t>http://www.diputados.gob.mx/LeyesBiblio/pdf/1.pdf</w:t>
              </w:r>
            </w:hyperlink>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Ley Orgánica de la Administración Pública Federal.</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765"/>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Titulo Primero – De la Administración Pública Federal; Titulo Segundo De la Administración Pública Centralizada, Capítulo</w:t>
            </w:r>
            <w:r>
              <w:rPr>
                <w:rFonts w:ascii="Arial" w:hAnsi="Arial" w:cs="Arial"/>
                <w:color w:val="000000"/>
                <w:sz w:val="18"/>
                <w:szCs w:val="18"/>
              </w:rPr>
              <w:t xml:space="preserve"> </w:t>
            </w:r>
            <w:r w:rsidRPr="003B63B0">
              <w:rPr>
                <w:rFonts w:ascii="Arial" w:hAnsi="Arial" w:cs="Arial"/>
                <w:color w:val="000000"/>
                <w:sz w:val="18"/>
                <w:szCs w:val="18"/>
              </w:rPr>
              <w:t>I De las Secretarías de Estado.</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11" w:history="1">
              <w:r w:rsidR="001112B5" w:rsidRPr="003B63B0">
                <w:rPr>
                  <w:rFonts w:ascii="Arial" w:hAnsi="Arial" w:cs="Arial"/>
                  <w:color w:val="0000FF"/>
                  <w:sz w:val="18"/>
                  <w:szCs w:val="18"/>
                  <w:u w:val="single"/>
                </w:rPr>
                <w:t>http://www.diputados.gob.mx/LeyesBiblio/pdf/153.pdf</w:t>
              </w:r>
            </w:hyperlink>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Subtema 2:</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ATRIBUCIONES Y ORGANIZACIÓN DEL CONSEJO NACIONAL PARA LA CULTURA Y LAS ARTES</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Manual de Organización del Consejo Nacional para la Cultura y las Artes.</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Misión y Funciones del Órgano Interno de Control.</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765"/>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12" w:history="1">
              <w:r w:rsidR="001112B5" w:rsidRPr="003B63B0">
                <w:rPr>
                  <w:rFonts w:ascii="Arial" w:hAnsi="Arial" w:cs="Arial"/>
                  <w:color w:val="0000FF"/>
                  <w:sz w:val="18"/>
                  <w:szCs w:val="18"/>
                  <w:u w:val="single"/>
                </w:rPr>
                <w:t>http://transparencia.conaculta.gob.mx/juridico/14_Marco_Normativo/MANUAL%20de%20Organizacion%20General%20del%20Consejo%20Nacional%20para%20la%20Cultura%20y%20las%20Artes.pdf</w:t>
              </w:r>
            </w:hyperlink>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Subtema 3:</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ATRIBUCIONES Y ORGANIZACIÓN DE LA SECRETARÍA DE LA FUNCIÓN PÚBLICA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Reglamento Interior de la Secretaría de la Función Pública.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1275"/>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Capítulo V De las facultades del Coordinador General de Órganos de Vigilancia y Control y de los Titulares de las Unidades; Capítulo VIII De los Delegados, Comisarios Públicos, Titulares de los Órganos Internos de Control, de sus respectivas Áreas de Responsabilidades, Auditoría y Quejas y de los Supervisores Regionales.</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13" w:history="1">
              <w:r w:rsidR="001112B5" w:rsidRPr="003B63B0">
                <w:rPr>
                  <w:rFonts w:ascii="Arial" w:hAnsi="Arial" w:cs="Arial"/>
                  <w:color w:val="0000FF"/>
                  <w:sz w:val="18"/>
                  <w:szCs w:val="18"/>
                  <w:u w:val="single"/>
                </w:rPr>
                <w:t>http://www.normateca.gob.mx/Archivos/50_D_2789_24-08-2011.pdf</w:t>
              </w:r>
            </w:hyperlink>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Ley Federal de Responsabilidades Administrativas de los Servidores Públicos.</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102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xml:space="preserve">Título Segundo – Responsabilidades Administrativas; Capítulo I Principios que rigen la Función Pública, sujetos de Responsabilidad Administrativa y Obligaciones en el Servicio Público; </w:t>
            </w:r>
            <w:r>
              <w:rPr>
                <w:rFonts w:ascii="Arial" w:hAnsi="Arial" w:cs="Arial"/>
                <w:color w:val="000000"/>
                <w:sz w:val="18"/>
                <w:szCs w:val="18"/>
              </w:rPr>
              <w:t xml:space="preserve">Título Tercero, </w:t>
            </w:r>
            <w:r w:rsidRPr="003B63B0">
              <w:rPr>
                <w:rFonts w:ascii="Arial" w:hAnsi="Arial" w:cs="Arial"/>
                <w:color w:val="000000"/>
                <w:sz w:val="18"/>
                <w:szCs w:val="18"/>
              </w:rPr>
              <w:t xml:space="preserve">Capítulo </w:t>
            </w:r>
            <w:r>
              <w:rPr>
                <w:rFonts w:ascii="Arial" w:hAnsi="Arial" w:cs="Arial"/>
                <w:color w:val="000000"/>
                <w:sz w:val="18"/>
                <w:szCs w:val="18"/>
              </w:rPr>
              <w:t>único Registro Patrimonial de los Servidores Públicos.</w:t>
            </w:r>
            <w:r w:rsidRPr="003B63B0">
              <w:rPr>
                <w:rFonts w:ascii="Arial" w:hAnsi="Arial" w:cs="Arial"/>
                <w:color w:val="000000"/>
                <w:sz w:val="18"/>
                <w:szCs w:val="18"/>
              </w:rPr>
              <w:t xml:space="preserve"> </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14" w:history="1">
              <w:r w:rsidR="001112B5" w:rsidRPr="003B63B0">
                <w:rPr>
                  <w:rFonts w:ascii="Arial" w:hAnsi="Arial" w:cs="Arial"/>
                  <w:color w:val="0000FF"/>
                  <w:sz w:val="18"/>
                  <w:szCs w:val="18"/>
                  <w:u w:val="single"/>
                </w:rPr>
                <w:t>http://www.normateca.gob.mx/Archivos/66_D_3192_18-06-2012.pdf</w:t>
              </w:r>
            </w:hyperlink>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Subtema 4:</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TRANSPARENCIA Y ACCESO A LA INFORMACIÓN PÚBLICA GUBERNAMENTAL</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Ley Federal de Transparencia y Acceso a la Información Pública Gubernamental.</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765"/>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Titulo Primero – Disposiciones Comunes para los Sujetos Obligados, Capítulo II Obligaciones de Transparencia, Capítulo III Información Reservada y Confidencial.</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15" w:history="1">
              <w:r w:rsidR="001112B5" w:rsidRPr="003B63B0">
                <w:rPr>
                  <w:rFonts w:ascii="Arial" w:hAnsi="Arial" w:cs="Arial"/>
                  <w:color w:val="0000FF"/>
                  <w:sz w:val="18"/>
                  <w:szCs w:val="18"/>
                  <w:u w:val="single"/>
                </w:rPr>
                <w:t>http://portal.funcionpublica.gob.mx:8080/wb3/work/sites/SFP/resources/LocalContent/2006/1/34_D_986_13-06-2006.pdf</w:t>
              </w:r>
            </w:hyperlink>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Reglamento de la Ley Federal de Transparencia y Acceso a la Información Pública Gubernamental.</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765"/>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Capítulo II Obligaciones de Transparencia; Capítulo IV Clasificación de Información; Capítulo V Información Reservada; Capítulo VI Información Confidencial.</w:t>
            </w:r>
          </w:p>
        </w:tc>
      </w:tr>
      <w:tr w:rsidR="001112B5" w:rsidRPr="003B63B0">
        <w:trPr>
          <w:trHeight w:val="300"/>
        </w:trPr>
        <w:tc>
          <w:tcPr>
            <w:tcW w:w="988" w:type="dxa"/>
            <w:vMerge w:val="restart"/>
            <w:tcBorders>
              <w:top w:val="nil"/>
              <w:left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vMerge/>
            <w:tcBorders>
              <w:left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p>
        </w:tc>
        <w:tc>
          <w:tcPr>
            <w:tcW w:w="992" w:type="dxa"/>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16" w:history="1">
              <w:r w:rsidR="001112B5" w:rsidRPr="003B63B0">
                <w:rPr>
                  <w:rFonts w:ascii="Arial" w:hAnsi="Arial" w:cs="Arial"/>
                  <w:color w:val="0000FF"/>
                  <w:sz w:val="18"/>
                  <w:szCs w:val="18"/>
                  <w:u w:val="single"/>
                </w:rPr>
                <w:t>http://www.diputados.gob.mx/LeyesBiblio/regley/Reg_LFTAIPG.pdf</w:t>
              </w:r>
            </w:hyperlink>
          </w:p>
        </w:tc>
      </w:tr>
      <w:tr w:rsidR="001112B5" w:rsidRPr="003B63B0">
        <w:trPr>
          <w:trHeight w:val="300"/>
        </w:trPr>
        <w:tc>
          <w:tcPr>
            <w:tcW w:w="988" w:type="dxa"/>
            <w:vMerge/>
            <w:tcBorders>
              <w:left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p>
        </w:tc>
        <w:tc>
          <w:tcPr>
            <w:tcW w:w="992" w:type="dxa"/>
            <w:vMerge w:val="restart"/>
            <w:tcBorders>
              <w:top w:val="nil"/>
              <w:left w:val="nil"/>
              <w:right w:val="single" w:sz="4" w:space="0" w:color="auto"/>
            </w:tcBorders>
            <w:shd w:val="clear" w:color="000000" w:fill="D9D9D9"/>
            <w:noWrap/>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Subtema</w:t>
            </w:r>
            <w:r>
              <w:rPr>
                <w:rFonts w:ascii="Arial" w:hAnsi="Arial" w:cs="Arial"/>
                <w:color w:val="000000"/>
                <w:sz w:val="18"/>
                <w:szCs w:val="18"/>
              </w:rPr>
              <w:t xml:space="preserve"> 5:</w:t>
            </w:r>
          </w:p>
        </w:tc>
        <w:tc>
          <w:tcPr>
            <w:tcW w:w="7654" w:type="dxa"/>
            <w:tcBorders>
              <w:top w:val="nil"/>
              <w:left w:val="nil"/>
              <w:bottom w:val="single" w:sz="4" w:space="0" w:color="auto"/>
              <w:right w:val="single" w:sz="4" w:space="0" w:color="auto"/>
            </w:tcBorders>
            <w:shd w:val="clear" w:color="auto" w:fill="auto"/>
            <w:vAlign w:val="center"/>
          </w:tcPr>
          <w:p w:rsidR="001112B5" w:rsidRPr="00592305" w:rsidRDefault="001112B5" w:rsidP="002D48D4">
            <w:pPr>
              <w:jc w:val="both"/>
              <w:rPr>
                <w:rFonts w:ascii="Arial" w:hAnsi="Arial" w:cs="Arial"/>
                <w:color w:val="000000"/>
                <w:sz w:val="18"/>
                <w:szCs w:val="18"/>
              </w:rPr>
            </w:pPr>
            <w:r w:rsidRPr="00592305">
              <w:rPr>
                <w:rFonts w:ascii="Arial" w:hAnsi="Arial" w:cs="Arial"/>
                <w:color w:val="000000"/>
                <w:sz w:val="18"/>
                <w:szCs w:val="18"/>
              </w:rPr>
              <w:t>ADQUISICIONES</w:t>
            </w:r>
          </w:p>
        </w:tc>
      </w:tr>
      <w:tr w:rsidR="001112B5" w:rsidRPr="003B63B0">
        <w:trPr>
          <w:trHeight w:val="300"/>
        </w:trPr>
        <w:tc>
          <w:tcPr>
            <w:tcW w:w="988" w:type="dxa"/>
            <w:vMerge/>
            <w:tcBorders>
              <w:left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p>
        </w:tc>
        <w:tc>
          <w:tcPr>
            <w:tcW w:w="992" w:type="dxa"/>
            <w:vMerge/>
            <w:tcBorders>
              <w:left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p>
        </w:tc>
        <w:tc>
          <w:tcPr>
            <w:tcW w:w="7654" w:type="dxa"/>
            <w:tcBorders>
              <w:top w:val="nil"/>
              <w:left w:val="nil"/>
              <w:bottom w:val="single" w:sz="4" w:space="0" w:color="auto"/>
              <w:right w:val="single" w:sz="4" w:space="0" w:color="auto"/>
            </w:tcBorders>
            <w:shd w:val="clear" w:color="auto" w:fill="D9D9D9" w:themeFill="background1" w:themeFillShade="D9"/>
            <w:vAlign w:val="center"/>
          </w:tcPr>
          <w:p w:rsidR="001112B5" w:rsidRDefault="001112B5" w:rsidP="002D48D4">
            <w:pPr>
              <w:jc w:val="both"/>
            </w:pPr>
            <w:r w:rsidRPr="00592305">
              <w:rPr>
                <w:rFonts w:ascii="Arial" w:hAnsi="Arial" w:cs="Arial"/>
                <w:color w:val="000000"/>
                <w:sz w:val="18"/>
                <w:szCs w:val="18"/>
              </w:rPr>
              <w:t>Bibliografía</w:t>
            </w:r>
          </w:p>
        </w:tc>
      </w:tr>
      <w:tr w:rsidR="001112B5" w:rsidRPr="003B63B0">
        <w:trPr>
          <w:trHeight w:val="300"/>
        </w:trPr>
        <w:tc>
          <w:tcPr>
            <w:tcW w:w="988" w:type="dxa"/>
            <w:vMerge/>
            <w:tcBorders>
              <w:left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p>
        </w:tc>
        <w:tc>
          <w:tcPr>
            <w:tcW w:w="992" w:type="dxa"/>
            <w:vMerge/>
            <w:tcBorders>
              <w:left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p>
        </w:tc>
        <w:tc>
          <w:tcPr>
            <w:tcW w:w="7654" w:type="dxa"/>
            <w:tcBorders>
              <w:top w:val="nil"/>
              <w:left w:val="nil"/>
              <w:bottom w:val="single" w:sz="4" w:space="0" w:color="auto"/>
              <w:right w:val="single" w:sz="4" w:space="0" w:color="auto"/>
            </w:tcBorders>
            <w:shd w:val="clear" w:color="auto" w:fill="auto"/>
            <w:vAlign w:val="center"/>
          </w:tcPr>
          <w:p w:rsidR="001112B5" w:rsidRPr="00592305" w:rsidRDefault="001112B5" w:rsidP="002D48D4">
            <w:pPr>
              <w:jc w:val="both"/>
              <w:rPr>
                <w:rFonts w:ascii="Arial" w:hAnsi="Arial" w:cs="Arial"/>
                <w:color w:val="000000"/>
                <w:sz w:val="18"/>
                <w:szCs w:val="18"/>
              </w:rPr>
            </w:pPr>
            <w:r w:rsidRPr="00592305">
              <w:rPr>
                <w:rFonts w:ascii="Arial" w:hAnsi="Arial" w:cs="Arial"/>
                <w:color w:val="000000"/>
                <w:sz w:val="18"/>
                <w:szCs w:val="18"/>
              </w:rPr>
              <w:t xml:space="preserve">Ley de </w:t>
            </w:r>
            <w:r>
              <w:rPr>
                <w:rFonts w:ascii="Arial" w:hAnsi="Arial" w:cs="Arial"/>
                <w:color w:val="000000"/>
                <w:sz w:val="18"/>
                <w:szCs w:val="18"/>
              </w:rPr>
              <w:t>Adquisiciones, Arrendamientos y servicios del Sector Público.</w:t>
            </w:r>
          </w:p>
        </w:tc>
      </w:tr>
      <w:tr w:rsidR="001112B5" w:rsidRPr="003B63B0">
        <w:trPr>
          <w:trHeight w:val="300"/>
        </w:trPr>
        <w:tc>
          <w:tcPr>
            <w:tcW w:w="988" w:type="dxa"/>
            <w:vMerge/>
            <w:tcBorders>
              <w:left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p>
        </w:tc>
        <w:tc>
          <w:tcPr>
            <w:tcW w:w="992" w:type="dxa"/>
            <w:vMerge/>
            <w:tcBorders>
              <w:left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p>
        </w:tc>
        <w:tc>
          <w:tcPr>
            <w:tcW w:w="7654" w:type="dxa"/>
            <w:tcBorders>
              <w:top w:val="nil"/>
              <w:left w:val="nil"/>
              <w:bottom w:val="single" w:sz="4" w:space="0" w:color="auto"/>
              <w:right w:val="single" w:sz="4" w:space="0" w:color="auto"/>
            </w:tcBorders>
            <w:shd w:val="clear" w:color="auto" w:fill="D9D9D9" w:themeFill="background1" w:themeFillShade="D9"/>
            <w:vAlign w:val="center"/>
          </w:tcPr>
          <w:p w:rsidR="001112B5" w:rsidRPr="00592305" w:rsidRDefault="001112B5" w:rsidP="002D48D4">
            <w:pPr>
              <w:jc w:val="both"/>
              <w:rPr>
                <w:rFonts w:ascii="Arial" w:hAnsi="Arial" w:cs="Arial"/>
                <w:color w:val="000000"/>
                <w:sz w:val="18"/>
                <w:szCs w:val="18"/>
              </w:rPr>
            </w:pPr>
            <w:r w:rsidRPr="00592305">
              <w:rPr>
                <w:rFonts w:ascii="Arial" w:hAnsi="Arial" w:cs="Arial"/>
                <w:color w:val="000000"/>
                <w:sz w:val="18"/>
                <w:szCs w:val="18"/>
              </w:rPr>
              <w:t>Tópicos, subtemas, capítulos, apartados, títulos, preceptos  legales, definiciones o descripción</w:t>
            </w:r>
          </w:p>
        </w:tc>
      </w:tr>
      <w:tr w:rsidR="001112B5" w:rsidRPr="003B63B0">
        <w:trPr>
          <w:trHeight w:val="300"/>
        </w:trPr>
        <w:tc>
          <w:tcPr>
            <w:tcW w:w="988" w:type="dxa"/>
            <w:vMerge/>
            <w:tcBorders>
              <w:left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p>
        </w:tc>
        <w:tc>
          <w:tcPr>
            <w:tcW w:w="992" w:type="dxa"/>
            <w:vMerge/>
            <w:tcBorders>
              <w:left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p>
        </w:tc>
        <w:tc>
          <w:tcPr>
            <w:tcW w:w="7654" w:type="dxa"/>
            <w:tcBorders>
              <w:top w:val="nil"/>
              <w:left w:val="nil"/>
              <w:bottom w:val="single" w:sz="4" w:space="0" w:color="auto"/>
              <w:right w:val="single" w:sz="4" w:space="0" w:color="auto"/>
            </w:tcBorders>
            <w:shd w:val="clear" w:color="auto" w:fill="auto"/>
            <w:vAlign w:val="center"/>
          </w:tcPr>
          <w:p w:rsidR="001112B5" w:rsidRPr="00592305" w:rsidRDefault="001112B5" w:rsidP="002D48D4">
            <w:pPr>
              <w:jc w:val="both"/>
              <w:rPr>
                <w:rFonts w:ascii="Arial" w:hAnsi="Arial" w:cs="Arial"/>
                <w:color w:val="000000"/>
                <w:sz w:val="18"/>
                <w:szCs w:val="18"/>
              </w:rPr>
            </w:pPr>
            <w:r>
              <w:rPr>
                <w:rFonts w:ascii="Arial" w:hAnsi="Arial" w:cs="Arial"/>
                <w:color w:val="000000"/>
                <w:sz w:val="18"/>
                <w:szCs w:val="18"/>
              </w:rPr>
              <w:t>Título Segundo – De los Procedimientos de Contratación; Capítulo Primero – Generalidades; Capítulo Tercero – De las Excepciones a la Licitación Pública; Título Tercero – De os Contratos; Capítulo Único.</w:t>
            </w:r>
          </w:p>
        </w:tc>
      </w:tr>
      <w:tr w:rsidR="001112B5" w:rsidRPr="003B63B0">
        <w:trPr>
          <w:trHeight w:val="300"/>
        </w:trPr>
        <w:tc>
          <w:tcPr>
            <w:tcW w:w="988" w:type="dxa"/>
            <w:vMerge/>
            <w:tcBorders>
              <w:left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p>
        </w:tc>
        <w:tc>
          <w:tcPr>
            <w:tcW w:w="992" w:type="dxa"/>
            <w:vMerge/>
            <w:tcBorders>
              <w:left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p>
        </w:tc>
        <w:tc>
          <w:tcPr>
            <w:tcW w:w="7654" w:type="dxa"/>
            <w:tcBorders>
              <w:top w:val="nil"/>
              <w:left w:val="nil"/>
              <w:bottom w:val="single" w:sz="4" w:space="0" w:color="auto"/>
              <w:right w:val="single" w:sz="4" w:space="0" w:color="auto"/>
            </w:tcBorders>
            <w:shd w:val="clear" w:color="auto" w:fill="D9D9D9" w:themeFill="background1" w:themeFillShade="D9"/>
            <w:vAlign w:val="center"/>
          </w:tcPr>
          <w:p w:rsidR="001112B5" w:rsidRPr="00592305" w:rsidRDefault="001112B5" w:rsidP="002D48D4">
            <w:pPr>
              <w:jc w:val="both"/>
              <w:rPr>
                <w:rFonts w:ascii="Arial" w:hAnsi="Arial" w:cs="Arial"/>
                <w:color w:val="000000"/>
                <w:sz w:val="18"/>
                <w:szCs w:val="18"/>
              </w:rPr>
            </w:pPr>
            <w:r w:rsidRPr="00592305">
              <w:rPr>
                <w:rFonts w:ascii="Arial" w:hAnsi="Arial" w:cs="Arial"/>
                <w:color w:val="000000"/>
                <w:sz w:val="18"/>
                <w:szCs w:val="18"/>
              </w:rPr>
              <w:t>Página Web.</w:t>
            </w:r>
          </w:p>
        </w:tc>
      </w:tr>
      <w:tr w:rsidR="001112B5" w:rsidRPr="003B63B0">
        <w:trPr>
          <w:trHeight w:val="300"/>
        </w:trPr>
        <w:tc>
          <w:tcPr>
            <w:tcW w:w="988" w:type="dxa"/>
            <w:vMerge/>
            <w:tcBorders>
              <w:left w:val="single" w:sz="4" w:space="0" w:color="auto"/>
              <w:bottom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p>
        </w:tc>
        <w:tc>
          <w:tcPr>
            <w:tcW w:w="992" w:type="dxa"/>
            <w:vMerge/>
            <w:tcBorders>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p>
        </w:tc>
        <w:tc>
          <w:tcPr>
            <w:tcW w:w="7654" w:type="dxa"/>
            <w:tcBorders>
              <w:top w:val="nil"/>
              <w:left w:val="nil"/>
              <w:bottom w:val="single" w:sz="4" w:space="0" w:color="auto"/>
              <w:right w:val="single" w:sz="4" w:space="0" w:color="auto"/>
            </w:tcBorders>
            <w:shd w:val="clear" w:color="auto" w:fill="auto"/>
            <w:vAlign w:val="center"/>
          </w:tcPr>
          <w:p w:rsidR="001112B5" w:rsidRPr="00592305" w:rsidRDefault="000369F4" w:rsidP="002D48D4">
            <w:pPr>
              <w:jc w:val="both"/>
              <w:rPr>
                <w:rFonts w:ascii="Arial" w:hAnsi="Arial" w:cs="Arial"/>
                <w:color w:val="000000"/>
                <w:sz w:val="18"/>
                <w:szCs w:val="18"/>
              </w:rPr>
            </w:pPr>
            <w:hyperlink r:id="rId17" w:history="1">
              <w:r w:rsidR="001112B5" w:rsidRPr="00607D18">
                <w:rPr>
                  <w:rStyle w:val="Hipervnculo"/>
                  <w:rFonts w:ascii="Arial" w:hAnsi="Arial" w:cs="Arial"/>
                  <w:sz w:val="18"/>
                  <w:szCs w:val="18"/>
                </w:rPr>
                <w:t>http://www.normateca.gob.mx/Archivos/66_D_2993_10-02-2012.pdf</w:t>
              </w:r>
            </w:hyperlink>
            <w:r w:rsidR="001112B5">
              <w:rPr>
                <w:rFonts w:ascii="Arial" w:hAnsi="Arial" w:cs="Arial"/>
                <w:color w:val="000000"/>
                <w:sz w:val="18"/>
                <w:szCs w:val="18"/>
              </w:rPr>
              <w:t xml:space="preserve"> </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Tema 2:</w:t>
            </w:r>
          </w:p>
        </w:tc>
        <w:tc>
          <w:tcPr>
            <w:tcW w:w="8646" w:type="dxa"/>
            <w:gridSpan w:val="2"/>
            <w:tcBorders>
              <w:top w:val="single" w:sz="4" w:space="0" w:color="auto"/>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b/>
                <w:bCs/>
                <w:color w:val="000000"/>
                <w:sz w:val="18"/>
                <w:szCs w:val="18"/>
              </w:rPr>
            </w:pPr>
            <w:r w:rsidRPr="003B63B0">
              <w:rPr>
                <w:rFonts w:ascii="Arial" w:hAnsi="Arial" w:cs="Arial"/>
                <w:b/>
                <w:bCs/>
                <w:color w:val="000000"/>
                <w:sz w:val="18"/>
                <w:szCs w:val="18"/>
              </w:rPr>
              <w:t>PRESUPUESTO FEDERAL Y CONTROL INTERNO</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Subtema 1:</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CONTROL INTERNO</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765"/>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Acuerdo por el que se emiten las Disposiciones en Materia de Control Interno y se expide el Manual Administrativo de Aplicación General en Materia de Control Interno.</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Todo el documento.</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rPr>
                <w:rFonts w:ascii="Arial" w:hAnsi="Arial" w:cs="Arial"/>
                <w:color w:val="0000FF"/>
                <w:sz w:val="18"/>
                <w:szCs w:val="18"/>
                <w:u w:val="single"/>
              </w:rPr>
            </w:pPr>
            <w:hyperlink r:id="rId18" w:history="1">
              <w:r w:rsidR="001112B5" w:rsidRPr="003B63B0">
                <w:rPr>
                  <w:rFonts w:ascii="Arial" w:hAnsi="Arial" w:cs="Arial"/>
                  <w:color w:val="0000FF"/>
                  <w:sz w:val="18"/>
                  <w:szCs w:val="18"/>
                  <w:u w:val="single"/>
                </w:rPr>
                <w:t>http://www.normateca.gob.mx/Archivos/66_D_3224_26-09-2012.pdf</w:t>
              </w:r>
            </w:hyperlink>
          </w:p>
        </w:tc>
      </w:tr>
      <w:tr w:rsidR="001112B5" w:rsidRPr="003B63B0">
        <w:trPr>
          <w:trHeight w:val="300"/>
        </w:trPr>
        <w:tc>
          <w:tcPr>
            <w:tcW w:w="988" w:type="dxa"/>
            <w:tcBorders>
              <w:top w:val="single" w:sz="4" w:space="0" w:color="auto"/>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single" w:sz="4" w:space="0" w:color="auto"/>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xml:space="preserve">Subtema 2: </w:t>
            </w:r>
          </w:p>
        </w:tc>
        <w:tc>
          <w:tcPr>
            <w:tcW w:w="7654" w:type="dxa"/>
            <w:tcBorders>
              <w:top w:val="single" w:sz="4" w:space="0" w:color="auto"/>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PRESUPUESTO Y CONTABILIDAD</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Ley General de Contabilidad Gubernamental.</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751"/>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Título Primero  - Objeto y Definiciones de la Ley – Capítulo Único “Disposiciones Generales”; Título Tercero – De la Contabilidad Gubernamental – Capítulo II “Del Registro Patrimonial”; Capítulo III “Del Registro Contable de las Operaciones”.</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19" w:history="1">
              <w:r w:rsidR="001112B5" w:rsidRPr="003B63B0">
                <w:rPr>
                  <w:rFonts w:ascii="Arial" w:hAnsi="Arial" w:cs="Arial"/>
                  <w:color w:val="0000FF"/>
                  <w:sz w:val="18"/>
                  <w:szCs w:val="18"/>
                  <w:u w:val="single"/>
                </w:rPr>
                <w:t>http://www.diputados.gob.mx/LeyesBiblio/doc/LGCG.doc</w:t>
              </w:r>
            </w:hyperlink>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Ley Federal de Presupuesto y Responsabilidad Hacendaria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765"/>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Titulo Tercero “Del Ejercicio del Gasto Público Federal”; Capítulo I “Del Ejercicio”; Capítulo IV “De la Austeridad y Disciplina Presupuestaria”; Capítulo VI “De los Subsidios, Transferencias y Donativos”</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20" w:history="1">
              <w:r w:rsidR="001112B5" w:rsidRPr="003B63B0">
                <w:rPr>
                  <w:rFonts w:ascii="Arial" w:hAnsi="Arial" w:cs="Arial"/>
                  <w:color w:val="0000FF"/>
                  <w:sz w:val="18"/>
                  <w:szCs w:val="18"/>
                  <w:u w:val="single"/>
                </w:rPr>
                <w:t>http://www.diputados.gob.mx/LeyesBiblio/pdf/LFPRH.pdf</w:t>
              </w:r>
            </w:hyperlink>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Reglamento de la Ley Federal de Presupuesto y Responsabilidad Hacendaria.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Titulo Séptimo “De la Información, Transparencia y Evaluación”; Capítulo II de la Evaluación; Capítulo III De las Auditorías.</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21" w:history="1">
              <w:r w:rsidR="001112B5" w:rsidRPr="003B63B0">
                <w:rPr>
                  <w:rFonts w:ascii="Arial" w:hAnsi="Arial" w:cs="Arial"/>
                  <w:color w:val="0000FF"/>
                  <w:sz w:val="18"/>
                  <w:szCs w:val="18"/>
                  <w:u w:val="single"/>
                </w:rPr>
                <w:t>http://www.diputados.gob.mx/LeyesBiblio/regley/Reg_LFPRH.doc</w:t>
              </w:r>
            </w:hyperlink>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Tema 3:</w:t>
            </w:r>
          </w:p>
        </w:tc>
        <w:tc>
          <w:tcPr>
            <w:tcW w:w="8646" w:type="dxa"/>
            <w:gridSpan w:val="2"/>
            <w:tcBorders>
              <w:top w:val="single" w:sz="4" w:space="0" w:color="auto"/>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b/>
                <w:bCs/>
                <w:color w:val="000000"/>
                <w:sz w:val="18"/>
                <w:szCs w:val="18"/>
              </w:rPr>
            </w:pPr>
            <w:r w:rsidRPr="003B63B0">
              <w:rPr>
                <w:rFonts w:ascii="Arial" w:hAnsi="Arial" w:cs="Arial"/>
                <w:b/>
                <w:bCs/>
                <w:color w:val="000000"/>
                <w:sz w:val="18"/>
                <w:szCs w:val="18"/>
              </w:rPr>
              <w:t>FISCALIZACIÓN</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Subtema 1:</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AUDITORÍA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Normas Generales de Auditoría Pública.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Todo el documento.</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22" w:history="1">
              <w:r w:rsidR="001112B5" w:rsidRPr="003B63B0">
                <w:rPr>
                  <w:rFonts w:ascii="Arial" w:hAnsi="Arial" w:cs="Arial"/>
                  <w:color w:val="0000FF"/>
                  <w:sz w:val="18"/>
                  <w:szCs w:val="18"/>
                  <w:u w:val="single"/>
                </w:rPr>
                <w:t>http://www.funcionpublica.gob.mx/web/doctos/ua/scagp/uag/normatividad/normas_generales_de_auditoria_publica_boletin_b.pdf</w:t>
              </w:r>
            </w:hyperlink>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Acuerdo por el que se establecen las Disposiciones Generales para la Realización de Auditorías, Revisiones y Visitas de Inspección.</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Todo el documento.</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rPr>
                <w:rFonts w:ascii="Arial" w:hAnsi="Arial" w:cs="Arial"/>
                <w:color w:val="0000FF"/>
                <w:sz w:val="18"/>
                <w:szCs w:val="18"/>
                <w:u w:val="single"/>
              </w:rPr>
            </w:pPr>
            <w:hyperlink r:id="rId23" w:history="1">
              <w:r w:rsidR="001112B5" w:rsidRPr="003B63B0">
                <w:rPr>
                  <w:rFonts w:ascii="Arial" w:hAnsi="Arial" w:cs="Arial"/>
                  <w:color w:val="0000FF"/>
                  <w:sz w:val="18"/>
                  <w:szCs w:val="18"/>
                  <w:u w:val="single"/>
                </w:rPr>
                <w:t>http://www.normateca.gob.mx/Archivos/50_D_2744_02-08-2011.pdf</w:t>
              </w:r>
            </w:hyperlink>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xml:space="preserve">Subtema 2: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xml:space="preserve">SISTEMA DE INFORMACIÓN PERIÓDICA </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Lineamientos Generales para la elaboración y presentación de los informes y reportes del Sistema de Información Periódica.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Todo el documento.</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24" w:history="1">
              <w:r w:rsidR="001112B5" w:rsidRPr="003B63B0">
                <w:rPr>
                  <w:rFonts w:ascii="Arial" w:hAnsi="Arial" w:cs="Arial"/>
                  <w:color w:val="0000FF"/>
                  <w:sz w:val="18"/>
                  <w:szCs w:val="18"/>
                  <w:u w:val="single"/>
                </w:rPr>
                <w:t>http://www.normateca.gob.mx/Archivos/29_D_1102_22-11-2006.pdf</w:t>
              </w:r>
            </w:hyperlink>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Tema 4:</w:t>
            </w:r>
          </w:p>
        </w:tc>
        <w:tc>
          <w:tcPr>
            <w:tcW w:w="8646" w:type="dxa"/>
            <w:gridSpan w:val="2"/>
            <w:tcBorders>
              <w:top w:val="single" w:sz="4" w:space="0" w:color="auto"/>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b/>
                <w:bCs/>
                <w:color w:val="000000"/>
                <w:sz w:val="18"/>
                <w:szCs w:val="18"/>
              </w:rPr>
            </w:pPr>
            <w:r w:rsidRPr="003B63B0">
              <w:rPr>
                <w:rFonts w:ascii="Arial" w:hAnsi="Arial" w:cs="Arial"/>
                <w:b/>
                <w:bCs/>
                <w:color w:val="000000"/>
                <w:sz w:val="18"/>
                <w:szCs w:val="18"/>
              </w:rPr>
              <w:t>OTROS</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Subtema 1:</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Ética</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Bibliografía.</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Oficio-Circular por el que se da a conocer el Código de Ética de los Servidores Públicos de la Administración Pública Federal.</w:t>
            </w:r>
          </w:p>
        </w:tc>
      </w:tr>
      <w:tr w:rsidR="001112B5" w:rsidRPr="003B63B0">
        <w:trPr>
          <w:trHeight w:val="51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Tópicos, subtemas, capítulos, apartados, títulos, preceptos  legales, definiciones o descripción</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Todo el documento</w:t>
            </w:r>
          </w:p>
        </w:tc>
      </w:tr>
      <w:tr w:rsidR="001112B5" w:rsidRPr="003B63B0">
        <w:trPr>
          <w:trHeight w:val="300"/>
        </w:trPr>
        <w:tc>
          <w:tcPr>
            <w:tcW w:w="988" w:type="dxa"/>
            <w:tcBorders>
              <w:top w:val="nil"/>
              <w:left w:val="single" w:sz="4" w:space="0" w:color="auto"/>
              <w:bottom w:val="nil"/>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nil"/>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000000" w:fill="D9D9D9"/>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Página Web.</w:t>
            </w:r>
          </w:p>
        </w:tc>
      </w:tr>
      <w:tr w:rsidR="001112B5" w:rsidRPr="003B63B0">
        <w:trPr>
          <w:trHeight w:val="765"/>
        </w:trPr>
        <w:tc>
          <w:tcPr>
            <w:tcW w:w="988" w:type="dxa"/>
            <w:tcBorders>
              <w:top w:val="nil"/>
              <w:left w:val="single" w:sz="4" w:space="0" w:color="auto"/>
              <w:bottom w:val="single" w:sz="4" w:space="0" w:color="auto"/>
              <w:right w:val="single" w:sz="4" w:space="0" w:color="auto"/>
            </w:tcBorders>
            <w:shd w:val="clear" w:color="000000" w:fill="D9D9D9"/>
            <w:noWrap/>
            <w:vAlign w:val="center"/>
          </w:tcPr>
          <w:p w:rsidR="001112B5" w:rsidRPr="003B63B0" w:rsidRDefault="001112B5" w:rsidP="002D48D4">
            <w:pPr>
              <w:rPr>
                <w:rFonts w:ascii="Arial" w:hAnsi="Arial" w:cs="Arial"/>
                <w:b/>
                <w:bCs/>
                <w:color w:val="000000"/>
                <w:sz w:val="18"/>
                <w:szCs w:val="18"/>
              </w:rPr>
            </w:pPr>
            <w:r w:rsidRPr="003B63B0">
              <w:rPr>
                <w:rFonts w:ascii="Arial" w:hAnsi="Arial" w:cs="Arial"/>
                <w:b/>
                <w:bCs/>
                <w:color w:val="000000"/>
                <w:sz w:val="18"/>
                <w:szCs w:val="18"/>
              </w:rPr>
              <w:t> </w:t>
            </w:r>
          </w:p>
        </w:tc>
        <w:tc>
          <w:tcPr>
            <w:tcW w:w="992" w:type="dxa"/>
            <w:tcBorders>
              <w:top w:val="nil"/>
              <w:left w:val="nil"/>
              <w:bottom w:val="single" w:sz="4" w:space="0" w:color="auto"/>
              <w:right w:val="single" w:sz="4" w:space="0" w:color="auto"/>
            </w:tcBorders>
            <w:shd w:val="clear" w:color="000000" w:fill="D9D9D9"/>
            <w:noWrap/>
            <w:vAlign w:val="center"/>
          </w:tcPr>
          <w:p w:rsidR="001112B5" w:rsidRPr="003B63B0" w:rsidRDefault="001112B5" w:rsidP="002D48D4">
            <w:pPr>
              <w:jc w:val="both"/>
              <w:rPr>
                <w:rFonts w:ascii="Arial" w:hAnsi="Arial" w:cs="Arial"/>
                <w:color w:val="000000"/>
                <w:sz w:val="18"/>
                <w:szCs w:val="18"/>
              </w:rPr>
            </w:pPr>
            <w:r w:rsidRPr="003B63B0">
              <w:rPr>
                <w:rFonts w:ascii="Arial" w:hAnsi="Arial" w:cs="Arial"/>
                <w:color w:val="000000"/>
                <w:sz w:val="18"/>
                <w:szCs w:val="18"/>
              </w:rPr>
              <w:t> </w:t>
            </w:r>
          </w:p>
        </w:tc>
        <w:tc>
          <w:tcPr>
            <w:tcW w:w="7654" w:type="dxa"/>
            <w:tcBorders>
              <w:top w:val="nil"/>
              <w:left w:val="nil"/>
              <w:bottom w:val="single" w:sz="4" w:space="0" w:color="auto"/>
              <w:right w:val="single" w:sz="4" w:space="0" w:color="auto"/>
            </w:tcBorders>
            <w:shd w:val="clear" w:color="auto" w:fill="auto"/>
            <w:vAlign w:val="center"/>
          </w:tcPr>
          <w:p w:rsidR="001112B5" w:rsidRPr="003B63B0" w:rsidRDefault="000369F4" w:rsidP="002D48D4">
            <w:pPr>
              <w:jc w:val="both"/>
              <w:rPr>
                <w:rFonts w:ascii="Arial" w:hAnsi="Arial" w:cs="Arial"/>
                <w:color w:val="0000FF"/>
                <w:sz w:val="18"/>
                <w:szCs w:val="18"/>
                <w:u w:val="single"/>
              </w:rPr>
            </w:pPr>
            <w:hyperlink r:id="rId25" w:history="1">
              <w:r w:rsidR="001112B5" w:rsidRPr="003B63B0">
                <w:rPr>
                  <w:rFonts w:ascii="Arial" w:hAnsi="Arial" w:cs="Arial"/>
                  <w:color w:val="0000FF"/>
                  <w:sz w:val="18"/>
                  <w:szCs w:val="18"/>
                  <w:u w:val="single"/>
                </w:rPr>
                <w:t>http://www.normateca.gob.mx///Archivos/CODIGO%20DE%20ETICA%20DE%20LOS%20SERVIDORES%20PUBLICOS%20DE%20LA%20ADMINISTRACION%20PUBLICA%20FEDERAL.PDF</w:t>
              </w:r>
            </w:hyperlink>
          </w:p>
        </w:tc>
      </w:tr>
    </w:tbl>
    <w:p w:rsidR="005F4535" w:rsidRDefault="005F4535" w:rsidP="00F85A02">
      <w:pPr>
        <w:ind w:right="119"/>
        <w:jc w:val="center"/>
        <w:rPr>
          <w:rFonts w:ascii="Arial" w:hAnsi="Arial" w:cs="Arial"/>
          <w:b/>
          <w:bCs/>
          <w:color w:val="000000"/>
          <w:sz w:val="20"/>
          <w:szCs w:val="20"/>
        </w:rPr>
      </w:pPr>
    </w:p>
    <w:p w:rsidR="00D55A2F" w:rsidRDefault="00D55A2F" w:rsidP="00F85A02">
      <w:pPr>
        <w:ind w:right="119"/>
        <w:jc w:val="center"/>
        <w:rPr>
          <w:rFonts w:ascii="Arial" w:hAnsi="Arial" w:cs="Arial"/>
          <w:b/>
          <w:bCs/>
          <w:color w:val="000000"/>
          <w:sz w:val="20"/>
          <w:szCs w:val="20"/>
        </w:rPr>
      </w:pPr>
    </w:p>
    <w:p w:rsidR="00D55A2F" w:rsidRDefault="00D55A2F" w:rsidP="00D55A2F">
      <w:pPr>
        <w:ind w:right="119"/>
        <w:jc w:val="center"/>
        <w:rPr>
          <w:rFonts w:ascii="Arial" w:hAnsi="Arial" w:cs="Arial"/>
          <w:b/>
          <w:bCs/>
          <w:color w:val="000000"/>
          <w:sz w:val="20"/>
          <w:szCs w:val="20"/>
        </w:rPr>
      </w:pPr>
      <w:r w:rsidRPr="004763EA">
        <w:rPr>
          <w:rFonts w:ascii="Arial" w:hAnsi="Arial" w:cs="Arial"/>
          <w:b/>
          <w:bCs/>
          <w:color w:val="000000"/>
          <w:sz w:val="20"/>
          <w:szCs w:val="20"/>
        </w:rPr>
        <w:t xml:space="preserve">NOMBRE DEL PUESTO: </w:t>
      </w:r>
      <w:r>
        <w:rPr>
          <w:rFonts w:ascii="Arial" w:hAnsi="Arial" w:cs="Arial"/>
          <w:b/>
          <w:bCs/>
          <w:color w:val="000000"/>
          <w:sz w:val="20"/>
          <w:szCs w:val="20"/>
        </w:rPr>
        <w:t>Subdirector de Talleres</w:t>
      </w:r>
      <w:r w:rsidRPr="00B83B4E">
        <w:rPr>
          <w:rFonts w:ascii="Arial" w:hAnsi="Arial" w:cs="Arial"/>
          <w:b/>
          <w:bCs/>
          <w:color w:val="000000"/>
          <w:sz w:val="20"/>
          <w:szCs w:val="20"/>
        </w:rPr>
        <w:t xml:space="preserve"> </w:t>
      </w:r>
    </w:p>
    <w:p w:rsidR="00D55A2F" w:rsidRDefault="00D55A2F" w:rsidP="00D55A2F">
      <w:pPr>
        <w:ind w:right="119"/>
        <w:jc w:val="center"/>
        <w:rPr>
          <w:rFonts w:ascii="Arial" w:hAnsi="Arial" w:cs="Arial"/>
          <w:b/>
          <w:bCs/>
          <w:color w:val="000000"/>
          <w:sz w:val="20"/>
          <w:szCs w:val="20"/>
        </w:rPr>
      </w:pPr>
      <w:r w:rsidRPr="004763EA">
        <w:rPr>
          <w:rFonts w:ascii="Arial" w:hAnsi="Arial" w:cs="Arial"/>
          <w:b/>
          <w:bCs/>
          <w:color w:val="000000"/>
          <w:sz w:val="20"/>
          <w:szCs w:val="20"/>
        </w:rPr>
        <w:t xml:space="preserve">UNIDAD ADMINISTRATIVA: </w:t>
      </w:r>
      <w:r>
        <w:rPr>
          <w:rFonts w:ascii="Arial" w:hAnsi="Arial" w:cs="Arial"/>
          <w:b/>
          <w:bCs/>
          <w:color w:val="000000"/>
          <w:sz w:val="20"/>
          <w:szCs w:val="20"/>
        </w:rPr>
        <w:t>Dirección General del Centro Nacional de las Artes</w:t>
      </w:r>
    </w:p>
    <w:p w:rsidR="00D55A2F" w:rsidRDefault="00D55A2F" w:rsidP="00D55A2F"/>
    <w:tbl>
      <w:tblPr>
        <w:tblW w:w="5000" w:type="pct"/>
        <w:tblLayout w:type="fixed"/>
        <w:tblCellMar>
          <w:left w:w="70" w:type="dxa"/>
          <w:right w:w="70" w:type="dxa"/>
        </w:tblCellMar>
        <w:tblLook w:val="04A0"/>
      </w:tblPr>
      <w:tblGrid>
        <w:gridCol w:w="970"/>
        <w:gridCol w:w="1040"/>
        <w:gridCol w:w="8030"/>
      </w:tblGrid>
      <w:tr w:rsidR="001D3772" w:rsidRPr="001D3772">
        <w:trPr>
          <w:trHeight w:val="480"/>
        </w:trPr>
        <w:tc>
          <w:tcPr>
            <w:tcW w:w="483" w:type="pct"/>
            <w:tcBorders>
              <w:top w:val="single" w:sz="4" w:space="0" w:color="auto"/>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ind w:right="-102"/>
              <w:rPr>
                <w:rFonts w:ascii="Arial" w:hAnsi="Arial" w:cs="Arial"/>
                <w:b/>
                <w:bCs/>
                <w:color w:val="000000"/>
                <w:sz w:val="20"/>
                <w:szCs w:val="20"/>
              </w:rPr>
            </w:pPr>
            <w:r w:rsidRPr="001D3772">
              <w:rPr>
                <w:rFonts w:ascii="Arial" w:hAnsi="Arial" w:cs="Arial"/>
                <w:b/>
                <w:bCs/>
                <w:color w:val="000000"/>
                <w:sz w:val="20"/>
                <w:szCs w:val="20"/>
              </w:rPr>
              <w:t xml:space="preserve">Temario: </w:t>
            </w:r>
          </w:p>
        </w:tc>
        <w:tc>
          <w:tcPr>
            <w:tcW w:w="4517" w:type="pct"/>
            <w:gridSpan w:val="2"/>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Subdirección de Talleres, Centro Multimedia</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Tema 1:</w:t>
            </w:r>
          </w:p>
        </w:tc>
        <w:tc>
          <w:tcPr>
            <w:tcW w:w="4517" w:type="pct"/>
            <w:gridSpan w:val="2"/>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Gobierno Federal</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Subtema</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Plan Nacional de Desarrollo</w:t>
            </w:r>
          </w:p>
        </w:tc>
      </w:tr>
      <w:tr w:rsidR="001D3772" w:rsidRPr="001D3772">
        <w:trPr>
          <w:trHeight w:val="55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000000" w:fill="D9D9D9"/>
            <w:vAlign w:val="center"/>
          </w:tcPr>
          <w:p w:rsidR="001D3772" w:rsidRPr="001D3772" w:rsidRDefault="000369F4" w:rsidP="001D3772">
            <w:pPr>
              <w:rPr>
                <w:rFonts w:ascii="Calibri" w:hAnsi="Calibri"/>
                <w:color w:val="0000FF"/>
                <w:sz w:val="22"/>
                <w:szCs w:val="22"/>
                <w:u w:val="single"/>
              </w:rPr>
            </w:pPr>
            <w:hyperlink r:id="rId26" w:history="1">
              <w:r w:rsidR="001D3772" w:rsidRPr="001D3772">
                <w:rPr>
                  <w:rFonts w:ascii="Calibri" w:hAnsi="Calibri"/>
                  <w:color w:val="0000FF"/>
                  <w:sz w:val="22"/>
                  <w:szCs w:val="22"/>
                  <w:u w:val="single"/>
                </w:rPr>
                <w:t xml:space="preserve">http://pnd.gob.mx/ </w:t>
              </w:r>
            </w:hyperlink>
          </w:p>
        </w:tc>
      </w:tr>
      <w:tr w:rsidR="001D3772" w:rsidRPr="001D3772">
        <w:trPr>
          <w:trHeight w:val="57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Educación, cultura, tecnologías y agenda digital</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Tema 2:</w:t>
            </w:r>
          </w:p>
        </w:tc>
        <w:tc>
          <w:tcPr>
            <w:tcW w:w="4517" w:type="pct"/>
            <w:gridSpan w:val="2"/>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Instituciones culturales</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Subtema</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b/>
                <w:bCs/>
                <w:sz w:val="20"/>
                <w:szCs w:val="20"/>
              </w:rPr>
            </w:pPr>
            <w:r w:rsidRPr="001D3772">
              <w:rPr>
                <w:rFonts w:ascii="Arial" w:hAnsi="Arial" w:cs="Arial"/>
                <w:b/>
                <w:bCs/>
                <w:sz w:val="20"/>
                <w:szCs w:val="20"/>
              </w:rPr>
              <w:t>Consejo Nacional para la Cultura y las Artes y sus instancias</w:t>
            </w:r>
          </w:p>
        </w:tc>
      </w:tr>
      <w:tr w:rsidR="001D3772" w:rsidRPr="001D3772">
        <w:trPr>
          <w:trHeight w:val="54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000000" w:fill="D9D9D9"/>
            <w:vAlign w:val="center"/>
          </w:tcPr>
          <w:p w:rsidR="001D3772" w:rsidRPr="001D3772" w:rsidRDefault="000369F4" w:rsidP="001D3772">
            <w:pPr>
              <w:rPr>
                <w:rFonts w:ascii="Calibri" w:hAnsi="Calibri"/>
                <w:color w:val="0000FF"/>
                <w:sz w:val="22"/>
                <w:szCs w:val="22"/>
                <w:u w:val="single"/>
              </w:rPr>
            </w:pPr>
            <w:hyperlink r:id="rId27" w:history="1">
              <w:r w:rsidR="001D3772" w:rsidRPr="001D3772">
                <w:rPr>
                  <w:rFonts w:ascii="Calibri" w:hAnsi="Calibri"/>
                  <w:color w:val="0000FF"/>
                  <w:sz w:val="22"/>
                  <w:szCs w:val="22"/>
                  <w:u w:val="single"/>
                </w:rPr>
                <w:t xml:space="preserve">http://www.conaculta.gob.mx/ </w:t>
              </w:r>
            </w:hyperlink>
          </w:p>
        </w:tc>
      </w:tr>
      <w:tr w:rsidR="001D3772" w:rsidRPr="001D3772">
        <w:trPr>
          <w:trHeight w:val="58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000000"/>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misión, visión, valores, objetivos, áreas, ejes de política cultural, constitución, fundamentos y marco legal, estructura orgánica</w:t>
            </w:r>
          </w:p>
        </w:tc>
      </w:tr>
      <w:tr w:rsidR="001D3772" w:rsidRPr="001D3772">
        <w:trPr>
          <w:trHeight w:val="40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sz w:val="20"/>
                <w:szCs w:val="20"/>
              </w:rPr>
            </w:pPr>
            <w:r w:rsidRPr="001D3772">
              <w:rPr>
                <w:rFonts w:ascii="Arial" w:hAnsi="Arial" w:cs="Arial"/>
                <w:b/>
                <w:bCs/>
                <w:sz w:val="20"/>
                <w:szCs w:val="20"/>
              </w:rPr>
              <w:t>Centro Nacional de las Artes</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0369F4" w:rsidP="001D3772">
            <w:pPr>
              <w:rPr>
                <w:rFonts w:ascii="Calibri" w:hAnsi="Calibri"/>
                <w:color w:val="0000FF"/>
                <w:sz w:val="22"/>
                <w:szCs w:val="22"/>
                <w:u w:val="single"/>
              </w:rPr>
            </w:pPr>
            <w:hyperlink r:id="rId28" w:history="1">
              <w:r w:rsidR="001D3772" w:rsidRPr="001D3772">
                <w:rPr>
                  <w:rFonts w:ascii="Calibri" w:hAnsi="Calibri"/>
                  <w:color w:val="0000FF"/>
                  <w:sz w:val="22"/>
                  <w:szCs w:val="22"/>
                  <w:u w:val="single"/>
                </w:rPr>
                <w:t xml:space="preserve">http://www.cenart.gob.mx/ </w:t>
              </w:r>
            </w:hyperlink>
          </w:p>
        </w:tc>
      </w:tr>
      <w:tr w:rsidR="001D3772" w:rsidRPr="001D3772">
        <w:trPr>
          <w:trHeight w:val="82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000000"/>
            </w:tcBorders>
            <w:shd w:val="clear" w:color="000000" w:fill="D9D9D9"/>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misión, visión, objetivos, áreas, ejes de política cultural, constitución, programas sustantivos red estatal de las artes, arquitectos que intervinieron en su construcción, plataforma CENART.</w:t>
            </w:r>
          </w:p>
        </w:tc>
      </w:tr>
      <w:tr w:rsidR="001D3772" w:rsidRPr="001D3772">
        <w:trPr>
          <w:trHeight w:val="37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b/>
                <w:bCs/>
                <w:sz w:val="20"/>
                <w:szCs w:val="20"/>
              </w:rPr>
            </w:pPr>
            <w:r w:rsidRPr="001D3772">
              <w:rPr>
                <w:rFonts w:ascii="Arial" w:hAnsi="Arial" w:cs="Arial"/>
                <w:b/>
                <w:bCs/>
                <w:sz w:val="20"/>
                <w:szCs w:val="20"/>
              </w:rPr>
              <w:t>Centro Multimedia</w:t>
            </w:r>
          </w:p>
        </w:tc>
      </w:tr>
      <w:tr w:rsidR="001D3772" w:rsidRPr="001D3772">
        <w:trPr>
          <w:trHeight w:val="57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000000" w:fill="D9D9D9"/>
            <w:vAlign w:val="center"/>
          </w:tcPr>
          <w:p w:rsidR="001D3772" w:rsidRPr="001D3772" w:rsidRDefault="000369F4" w:rsidP="001D3772">
            <w:pPr>
              <w:rPr>
                <w:rFonts w:ascii="Calibri" w:hAnsi="Calibri"/>
                <w:color w:val="0000FF"/>
                <w:sz w:val="22"/>
                <w:szCs w:val="22"/>
                <w:u w:val="single"/>
              </w:rPr>
            </w:pPr>
            <w:hyperlink r:id="rId29" w:history="1">
              <w:r w:rsidR="001D3772" w:rsidRPr="001D3772">
                <w:rPr>
                  <w:rFonts w:ascii="Calibri" w:hAnsi="Calibri"/>
                  <w:color w:val="0000FF"/>
                  <w:sz w:val="22"/>
                  <w:szCs w:val="22"/>
                  <w:u w:val="single"/>
                </w:rPr>
                <w:t xml:space="preserve">http://cmm.cenart.gob.mx/ </w:t>
              </w:r>
            </w:hyperlink>
          </w:p>
        </w:tc>
      </w:tr>
      <w:tr w:rsidR="001D3772" w:rsidRPr="001D3772">
        <w:trPr>
          <w:trHeight w:val="67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misión, visión, valores, objetivos, áreas, ejes de política cultural, programas sustantivos, convocatorias y festivales, temas que aborda a través de sus programas</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Tema 3:</w:t>
            </w:r>
          </w:p>
        </w:tc>
        <w:tc>
          <w:tcPr>
            <w:tcW w:w="4517" w:type="pct"/>
            <w:gridSpan w:val="2"/>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Pensamiento contemporáneo</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Subtema</w:t>
            </w:r>
          </w:p>
        </w:tc>
        <w:tc>
          <w:tcPr>
            <w:tcW w:w="3999" w:type="pct"/>
            <w:tcBorders>
              <w:top w:val="single" w:sz="4" w:space="0" w:color="auto"/>
              <w:left w:val="nil"/>
              <w:bottom w:val="single" w:sz="4" w:space="0" w:color="auto"/>
              <w:right w:val="single" w:sz="4" w:space="0" w:color="000000"/>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Teoría contemporánea</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Estética de la inminencia</w:t>
            </w:r>
          </w:p>
        </w:tc>
      </w:tr>
      <w:tr w:rsidR="001D3772" w:rsidRPr="001D3772">
        <w:trPr>
          <w:trHeight w:val="81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García Canclini, Néstor. La sociedad sin relato. Antropología y estética de la inminencia. Col. Conocimiento. Katz. Buenos Aires, 2011</w:t>
            </w:r>
          </w:p>
        </w:tc>
      </w:tr>
      <w:tr w:rsidR="001D3772" w:rsidRPr="001D3772">
        <w:trPr>
          <w:trHeight w:val="54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Relación cotidiana del hombre con la tecnología, extensiones e implicaciones</w:t>
            </w:r>
          </w:p>
        </w:tc>
      </w:tr>
      <w:tr w:rsidR="001D3772" w:rsidRPr="001D3772">
        <w:trPr>
          <w:trHeight w:val="61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Marshal McLuhan, La comprensión de los medios como las extensiones del hombre, Diana, México, 1993. p.p. 68-85</w:t>
            </w:r>
          </w:p>
        </w:tc>
      </w:tr>
      <w:tr w:rsidR="001D3772" w:rsidRPr="001D3772">
        <w:trPr>
          <w:trHeight w:val="61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nil"/>
              <w:right w:val="single" w:sz="4" w:space="0" w:color="auto"/>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Diseño de Proyectos y Evaluación de proyectos académicos</w:t>
            </w:r>
          </w:p>
        </w:tc>
      </w:tr>
      <w:tr w:rsidR="001D3772" w:rsidRPr="001D3772">
        <w:trPr>
          <w:trHeight w:val="465"/>
        </w:trPr>
        <w:tc>
          <w:tcPr>
            <w:tcW w:w="483" w:type="pct"/>
            <w:vMerge w:val="restart"/>
            <w:tcBorders>
              <w:top w:val="nil"/>
              <w:left w:val="single" w:sz="4" w:space="0" w:color="auto"/>
              <w:bottom w:val="single" w:sz="4" w:space="0" w:color="000000"/>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vMerge w:val="restart"/>
            <w:tcBorders>
              <w:top w:val="nil"/>
              <w:left w:val="single" w:sz="4" w:space="0" w:color="auto"/>
              <w:bottom w:val="single" w:sz="4" w:space="0" w:color="000000"/>
              <w:right w:val="nil"/>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single" w:sz="4" w:space="0" w:color="auto"/>
              <w:bottom w:val="nil"/>
              <w:right w:val="single" w:sz="4" w:space="0" w:color="000000"/>
            </w:tcBorders>
            <w:shd w:val="clear" w:color="000000" w:fill="D9D9D9"/>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María Méndez, Universidad de Vigo</w:t>
            </w:r>
          </w:p>
        </w:tc>
      </w:tr>
      <w:tr w:rsidR="001D3772" w:rsidRPr="001D3772">
        <w:trPr>
          <w:trHeight w:val="435"/>
        </w:trPr>
        <w:tc>
          <w:tcPr>
            <w:tcW w:w="483" w:type="pct"/>
            <w:vMerge/>
            <w:tcBorders>
              <w:top w:val="nil"/>
              <w:left w:val="single" w:sz="4" w:space="0" w:color="auto"/>
              <w:bottom w:val="single" w:sz="4" w:space="0" w:color="000000"/>
              <w:right w:val="single" w:sz="4" w:space="0" w:color="auto"/>
            </w:tcBorders>
            <w:vAlign w:val="center"/>
          </w:tcPr>
          <w:p w:rsidR="001D3772" w:rsidRPr="001D3772" w:rsidRDefault="001D3772" w:rsidP="001D3772">
            <w:pPr>
              <w:rPr>
                <w:rFonts w:ascii="Arial" w:hAnsi="Arial" w:cs="Arial"/>
                <w:b/>
                <w:bCs/>
                <w:color w:val="000000"/>
                <w:sz w:val="20"/>
                <w:szCs w:val="20"/>
              </w:rPr>
            </w:pPr>
          </w:p>
        </w:tc>
        <w:tc>
          <w:tcPr>
            <w:tcW w:w="518" w:type="pct"/>
            <w:vMerge/>
            <w:tcBorders>
              <w:top w:val="nil"/>
              <w:left w:val="single" w:sz="4" w:space="0" w:color="auto"/>
              <w:bottom w:val="single" w:sz="4" w:space="0" w:color="000000"/>
              <w:right w:val="nil"/>
            </w:tcBorders>
            <w:vAlign w:val="center"/>
          </w:tcPr>
          <w:p w:rsidR="001D3772" w:rsidRPr="001D3772" w:rsidRDefault="001D3772" w:rsidP="001D3772">
            <w:pPr>
              <w:rPr>
                <w:rFonts w:ascii="Arial" w:hAnsi="Arial" w:cs="Arial"/>
                <w:b/>
                <w:bCs/>
                <w:color w:val="000000"/>
                <w:sz w:val="20"/>
                <w:szCs w:val="20"/>
              </w:rPr>
            </w:pPr>
          </w:p>
        </w:tc>
        <w:tc>
          <w:tcPr>
            <w:tcW w:w="3999" w:type="pct"/>
            <w:tcBorders>
              <w:top w:val="nil"/>
              <w:left w:val="single" w:sz="4" w:space="0" w:color="auto"/>
              <w:bottom w:val="single" w:sz="4" w:space="0" w:color="auto"/>
              <w:right w:val="single" w:sz="4" w:space="0" w:color="000000"/>
            </w:tcBorders>
            <w:shd w:val="clear" w:color="000000" w:fill="D9D9D9"/>
            <w:vAlign w:val="center"/>
          </w:tcPr>
          <w:p w:rsidR="001D3772" w:rsidRPr="001D3772" w:rsidRDefault="000369F4" w:rsidP="001D3772">
            <w:pPr>
              <w:rPr>
                <w:rFonts w:ascii="Calibri" w:hAnsi="Calibri"/>
                <w:color w:val="0000FF"/>
                <w:sz w:val="22"/>
                <w:szCs w:val="22"/>
                <w:u w:val="single"/>
              </w:rPr>
            </w:pPr>
            <w:hyperlink r:id="rId30" w:history="1">
              <w:r w:rsidR="001D3772" w:rsidRPr="001D3772">
                <w:rPr>
                  <w:rFonts w:ascii="Calibri" w:hAnsi="Calibri"/>
                  <w:color w:val="0000FF"/>
                  <w:sz w:val="22"/>
                  <w:szCs w:val="22"/>
                  <w:u w:val="single"/>
                </w:rPr>
                <w:t xml:space="preserve">http://webs.uvigo.es/pmayobre/06/arch/profesorado/maria_mendez/2_guia_practica.pdf </w:t>
              </w:r>
            </w:hyperlink>
          </w:p>
        </w:tc>
      </w:tr>
      <w:tr w:rsidR="001D3772" w:rsidRPr="001D3772">
        <w:trPr>
          <w:trHeight w:val="48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Máquinas tecnológicas de información y comunicación</w:t>
            </w:r>
          </w:p>
        </w:tc>
      </w:tr>
      <w:tr w:rsidR="001D3772" w:rsidRPr="001D3772">
        <w:trPr>
          <w:trHeight w:val="61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000000" w:fill="D9D9D9"/>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Rodrigo Alonso comp., Muntadas Con/Textos. Una antología crítica, Ediciones Simurg/ Cátedra La Ferla. Buenos Aires, 2002</w:t>
            </w:r>
          </w:p>
        </w:tc>
      </w:tr>
      <w:tr w:rsidR="001D3772" w:rsidRPr="001D3772">
        <w:trPr>
          <w:trHeight w:val="42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Exploraciones artísticas y medios masivos. Arte e internet</w:t>
            </w:r>
          </w:p>
        </w:tc>
      </w:tr>
      <w:tr w:rsidR="001D3772" w:rsidRPr="001D3772">
        <w:trPr>
          <w:trHeight w:val="61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000000" w:fill="D9D9D9"/>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Juan Martín  Prada, Prácticas artísticas e internet en la época de las redes sociales, Akal, Arte Contemporáneo, España, 2012</w:t>
            </w:r>
          </w:p>
        </w:tc>
      </w:tr>
      <w:tr w:rsidR="001D3772" w:rsidRPr="001D3772">
        <w:trPr>
          <w:trHeight w:val="40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 xml:space="preserve">Estudios visuales e </w:t>
            </w:r>
            <w:r w:rsidR="002A5682" w:rsidRPr="001D3772">
              <w:rPr>
                <w:rFonts w:ascii="Arial" w:hAnsi="Arial" w:cs="Arial"/>
                <w:sz w:val="20"/>
                <w:szCs w:val="20"/>
              </w:rPr>
              <w:t>imaginación</w:t>
            </w:r>
            <w:r w:rsidRPr="001D3772">
              <w:rPr>
                <w:rFonts w:ascii="Arial" w:hAnsi="Arial" w:cs="Arial"/>
                <w:sz w:val="20"/>
                <w:szCs w:val="20"/>
              </w:rPr>
              <w:t xml:space="preserve"> global</w:t>
            </w:r>
          </w:p>
        </w:tc>
      </w:tr>
      <w:tr w:rsidR="001D3772" w:rsidRPr="001D3772">
        <w:trPr>
          <w:trHeight w:val="79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000000" w:fill="D9D9D9"/>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 xml:space="preserve">Brea, José Luis (ed), Estudios visuales. La epistemología de la visualidad en la era de la globalización, Akal, Madrid, 2005. p. 150 </w:t>
            </w:r>
          </w:p>
        </w:tc>
      </w:tr>
      <w:tr w:rsidR="001D3772" w:rsidRPr="001D3772">
        <w:trPr>
          <w:trHeight w:val="40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Bioarte, definición, artistas y proyectos</w:t>
            </w:r>
          </w:p>
        </w:tc>
      </w:tr>
      <w:tr w:rsidR="001D3772" w:rsidRPr="001D3772">
        <w:trPr>
          <w:trHeight w:val="61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000000" w:fill="D9D9D9"/>
            <w:noWrap/>
            <w:vAlign w:val="center"/>
          </w:tcPr>
          <w:p w:rsidR="001D3772" w:rsidRPr="001D3772" w:rsidRDefault="000369F4" w:rsidP="001D3772">
            <w:pPr>
              <w:rPr>
                <w:rFonts w:ascii="Calibri" w:hAnsi="Calibri"/>
                <w:color w:val="0000FF"/>
                <w:sz w:val="22"/>
                <w:szCs w:val="22"/>
                <w:u w:val="single"/>
              </w:rPr>
            </w:pPr>
            <w:hyperlink r:id="rId31" w:history="1">
              <w:r w:rsidR="001D3772" w:rsidRPr="001D3772">
                <w:rPr>
                  <w:rFonts w:ascii="Calibri" w:hAnsi="Calibri"/>
                  <w:color w:val="0000FF"/>
                  <w:sz w:val="22"/>
                  <w:szCs w:val="22"/>
                  <w:u w:val="single"/>
                </w:rPr>
                <w:t xml:space="preserve">http://www.revista.unam.mx/vol.8/num1/art01/ene_art01.pdf </w:t>
              </w:r>
            </w:hyperlink>
          </w:p>
        </w:tc>
      </w:tr>
      <w:tr w:rsidR="001D3772" w:rsidRPr="001D3772">
        <w:trPr>
          <w:trHeight w:val="40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auto" w:fill="auto"/>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Artes expandidas</w:t>
            </w:r>
          </w:p>
        </w:tc>
      </w:tr>
      <w:tr w:rsidR="001D3772" w:rsidRPr="001D3772">
        <w:trPr>
          <w:trHeight w:val="67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 </w:t>
            </w:r>
          </w:p>
        </w:tc>
        <w:tc>
          <w:tcPr>
            <w:tcW w:w="3999" w:type="pct"/>
            <w:tcBorders>
              <w:top w:val="single" w:sz="4" w:space="0" w:color="auto"/>
              <w:left w:val="nil"/>
              <w:bottom w:val="single" w:sz="4" w:space="0" w:color="auto"/>
              <w:right w:val="single" w:sz="4" w:space="0" w:color="000000"/>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Giannetti, Claudia, ed., Media Culture, Barcelona: Associació de Cultura Contemporània L’Angelot, 1995.</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Tema 4:</w:t>
            </w:r>
          </w:p>
        </w:tc>
        <w:tc>
          <w:tcPr>
            <w:tcW w:w="4517" w:type="pct"/>
            <w:gridSpan w:val="2"/>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Gestión y administración de proyectos</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Subtema</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xml:space="preserve">Diseño y </w:t>
            </w:r>
            <w:r w:rsidR="002A5682" w:rsidRPr="001D3772">
              <w:rPr>
                <w:rFonts w:ascii="Arial" w:hAnsi="Arial" w:cs="Arial"/>
                <w:color w:val="000000"/>
                <w:sz w:val="20"/>
                <w:szCs w:val="20"/>
              </w:rPr>
              <w:t>evaluación</w:t>
            </w:r>
            <w:r w:rsidRPr="001D3772">
              <w:rPr>
                <w:rFonts w:ascii="Arial" w:hAnsi="Arial" w:cs="Arial"/>
                <w:color w:val="000000"/>
                <w:sz w:val="20"/>
                <w:szCs w:val="20"/>
              </w:rPr>
              <w:t xml:space="preserve"> de proyectos</w:t>
            </w:r>
          </w:p>
        </w:tc>
      </w:tr>
      <w:tr w:rsidR="001D3772" w:rsidRPr="001D3772">
        <w:trPr>
          <w:trHeight w:val="465"/>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000000"/>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María Méndez, Universidad de VIGO</w:t>
            </w:r>
          </w:p>
        </w:tc>
      </w:tr>
      <w:tr w:rsidR="001D3772" w:rsidRPr="001D3772">
        <w:trPr>
          <w:trHeight w:val="48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000000" w:fill="D9D9D9"/>
            <w:vAlign w:val="center"/>
          </w:tcPr>
          <w:p w:rsidR="001D3772" w:rsidRPr="001D3772" w:rsidRDefault="000369F4" w:rsidP="001D3772">
            <w:pPr>
              <w:rPr>
                <w:rFonts w:ascii="Calibri" w:hAnsi="Calibri"/>
                <w:color w:val="0000FF"/>
                <w:sz w:val="22"/>
                <w:szCs w:val="22"/>
                <w:u w:val="single"/>
              </w:rPr>
            </w:pPr>
            <w:hyperlink r:id="rId32" w:history="1">
              <w:r w:rsidR="001D3772" w:rsidRPr="001D3772">
                <w:rPr>
                  <w:rFonts w:ascii="Calibri" w:hAnsi="Calibri"/>
                  <w:color w:val="0000FF"/>
                  <w:sz w:val="22"/>
                  <w:szCs w:val="22"/>
                  <w:u w:val="single"/>
                </w:rPr>
                <w:t>http://webs.uvigo.es/pmayobre/06/arch/profesorado/maria_mendez/2_guia_practica.pdf</w:t>
              </w:r>
            </w:hyperlink>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Subtema</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sz w:val="20"/>
                <w:szCs w:val="20"/>
              </w:rPr>
            </w:pPr>
            <w:r w:rsidRPr="001D3772">
              <w:rPr>
                <w:rFonts w:ascii="Arial" w:hAnsi="Arial" w:cs="Arial"/>
                <w:sz w:val="20"/>
                <w:szCs w:val="20"/>
              </w:rPr>
              <w:t>Orientación a resultados, objetivos, calidad en el servicio, desempeño, mejoras</w:t>
            </w:r>
          </w:p>
        </w:tc>
      </w:tr>
      <w:tr w:rsidR="001D3772" w:rsidRPr="001D3772">
        <w:trPr>
          <w:trHeight w:val="57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000000" w:fill="D9D9D9"/>
            <w:noWrap/>
            <w:vAlign w:val="center"/>
          </w:tcPr>
          <w:p w:rsidR="001D3772" w:rsidRDefault="000369F4" w:rsidP="001D3772">
            <w:pPr>
              <w:rPr>
                <w:rFonts w:ascii="Calibri" w:hAnsi="Calibri"/>
                <w:color w:val="0000FF"/>
                <w:sz w:val="22"/>
                <w:szCs w:val="22"/>
                <w:u w:val="single"/>
              </w:rPr>
            </w:pPr>
            <w:hyperlink r:id="rId33" w:history="1"/>
          </w:p>
          <w:p w:rsidR="00793EC9" w:rsidRDefault="000369F4" w:rsidP="00793EC9">
            <w:pPr>
              <w:rPr>
                <w:rFonts w:ascii="Calibri" w:hAnsi="Calibri"/>
                <w:color w:val="0000FF"/>
                <w:sz w:val="22"/>
                <w:szCs w:val="22"/>
                <w:u w:val="single"/>
              </w:rPr>
            </w:pPr>
            <w:hyperlink r:id="rId34" w:history="1">
              <w:r w:rsidR="00793EC9">
                <w:rPr>
                  <w:rStyle w:val="Hipervnculo"/>
                  <w:rFonts w:ascii="Calibri" w:hAnsi="Calibri"/>
                  <w:sz w:val="22"/>
                  <w:szCs w:val="22"/>
                </w:rPr>
                <w:t>https://labcalidad.files.wordpress.com/2011/03/diccionario-de-competencias.pdf</w:t>
              </w:r>
            </w:hyperlink>
          </w:p>
          <w:p w:rsidR="00793EC9" w:rsidRPr="001D3772" w:rsidRDefault="00793EC9" w:rsidP="001D3772">
            <w:pPr>
              <w:rPr>
                <w:rFonts w:ascii="Calibri" w:hAnsi="Calibri"/>
                <w:color w:val="0000FF"/>
                <w:sz w:val="22"/>
                <w:szCs w:val="22"/>
                <w:u w:val="single"/>
              </w:rPr>
            </w:pP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Tema 5:</w:t>
            </w:r>
          </w:p>
        </w:tc>
        <w:tc>
          <w:tcPr>
            <w:tcW w:w="4517" w:type="pct"/>
            <w:gridSpan w:val="2"/>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Administración Pública Federal</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b/>
                <w:bCs/>
                <w:color w:val="000000"/>
                <w:sz w:val="20"/>
                <w:szCs w:val="20"/>
              </w:rPr>
            </w:pPr>
            <w:r w:rsidRPr="001D3772">
              <w:rPr>
                <w:rFonts w:ascii="Arial" w:hAnsi="Arial" w:cs="Arial"/>
                <w:b/>
                <w:bCs/>
                <w:color w:val="000000"/>
                <w:sz w:val="20"/>
                <w:szCs w:val="20"/>
              </w:rPr>
              <w:t>Subtema</w:t>
            </w:r>
          </w:p>
        </w:tc>
        <w:tc>
          <w:tcPr>
            <w:tcW w:w="3999" w:type="pct"/>
            <w:tcBorders>
              <w:top w:val="single" w:sz="4" w:space="0" w:color="auto"/>
              <w:left w:val="nil"/>
              <w:bottom w:val="single" w:sz="4" w:space="0" w:color="auto"/>
              <w:right w:val="single" w:sz="4" w:space="0" w:color="auto"/>
            </w:tcBorders>
            <w:shd w:val="clear" w:color="auto" w:fill="auto"/>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xml:space="preserve">Definiciones básicas de la Administración Pública Federal </w:t>
            </w:r>
          </w:p>
        </w:tc>
      </w:tr>
      <w:tr w:rsidR="001D3772" w:rsidRPr="001D3772">
        <w:trPr>
          <w:trHeight w:val="390"/>
        </w:trPr>
        <w:tc>
          <w:tcPr>
            <w:tcW w:w="483" w:type="pct"/>
            <w:tcBorders>
              <w:top w:val="nil"/>
              <w:left w:val="single" w:sz="4" w:space="0" w:color="auto"/>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518" w:type="pct"/>
            <w:tcBorders>
              <w:top w:val="nil"/>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 </w:t>
            </w:r>
          </w:p>
        </w:tc>
        <w:tc>
          <w:tcPr>
            <w:tcW w:w="3999" w:type="pct"/>
            <w:tcBorders>
              <w:top w:val="single" w:sz="4" w:space="0" w:color="auto"/>
              <w:left w:val="nil"/>
              <w:bottom w:val="single" w:sz="4" w:space="0" w:color="auto"/>
              <w:right w:val="single" w:sz="4" w:space="0" w:color="auto"/>
            </w:tcBorders>
            <w:shd w:val="clear" w:color="000000" w:fill="D9D9D9"/>
            <w:vAlign w:val="center"/>
          </w:tcPr>
          <w:p w:rsidR="001D3772" w:rsidRPr="001D3772" w:rsidRDefault="001D3772" w:rsidP="001D3772">
            <w:pPr>
              <w:rPr>
                <w:rFonts w:ascii="Arial" w:hAnsi="Arial" w:cs="Arial"/>
                <w:color w:val="000000"/>
                <w:sz w:val="20"/>
                <w:szCs w:val="20"/>
              </w:rPr>
            </w:pPr>
            <w:r w:rsidRPr="001D3772">
              <w:rPr>
                <w:rFonts w:ascii="Arial" w:hAnsi="Arial" w:cs="Arial"/>
                <w:color w:val="000000"/>
                <w:sz w:val="20"/>
                <w:szCs w:val="20"/>
              </w:rPr>
              <w:t>Muñoz</w:t>
            </w:r>
            <w:r w:rsidR="002A5682" w:rsidRPr="001D3772">
              <w:rPr>
                <w:rFonts w:ascii="Arial" w:hAnsi="Arial" w:cs="Arial"/>
                <w:color w:val="000000"/>
                <w:sz w:val="20"/>
                <w:szCs w:val="20"/>
              </w:rPr>
              <w:t>, P</w:t>
            </w:r>
            <w:r w:rsidRPr="001D3772">
              <w:rPr>
                <w:rFonts w:ascii="Arial" w:hAnsi="Arial" w:cs="Arial"/>
                <w:color w:val="000000"/>
                <w:sz w:val="20"/>
                <w:szCs w:val="20"/>
              </w:rPr>
              <w:t>. Introducción a la Administración Pública México. Editorial Fondo de Cultura Económica 1997</w:t>
            </w:r>
          </w:p>
        </w:tc>
      </w:tr>
    </w:tbl>
    <w:p w:rsidR="00D55A2F" w:rsidRDefault="00D55A2F" w:rsidP="00F85A02">
      <w:pPr>
        <w:ind w:right="119"/>
        <w:jc w:val="center"/>
        <w:rPr>
          <w:rFonts w:ascii="Arial" w:hAnsi="Arial" w:cs="Arial"/>
          <w:b/>
          <w:bCs/>
          <w:color w:val="000000"/>
          <w:sz w:val="20"/>
          <w:szCs w:val="20"/>
        </w:rPr>
      </w:pPr>
    </w:p>
    <w:p w:rsidR="0074757A" w:rsidRDefault="0074757A" w:rsidP="00F85A02">
      <w:pPr>
        <w:ind w:right="119"/>
        <w:jc w:val="center"/>
        <w:rPr>
          <w:rFonts w:ascii="Arial" w:hAnsi="Arial" w:cs="Arial"/>
          <w:b/>
          <w:bCs/>
          <w:color w:val="000000"/>
          <w:sz w:val="20"/>
          <w:szCs w:val="20"/>
        </w:rPr>
      </w:pPr>
    </w:p>
    <w:p w:rsidR="0074757A" w:rsidRDefault="0074757A" w:rsidP="00F85A02">
      <w:pPr>
        <w:ind w:right="119"/>
        <w:jc w:val="center"/>
        <w:rPr>
          <w:rFonts w:ascii="Arial" w:hAnsi="Arial" w:cs="Arial"/>
          <w:b/>
          <w:bCs/>
          <w:color w:val="000000"/>
          <w:sz w:val="20"/>
          <w:szCs w:val="20"/>
        </w:rPr>
      </w:pPr>
    </w:p>
    <w:p w:rsidR="0074757A" w:rsidRDefault="0074757A" w:rsidP="00F85A02">
      <w:pPr>
        <w:ind w:right="119"/>
        <w:jc w:val="center"/>
        <w:rPr>
          <w:rFonts w:ascii="Arial" w:hAnsi="Arial" w:cs="Arial"/>
          <w:b/>
          <w:bCs/>
          <w:color w:val="000000"/>
          <w:sz w:val="20"/>
          <w:szCs w:val="20"/>
        </w:rPr>
      </w:pPr>
    </w:p>
    <w:p w:rsidR="0074757A" w:rsidRDefault="0074757A" w:rsidP="0074757A">
      <w:pPr>
        <w:ind w:right="119"/>
        <w:jc w:val="center"/>
        <w:rPr>
          <w:rFonts w:ascii="Arial" w:hAnsi="Arial" w:cs="Arial"/>
          <w:b/>
          <w:bCs/>
          <w:color w:val="000000"/>
          <w:sz w:val="20"/>
          <w:szCs w:val="20"/>
        </w:rPr>
      </w:pPr>
      <w:r w:rsidRPr="004763EA">
        <w:rPr>
          <w:rFonts w:ascii="Arial" w:hAnsi="Arial" w:cs="Arial"/>
          <w:b/>
          <w:bCs/>
          <w:color w:val="000000"/>
          <w:sz w:val="20"/>
          <w:szCs w:val="20"/>
        </w:rPr>
        <w:t xml:space="preserve">NOMBRE DEL PUESTO: </w:t>
      </w:r>
      <w:r>
        <w:rPr>
          <w:rFonts w:ascii="Arial" w:hAnsi="Arial" w:cs="Arial"/>
          <w:b/>
          <w:bCs/>
          <w:color w:val="000000"/>
          <w:sz w:val="20"/>
          <w:szCs w:val="20"/>
        </w:rPr>
        <w:t>Jefe de Departamento de Audio</w:t>
      </w:r>
      <w:r w:rsidRPr="00B83B4E">
        <w:rPr>
          <w:rFonts w:ascii="Arial" w:hAnsi="Arial" w:cs="Arial"/>
          <w:b/>
          <w:bCs/>
          <w:color w:val="000000"/>
          <w:sz w:val="20"/>
          <w:szCs w:val="20"/>
        </w:rPr>
        <w:t xml:space="preserve"> </w:t>
      </w:r>
    </w:p>
    <w:p w:rsidR="0074757A" w:rsidRDefault="0074757A" w:rsidP="0074757A">
      <w:pPr>
        <w:ind w:right="119"/>
        <w:jc w:val="center"/>
        <w:rPr>
          <w:rFonts w:ascii="Arial" w:hAnsi="Arial" w:cs="Arial"/>
          <w:b/>
          <w:bCs/>
          <w:color w:val="000000"/>
          <w:sz w:val="20"/>
          <w:szCs w:val="20"/>
        </w:rPr>
      </w:pPr>
      <w:r w:rsidRPr="004763EA">
        <w:rPr>
          <w:rFonts w:ascii="Arial" w:hAnsi="Arial" w:cs="Arial"/>
          <w:b/>
          <w:bCs/>
          <w:color w:val="000000"/>
          <w:sz w:val="20"/>
          <w:szCs w:val="20"/>
        </w:rPr>
        <w:t xml:space="preserve">UNIDAD ADMINISTRATIVA: </w:t>
      </w:r>
      <w:r>
        <w:rPr>
          <w:rFonts w:ascii="Arial" w:hAnsi="Arial" w:cs="Arial"/>
          <w:b/>
          <w:bCs/>
          <w:color w:val="000000"/>
          <w:sz w:val="20"/>
          <w:szCs w:val="20"/>
        </w:rPr>
        <w:t>Dirección General del Centro Nacional de las Artes</w:t>
      </w:r>
    </w:p>
    <w:p w:rsidR="0074757A" w:rsidRDefault="0074757A" w:rsidP="0074757A"/>
    <w:tbl>
      <w:tblPr>
        <w:tblW w:w="5000" w:type="pct"/>
        <w:tblCellMar>
          <w:left w:w="70" w:type="dxa"/>
          <w:right w:w="70" w:type="dxa"/>
        </w:tblCellMar>
        <w:tblLook w:val="04A0"/>
      </w:tblPr>
      <w:tblGrid>
        <w:gridCol w:w="1134"/>
        <w:gridCol w:w="908"/>
        <w:gridCol w:w="7998"/>
      </w:tblGrid>
      <w:tr w:rsidR="00CD666A">
        <w:trPr>
          <w:trHeight w:val="480"/>
        </w:trPr>
        <w:tc>
          <w:tcPr>
            <w:tcW w:w="565" w:type="pct"/>
            <w:tcBorders>
              <w:top w:val="single" w:sz="4" w:space="0" w:color="auto"/>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xml:space="preserve">Temario: </w:t>
            </w:r>
          </w:p>
        </w:tc>
        <w:tc>
          <w:tcPr>
            <w:tcW w:w="4435" w:type="pct"/>
            <w:gridSpan w:val="2"/>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Jefe de Departamento de Audio</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Tema 1:</w:t>
            </w:r>
          </w:p>
        </w:tc>
        <w:tc>
          <w:tcPr>
            <w:tcW w:w="4435" w:type="pct"/>
            <w:gridSpan w:val="2"/>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Gobierno Federal</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sz w:val="20"/>
                <w:szCs w:val="20"/>
              </w:rPr>
            </w:pPr>
            <w:r>
              <w:rPr>
                <w:rFonts w:ascii="Arial" w:hAnsi="Arial" w:cs="Arial"/>
                <w:sz w:val="20"/>
                <w:szCs w:val="20"/>
              </w:rPr>
              <w:t>Plan Nacional de Desarrollo</w:t>
            </w:r>
          </w:p>
        </w:tc>
      </w:tr>
      <w:tr w:rsidR="00CD666A">
        <w:trPr>
          <w:trHeight w:val="55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sz w:val="20"/>
                <w:szCs w:val="20"/>
              </w:rPr>
            </w:pPr>
            <w:r>
              <w:rPr>
                <w:rFonts w:ascii="Arial" w:hAnsi="Arial" w:cs="Arial"/>
                <w:sz w:val="20"/>
                <w:szCs w:val="20"/>
              </w:rPr>
              <w:t>pnd.gob.mx</w:t>
            </w:r>
          </w:p>
        </w:tc>
      </w:tr>
      <w:tr w:rsidR="00CD666A">
        <w:trPr>
          <w:trHeight w:val="57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sz w:val="20"/>
                <w:szCs w:val="20"/>
              </w:rPr>
            </w:pPr>
            <w:r>
              <w:rPr>
                <w:rFonts w:ascii="Arial" w:hAnsi="Arial" w:cs="Arial"/>
                <w:sz w:val="20"/>
                <w:szCs w:val="20"/>
              </w:rPr>
              <w:t>Cultura y tecnologías y educación</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Tema 2:</w:t>
            </w:r>
          </w:p>
        </w:tc>
        <w:tc>
          <w:tcPr>
            <w:tcW w:w="4435" w:type="pct"/>
            <w:gridSpan w:val="2"/>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Instituciones culturales</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b/>
                <w:bCs/>
                <w:sz w:val="20"/>
                <w:szCs w:val="20"/>
              </w:rPr>
            </w:pPr>
            <w:r>
              <w:rPr>
                <w:rFonts w:ascii="Arial" w:hAnsi="Arial" w:cs="Arial"/>
                <w:b/>
                <w:bCs/>
                <w:sz w:val="20"/>
                <w:szCs w:val="20"/>
              </w:rPr>
              <w:t>Conaculta</w:t>
            </w:r>
          </w:p>
        </w:tc>
      </w:tr>
      <w:tr w:rsidR="00CD666A">
        <w:trPr>
          <w:trHeight w:val="54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sz w:val="20"/>
                <w:szCs w:val="20"/>
              </w:rPr>
            </w:pPr>
            <w:r>
              <w:rPr>
                <w:rFonts w:ascii="Arial" w:hAnsi="Arial" w:cs="Arial"/>
                <w:sz w:val="20"/>
                <w:szCs w:val="20"/>
              </w:rPr>
              <w:t>conaculta.gob.mx</w:t>
            </w:r>
          </w:p>
        </w:tc>
      </w:tr>
      <w:tr w:rsidR="00CD666A">
        <w:trPr>
          <w:trHeight w:val="58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000000"/>
            </w:tcBorders>
            <w:shd w:val="clear" w:color="auto" w:fill="auto"/>
            <w:vAlign w:val="center"/>
          </w:tcPr>
          <w:p w:rsidR="00CD666A" w:rsidRDefault="00CD666A">
            <w:pPr>
              <w:rPr>
                <w:rFonts w:ascii="Arial" w:hAnsi="Arial" w:cs="Arial"/>
                <w:sz w:val="20"/>
                <w:szCs w:val="20"/>
              </w:rPr>
            </w:pPr>
            <w:r>
              <w:rPr>
                <w:rFonts w:ascii="Arial" w:hAnsi="Arial" w:cs="Arial"/>
                <w:sz w:val="20"/>
                <w:szCs w:val="20"/>
              </w:rPr>
              <w:t>misión, visión, valores, objetivos, áreas, ejes de política cultural, constitución, fundamentos y marco legal, estructura orgánica</w:t>
            </w:r>
          </w:p>
        </w:tc>
      </w:tr>
      <w:tr w:rsidR="00CD666A">
        <w:trPr>
          <w:trHeight w:val="55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b/>
                <w:bCs/>
                <w:sz w:val="20"/>
                <w:szCs w:val="20"/>
              </w:rPr>
            </w:pPr>
            <w:r>
              <w:rPr>
                <w:rFonts w:ascii="Arial" w:hAnsi="Arial" w:cs="Arial"/>
                <w:b/>
                <w:bCs/>
                <w:sz w:val="20"/>
                <w:szCs w:val="20"/>
              </w:rPr>
              <w:t>Centro Nacional de las Artes</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sz w:val="20"/>
                <w:szCs w:val="20"/>
              </w:rPr>
            </w:pPr>
            <w:r>
              <w:rPr>
                <w:rFonts w:ascii="Arial" w:hAnsi="Arial" w:cs="Arial"/>
                <w:sz w:val="20"/>
                <w:szCs w:val="20"/>
              </w:rPr>
              <w:t>cenart.gob.mx</w:t>
            </w:r>
          </w:p>
        </w:tc>
      </w:tr>
      <w:tr w:rsidR="00CD666A">
        <w:trPr>
          <w:trHeight w:val="82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000000"/>
            </w:tcBorders>
            <w:shd w:val="clear" w:color="000000" w:fill="D9D9D9"/>
            <w:vAlign w:val="center"/>
          </w:tcPr>
          <w:p w:rsidR="00CD666A" w:rsidRDefault="00CD666A">
            <w:pPr>
              <w:rPr>
                <w:rFonts w:ascii="Arial" w:hAnsi="Arial" w:cs="Arial"/>
                <w:sz w:val="20"/>
                <w:szCs w:val="20"/>
              </w:rPr>
            </w:pPr>
            <w:r>
              <w:rPr>
                <w:rFonts w:ascii="Arial" w:hAnsi="Arial" w:cs="Arial"/>
                <w:sz w:val="20"/>
                <w:szCs w:val="20"/>
              </w:rPr>
              <w:t>Misión, visión, objetivos, áreas, ejes de política cultural, constitución, programas sustantivos vinculación con los estados, arquitectos que intervinieron en su construcción, plataforma CENART.</w:t>
            </w:r>
          </w:p>
        </w:tc>
      </w:tr>
      <w:tr w:rsidR="00CD666A">
        <w:trPr>
          <w:trHeight w:val="55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b/>
                <w:bCs/>
                <w:sz w:val="20"/>
                <w:szCs w:val="20"/>
              </w:rPr>
            </w:pPr>
            <w:r>
              <w:rPr>
                <w:rFonts w:ascii="Arial" w:hAnsi="Arial" w:cs="Arial"/>
                <w:b/>
                <w:bCs/>
                <w:sz w:val="20"/>
                <w:szCs w:val="20"/>
              </w:rPr>
              <w:t>Centro Multimedia</w:t>
            </w:r>
          </w:p>
        </w:tc>
      </w:tr>
      <w:tr w:rsidR="00CD666A">
        <w:trPr>
          <w:trHeight w:val="57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sz w:val="20"/>
                <w:szCs w:val="20"/>
              </w:rPr>
            </w:pPr>
            <w:r>
              <w:rPr>
                <w:rFonts w:ascii="Arial" w:hAnsi="Arial" w:cs="Arial"/>
                <w:sz w:val="20"/>
                <w:szCs w:val="20"/>
              </w:rPr>
              <w:t>cmm.cenart.gob.mx</w:t>
            </w:r>
          </w:p>
        </w:tc>
      </w:tr>
      <w:tr w:rsidR="00CD666A">
        <w:trPr>
          <w:trHeight w:val="67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sz w:val="20"/>
                <w:szCs w:val="20"/>
              </w:rPr>
            </w:pPr>
            <w:r>
              <w:rPr>
                <w:rFonts w:ascii="Arial" w:hAnsi="Arial" w:cs="Arial"/>
                <w:sz w:val="20"/>
                <w:szCs w:val="20"/>
              </w:rPr>
              <w:t>misión, visión, valores, objetivos, áreas, ejes de política cultural, programas sustantivos, convocatorias y festivales, temas que aborda a través de sus programas</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Tema 3:</w:t>
            </w:r>
          </w:p>
        </w:tc>
        <w:tc>
          <w:tcPr>
            <w:tcW w:w="4435" w:type="pct"/>
            <w:gridSpan w:val="2"/>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Pensamiento contemporáneo y tecnología</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color w:val="000000"/>
                <w:sz w:val="20"/>
                <w:szCs w:val="20"/>
              </w:rPr>
            </w:pPr>
            <w:r>
              <w:rPr>
                <w:rFonts w:ascii="Arial" w:hAnsi="Arial" w:cs="Arial"/>
                <w:color w:val="000000"/>
                <w:sz w:val="20"/>
                <w:szCs w:val="20"/>
              </w:rPr>
              <w:t>Relación cotidiana del hombre con la tecnología, extensiones e implicaciones</w:t>
            </w:r>
          </w:p>
        </w:tc>
      </w:tr>
      <w:tr w:rsidR="00CD666A">
        <w:trPr>
          <w:trHeight w:val="81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sz w:val="20"/>
                <w:szCs w:val="20"/>
              </w:rPr>
            </w:pPr>
            <w:r>
              <w:rPr>
                <w:rFonts w:ascii="Arial" w:hAnsi="Arial" w:cs="Arial"/>
                <w:sz w:val="20"/>
                <w:szCs w:val="20"/>
              </w:rPr>
              <w:t>Marshal McLuhan, La comprensión de los medios como las extensiones del hombre, Diana, México, 1993. p.p. 68-85</w:t>
            </w:r>
          </w:p>
        </w:tc>
      </w:tr>
      <w:tr w:rsidR="00CD666A">
        <w:trPr>
          <w:trHeight w:val="54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sz w:val="20"/>
                <w:szCs w:val="20"/>
              </w:rPr>
            </w:pPr>
            <w:r>
              <w:rPr>
                <w:rFonts w:ascii="Arial" w:hAnsi="Arial" w:cs="Arial"/>
                <w:sz w:val="20"/>
                <w:szCs w:val="20"/>
              </w:rPr>
              <w:t>Tecnociencia</w:t>
            </w:r>
          </w:p>
        </w:tc>
      </w:tr>
      <w:tr w:rsidR="00CD666A">
        <w:trPr>
          <w:trHeight w:val="61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sz w:val="20"/>
                <w:szCs w:val="20"/>
              </w:rPr>
            </w:pPr>
            <w:r>
              <w:rPr>
                <w:rFonts w:ascii="Arial" w:hAnsi="Arial" w:cs="Arial"/>
                <w:sz w:val="20"/>
                <w:szCs w:val="20"/>
              </w:rPr>
              <w:t>Echeverría, Javier, La revolución tecnocientífica, Madrid: Fondo de Cultura Económica, 2003.</w:t>
            </w:r>
          </w:p>
        </w:tc>
      </w:tr>
      <w:tr w:rsidR="00CD666A">
        <w:trPr>
          <w:trHeight w:val="67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sz w:val="20"/>
                <w:szCs w:val="20"/>
              </w:rPr>
            </w:pPr>
            <w:r>
              <w:rPr>
                <w:rFonts w:ascii="Arial" w:hAnsi="Arial" w:cs="Arial"/>
                <w:sz w:val="20"/>
                <w:szCs w:val="20"/>
              </w:rPr>
              <w:t>Exploraciones artísticas y medios masivos. Arte e internet</w:t>
            </w:r>
          </w:p>
        </w:tc>
      </w:tr>
      <w:tr w:rsidR="00CD666A">
        <w:trPr>
          <w:trHeight w:val="67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3983" w:type="pct"/>
            <w:tcBorders>
              <w:top w:val="single" w:sz="4" w:space="0" w:color="auto"/>
              <w:left w:val="nil"/>
              <w:bottom w:val="single" w:sz="4" w:space="0" w:color="auto"/>
              <w:right w:val="single" w:sz="4" w:space="0" w:color="000000"/>
            </w:tcBorders>
            <w:shd w:val="clear" w:color="000000" w:fill="D9D9D9"/>
            <w:vAlign w:val="center"/>
          </w:tcPr>
          <w:p w:rsidR="00CD666A" w:rsidRDefault="00CD666A">
            <w:pPr>
              <w:rPr>
                <w:rFonts w:ascii="Arial" w:hAnsi="Arial" w:cs="Arial"/>
                <w:sz w:val="20"/>
                <w:szCs w:val="20"/>
              </w:rPr>
            </w:pPr>
            <w:r>
              <w:rPr>
                <w:rFonts w:ascii="Arial" w:hAnsi="Arial" w:cs="Arial"/>
                <w:sz w:val="20"/>
                <w:szCs w:val="20"/>
              </w:rPr>
              <w:t>Juan Martín  Prada, Prácticas artísticas e internet en la época de las redes sociales, Akal, Arte Contemporáneo, España, 2012</w:t>
            </w:r>
          </w:p>
        </w:tc>
      </w:tr>
      <w:tr w:rsidR="00CD666A">
        <w:trPr>
          <w:trHeight w:val="67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3983" w:type="pct"/>
            <w:tcBorders>
              <w:top w:val="single" w:sz="4" w:space="0" w:color="auto"/>
              <w:left w:val="nil"/>
              <w:bottom w:val="single" w:sz="4" w:space="0" w:color="auto"/>
              <w:right w:val="single" w:sz="4" w:space="0" w:color="000000"/>
            </w:tcBorders>
            <w:shd w:val="clear" w:color="auto" w:fill="auto"/>
            <w:vAlign w:val="center"/>
          </w:tcPr>
          <w:p w:rsidR="00CD666A" w:rsidRDefault="00CD666A">
            <w:pPr>
              <w:rPr>
                <w:rFonts w:ascii="Arial" w:hAnsi="Arial" w:cs="Arial"/>
                <w:sz w:val="20"/>
                <w:szCs w:val="20"/>
              </w:rPr>
            </w:pPr>
            <w:r>
              <w:rPr>
                <w:rFonts w:ascii="Arial" w:hAnsi="Arial" w:cs="Arial"/>
                <w:sz w:val="20"/>
                <w:szCs w:val="20"/>
              </w:rPr>
              <w:t>Conceptos de tiempo, soportes, capitalismo, tecnología y memoria</w:t>
            </w:r>
          </w:p>
        </w:tc>
      </w:tr>
      <w:tr w:rsidR="00CD666A">
        <w:trPr>
          <w:trHeight w:val="67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 </w:t>
            </w:r>
          </w:p>
        </w:tc>
        <w:tc>
          <w:tcPr>
            <w:tcW w:w="3983" w:type="pct"/>
            <w:tcBorders>
              <w:top w:val="single" w:sz="4" w:space="0" w:color="auto"/>
              <w:left w:val="nil"/>
              <w:bottom w:val="single" w:sz="4" w:space="0" w:color="auto"/>
              <w:right w:val="single" w:sz="4" w:space="0" w:color="000000"/>
            </w:tcBorders>
            <w:shd w:val="clear" w:color="000000" w:fill="D9D9D9"/>
            <w:vAlign w:val="center"/>
          </w:tcPr>
          <w:p w:rsidR="00CD666A" w:rsidRDefault="00CD666A">
            <w:pPr>
              <w:rPr>
                <w:rFonts w:ascii="Arial" w:hAnsi="Arial" w:cs="Arial"/>
                <w:sz w:val="20"/>
                <w:szCs w:val="20"/>
              </w:rPr>
            </w:pPr>
            <w:r>
              <w:rPr>
                <w:rFonts w:ascii="Arial" w:hAnsi="Arial" w:cs="Arial"/>
                <w:i/>
                <w:iCs/>
                <w:sz w:val="20"/>
                <w:szCs w:val="20"/>
              </w:rPr>
              <w:t>Tekhné 1.0 Arte, pensamiento y tecnología</w:t>
            </w:r>
            <w:r>
              <w:rPr>
                <w:rFonts w:ascii="Arial" w:hAnsi="Arial" w:cs="Arial"/>
                <w:sz w:val="20"/>
                <w:szCs w:val="20"/>
              </w:rPr>
              <w:t>. Varios autores, Conaculta, México, 2004</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Tema 4:</w:t>
            </w:r>
          </w:p>
        </w:tc>
        <w:tc>
          <w:tcPr>
            <w:tcW w:w="4435" w:type="pct"/>
            <w:gridSpan w:val="2"/>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Prácticas artísticas y tecnología</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Electroacústica en México</w:t>
            </w:r>
          </w:p>
        </w:tc>
      </w:tr>
      <w:tr w:rsidR="00CD666A">
        <w:trPr>
          <w:trHeight w:val="46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noWrap/>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Año surgimiento y principales iniciadores, principales aspectos técnicos, foros y festivales</w:t>
            </w:r>
          </w:p>
        </w:tc>
      </w:tr>
      <w:tr w:rsidR="00CD666A">
        <w:trPr>
          <w:trHeight w:val="60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noWrap/>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sz w:val="20"/>
                <w:szCs w:val="20"/>
              </w:rPr>
            </w:pPr>
            <w:r>
              <w:rPr>
                <w:rFonts w:ascii="Arial" w:hAnsi="Arial" w:cs="Arial"/>
                <w:sz w:val="20"/>
                <w:szCs w:val="20"/>
              </w:rPr>
              <w:t>artesonoro.net</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noWrap/>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Composición musical digital</w:t>
            </w:r>
          </w:p>
        </w:tc>
      </w:tr>
      <w:tr w:rsidR="00CD666A">
        <w:trPr>
          <w:trHeight w:val="57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noWrap/>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000000"/>
            </w:tcBorders>
            <w:shd w:val="clear" w:color="auto" w:fill="auto"/>
            <w:vAlign w:val="center"/>
          </w:tcPr>
          <w:p w:rsidR="00CD666A" w:rsidRDefault="00CD666A">
            <w:pPr>
              <w:rPr>
                <w:rFonts w:ascii="Arial" w:hAnsi="Arial" w:cs="Arial"/>
                <w:color w:val="000000"/>
                <w:sz w:val="20"/>
                <w:szCs w:val="20"/>
              </w:rPr>
            </w:pPr>
            <w:r>
              <w:rPr>
                <w:rFonts w:ascii="Arial" w:hAnsi="Arial" w:cs="Arial"/>
                <w:color w:val="000000"/>
                <w:sz w:val="20"/>
                <w:szCs w:val="20"/>
              </w:rPr>
              <w:t>Definición, autores y tipos de software libre y sus contrapartes, composición algorítmica, instituciones de investigación y diseño de software</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noWrap/>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000000"/>
            </w:tcBorders>
            <w:shd w:val="clear" w:color="000000" w:fill="D9D9D9"/>
            <w:vAlign w:val="center"/>
          </w:tcPr>
          <w:p w:rsidR="00474111" w:rsidRDefault="000369F4">
            <w:pPr>
              <w:rPr>
                <w:rFonts w:ascii="Arial" w:hAnsi="Arial" w:cs="Arial"/>
                <w:color w:val="000000"/>
                <w:sz w:val="20"/>
                <w:szCs w:val="20"/>
              </w:rPr>
            </w:pPr>
            <w:hyperlink r:id="rId35" w:history="1">
              <w:r w:rsidR="00474111" w:rsidRPr="00B97659">
                <w:rPr>
                  <w:rStyle w:val="Hipervnculo"/>
                  <w:rFonts w:ascii="Arial" w:hAnsi="Arial" w:cs="Arial"/>
                  <w:sz w:val="20"/>
                  <w:szCs w:val="20"/>
                </w:rPr>
                <w:t>www.es.wikipedia.org</w:t>
              </w:r>
            </w:hyperlink>
          </w:p>
          <w:p w:rsidR="00474111" w:rsidRDefault="000369F4">
            <w:pPr>
              <w:rPr>
                <w:rFonts w:ascii="Arial" w:hAnsi="Arial" w:cs="Arial"/>
                <w:color w:val="000000"/>
                <w:sz w:val="20"/>
                <w:szCs w:val="20"/>
              </w:rPr>
            </w:pPr>
            <w:hyperlink r:id="rId36" w:history="1">
              <w:r w:rsidR="00474111" w:rsidRPr="00B97659">
                <w:rPr>
                  <w:rStyle w:val="Hipervnculo"/>
                  <w:rFonts w:ascii="Arial" w:hAnsi="Arial" w:cs="Arial"/>
                  <w:sz w:val="20"/>
                  <w:szCs w:val="20"/>
                </w:rPr>
                <w:t>www.puredata.info</w:t>
              </w:r>
            </w:hyperlink>
            <w:r w:rsidR="00474111">
              <w:rPr>
                <w:rFonts w:ascii="Arial" w:hAnsi="Arial" w:cs="Arial"/>
                <w:color w:val="000000"/>
                <w:sz w:val="20"/>
                <w:szCs w:val="20"/>
              </w:rPr>
              <w:t xml:space="preserve"> </w:t>
            </w:r>
          </w:p>
          <w:p w:rsidR="00CD666A" w:rsidRDefault="000369F4">
            <w:pPr>
              <w:rPr>
                <w:rFonts w:ascii="Arial" w:hAnsi="Arial" w:cs="Arial"/>
                <w:color w:val="000000"/>
                <w:sz w:val="20"/>
                <w:szCs w:val="20"/>
              </w:rPr>
            </w:pPr>
            <w:hyperlink r:id="rId37" w:history="1">
              <w:r w:rsidR="00474111" w:rsidRPr="00B97659">
                <w:rPr>
                  <w:rStyle w:val="Hipervnculo"/>
                  <w:rFonts w:ascii="Arial" w:hAnsi="Arial" w:cs="Arial"/>
                  <w:sz w:val="20"/>
                  <w:szCs w:val="20"/>
                </w:rPr>
                <w:t>www.ircam.fr</w:t>
              </w:r>
            </w:hyperlink>
            <w:r w:rsidR="00474111">
              <w:rPr>
                <w:rFonts w:ascii="Arial" w:hAnsi="Arial" w:cs="Arial"/>
                <w:color w:val="000000"/>
                <w:sz w:val="20"/>
                <w:szCs w:val="20"/>
              </w:rPr>
              <w:t xml:space="preserve"> </w:t>
            </w:r>
          </w:p>
        </w:tc>
      </w:tr>
      <w:tr w:rsidR="00CD666A">
        <w:trPr>
          <w:trHeight w:val="51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noWrap/>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Arte, ciencia y sonido</w:t>
            </w:r>
          </w:p>
        </w:tc>
      </w:tr>
      <w:tr w:rsidR="00CD666A">
        <w:trPr>
          <w:trHeight w:val="49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noWrap/>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000000"/>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Uso del sonido en el arte, problematización del arte sonoro, Tecnociencia, taxinomia del sonido</w:t>
            </w:r>
          </w:p>
        </w:tc>
      </w:tr>
      <w:tr w:rsidR="00CD666A">
        <w:trPr>
          <w:trHeight w:val="84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noWrap/>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000000"/>
            </w:tcBorders>
            <w:shd w:val="clear" w:color="auto" w:fill="auto"/>
            <w:vAlign w:val="center"/>
          </w:tcPr>
          <w:p w:rsidR="00CD666A" w:rsidRDefault="00CD666A">
            <w:pPr>
              <w:rPr>
                <w:rFonts w:ascii="Arial" w:hAnsi="Arial" w:cs="Arial"/>
                <w:color w:val="000000"/>
                <w:sz w:val="20"/>
                <w:szCs w:val="20"/>
              </w:rPr>
            </w:pPr>
            <w:r>
              <w:rPr>
                <w:rFonts w:ascii="Arial" w:hAnsi="Arial" w:cs="Arial"/>
                <w:color w:val="000000"/>
                <w:sz w:val="20"/>
                <w:szCs w:val="20"/>
              </w:rPr>
              <w:t>Arte, ciencia y tecnología como agentes para la producción artística. Procesos, centros, laboratorios y curaduría. Seminario Internacional de arte y tecnología- Varios autores. Conaculta. México. 2012</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Tema 5:</w:t>
            </w:r>
          </w:p>
        </w:tc>
        <w:tc>
          <w:tcPr>
            <w:tcW w:w="4435" w:type="pct"/>
            <w:gridSpan w:val="2"/>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b/>
                <w:bCs/>
                <w:color w:val="000000"/>
                <w:sz w:val="20"/>
                <w:szCs w:val="20"/>
              </w:rPr>
            </w:pPr>
            <w:r>
              <w:rPr>
                <w:rFonts w:ascii="Arial" w:hAnsi="Arial" w:cs="Arial"/>
                <w:b/>
                <w:bCs/>
                <w:color w:val="000000"/>
                <w:sz w:val="20"/>
                <w:szCs w:val="20"/>
              </w:rPr>
              <w:t>Análisis y gestión de proyectos</w:t>
            </w:r>
          </w:p>
        </w:tc>
      </w:tr>
      <w:tr w:rsidR="00CD666A">
        <w:trPr>
          <w:trHeight w:val="39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color w:val="000000"/>
                <w:sz w:val="20"/>
                <w:szCs w:val="20"/>
              </w:rPr>
            </w:pPr>
            <w:r>
              <w:rPr>
                <w:rFonts w:ascii="Arial" w:hAnsi="Arial" w:cs="Arial"/>
                <w:color w:val="000000"/>
                <w:sz w:val="20"/>
                <w:szCs w:val="20"/>
              </w:rPr>
              <w:t>Diseño y evaluación de proyectos</w:t>
            </w:r>
          </w:p>
        </w:tc>
      </w:tr>
      <w:tr w:rsidR="00CD666A">
        <w:trPr>
          <w:trHeight w:val="825"/>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María Méndez, Universidad de VIGO</w:t>
            </w:r>
            <w:r>
              <w:rPr>
                <w:rFonts w:ascii="Arial" w:hAnsi="Arial" w:cs="Arial"/>
                <w:color w:val="000000"/>
                <w:sz w:val="20"/>
                <w:szCs w:val="20"/>
              </w:rPr>
              <w:br/>
              <w:t>http://webs.uvigo.es/pmayobre/06/arch/profesorado/maria_mendez/2_guia_practica.pdf</w:t>
            </w:r>
          </w:p>
        </w:tc>
      </w:tr>
      <w:tr w:rsidR="00CD666A">
        <w:trPr>
          <w:trHeight w:val="63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noWrap/>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auto" w:fill="auto"/>
            <w:vAlign w:val="center"/>
          </w:tcPr>
          <w:p w:rsidR="00CD666A" w:rsidRDefault="00CD666A">
            <w:pPr>
              <w:rPr>
                <w:rFonts w:ascii="Arial" w:hAnsi="Arial" w:cs="Arial"/>
                <w:sz w:val="20"/>
                <w:szCs w:val="20"/>
              </w:rPr>
            </w:pPr>
            <w:r>
              <w:rPr>
                <w:rFonts w:ascii="Arial" w:hAnsi="Arial" w:cs="Arial"/>
                <w:sz w:val="20"/>
                <w:szCs w:val="20"/>
              </w:rPr>
              <w:t>Orientación a resultados</w:t>
            </w:r>
          </w:p>
        </w:tc>
      </w:tr>
      <w:tr w:rsidR="00CD666A">
        <w:trPr>
          <w:trHeight w:val="810"/>
        </w:trPr>
        <w:tc>
          <w:tcPr>
            <w:tcW w:w="565" w:type="pct"/>
            <w:tcBorders>
              <w:top w:val="nil"/>
              <w:left w:val="single" w:sz="4" w:space="0" w:color="auto"/>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nil"/>
              <w:bottom w:val="single" w:sz="4" w:space="0" w:color="auto"/>
              <w:right w:val="single" w:sz="4" w:space="0" w:color="auto"/>
            </w:tcBorders>
            <w:shd w:val="clear" w:color="000000" w:fill="D9D9D9"/>
            <w:vAlign w:val="center"/>
          </w:tcPr>
          <w:p w:rsidR="00CD666A" w:rsidRDefault="00CD666A">
            <w:pPr>
              <w:rPr>
                <w:rFonts w:ascii="Arial" w:hAnsi="Arial" w:cs="Arial"/>
                <w:color w:val="000000"/>
                <w:sz w:val="20"/>
                <w:szCs w:val="20"/>
              </w:rPr>
            </w:pPr>
            <w:r>
              <w:rPr>
                <w:rFonts w:ascii="Arial" w:hAnsi="Arial" w:cs="Arial"/>
                <w:color w:val="000000"/>
                <w:sz w:val="20"/>
                <w:szCs w:val="20"/>
              </w:rPr>
              <w:t>objetivo principal, calidad en el servicio, desempeño, mejoras</w:t>
            </w:r>
          </w:p>
        </w:tc>
      </w:tr>
      <w:tr w:rsidR="004B5934">
        <w:trPr>
          <w:trHeight w:val="585"/>
        </w:trPr>
        <w:tc>
          <w:tcPr>
            <w:tcW w:w="565" w:type="pct"/>
            <w:tcBorders>
              <w:top w:val="nil"/>
              <w:left w:val="single" w:sz="4" w:space="0" w:color="auto"/>
              <w:bottom w:val="single" w:sz="4" w:space="0" w:color="auto"/>
              <w:right w:val="single" w:sz="4" w:space="0" w:color="auto"/>
            </w:tcBorders>
            <w:shd w:val="clear" w:color="000000" w:fill="D9D9D9"/>
            <w:vAlign w:val="center"/>
          </w:tcPr>
          <w:p w:rsidR="004B5934" w:rsidRDefault="004B5934" w:rsidP="004B5934">
            <w:pPr>
              <w:rPr>
                <w:rFonts w:ascii="Arial" w:hAnsi="Arial" w:cs="Arial"/>
                <w:color w:val="000000"/>
                <w:sz w:val="20"/>
                <w:szCs w:val="20"/>
              </w:rPr>
            </w:pPr>
            <w:r>
              <w:rPr>
                <w:rFonts w:ascii="Arial" w:hAnsi="Arial" w:cs="Arial"/>
                <w:color w:val="000000"/>
                <w:sz w:val="20"/>
                <w:szCs w:val="20"/>
              </w:rPr>
              <w:t> </w:t>
            </w:r>
          </w:p>
        </w:tc>
        <w:tc>
          <w:tcPr>
            <w:tcW w:w="452" w:type="pct"/>
            <w:tcBorders>
              <w:top w:val="nil"/>
              <w:left w:val="nil"/>
              <w:bottom w:val="single" w:sz="4" w:space="0" w:color="auto"/>
              <w:right w:val="single" w:sz="4" w:space="0" w:color="auto"/>
            </w:tcBorders>
            <w:shd w:val="clear" w:color="000000" w:fill="D9D9D9"/>
            <w:vAlign w:val="center"/>
          </w:tcPr>
          <w:p w:rsidR="004B5934" w:rsidRDefault="004B5934" w:rsidP="004B5934">
            <w:pPr>
              <w:rPr>
                <w:rFonts w:ascii="Arial" w:hAnsi="Arial" w:cs="Arial"/>
                <w:color w:val="000000"/>
                <w:sz w:val="20"/>
                <w:szCs w:val="20"/>
              </w:rPr>
            </w:pPr>
            <w:r>
              <w:rPr>
                <w:rFonts w:ascii="Arial" w:hAnsi="Arial" w:cs="Arial"/>
                <w:color w:val="000000"/>
                <w:sz w:val="20"/>
                <w:szCs w:val="20"/>
              </w:rPr>
              <w:t> </w:t>
            </w:r>
          </w:p>
        </w:tc>
        <w:tc>
          <w:tcPr>
            <w:tcW w:w="3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5934" w:rsidRDefault="000369F4" w:rsidP="004B5934">
            <w:pPr>
              <w:rPr>
                <w:rFonts w:ascii="Calibri" w:hAnsi="Calibri"/>
                <w:color w:val="0000FF"/>
                <w:sz w:val="22"/>
                <w:szCs w:val="22"/>
                <w:u w:val="single"/>
              </w:rPr>
            </w:pPr>
            <w:hyperlink r:id="rId38" w:history="1">
              <w:r w:rsidR="004B5934">
                <w:rPr>
                  <w:rStyle w:val="Hipervnculo"/>
                  <w:rFonts w:ascii="Calibri" w:hAnsi="Calibri"/>
                  <w:sz w:val="22"/>
                  <w:szCs w:val="22"/>
                </w:rPr>
                <w:t>https://labcalidad.files.wordpress.com/2011/03/diccionario-de-competencias.pdf</w:t>
              </w:r>
            </w:hyperlink>
            <w:bookmarkStart w:id="0" w:name="_GoBack"/>
            <w:bookmarkEnd w:id="0"/>
          </w:p>
        </w:tc>
      </w:tr>
    </w:tbl>
    <w:p w:rsidR="0074757A" w:rsidRDefault="0074757A" w:rsidP="00F85A02">
      <w:pPr>
        <w:ind w:right="119"/>
        <w:jc w:val="center"/>
        <w:rPr>
          <w:rFonts w:ascii="Arial" w:hAnsi="Arial" w:cs="Arial"/>
          <w:b/>
          <w:bCs/>
          <w:color w:val="000000"/>
          <w:sz w:val="20"/>
          <w:szCs w:val="20"/>
        </w:rPr>
      </w:pPr>
    </w:p>
    <w:sectPr w:rsidR="0074757A" w:rsidSect="00DD0A7D">
      <w:headerReference w:type="default" r:id="rId39"/>
      <w:footerReference w:type="default" r:id="rId40"/>
      <w:pgSz w:w="12240" w:h="15840" w:code="1"/>
      <w:pgMar w:top="1276" w:right="900" w:bottom="851" w:left="1440" w:header="397" w:footer="340"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D75FC" w:rsidRDefault="002D75FC">
      <w:r>
        <w:separator/>
      </w:r>
    </w:p>
  </w:endnote>
  <w:endnote w:type="continuationSeparator" w:id="1">
    <w:p w:rsidR="002D75FC" w:rsidRDefault="002D75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77EA" w:rsidRPr="000D7CF4" w:rsidRDefault="000369F4" w:rsidP="000D7CF4">
    <w:pPr>
      <w:tabs>
        <w:tab w:val="center" w:pos="4550"/>
        <w:tab w:val="left" w:pos="5818"/>
      </w:tabs>
      <w:ind w:right="260"/>
      <w:jc w:val="center"/>
      <w:rPr>
        <w:rFonts w:ascii="Arial" w:hAnsi="Arial" w:cs="Arial"/>
        <w:color w:val="0F243E" w:themeColor="text2" w:themeShade="80"/>
        <w:sz w:val="16"/>
        <w:szCs w:val="16"/>
      </w:rPr>
    </w:pPr>
    <w:fldSimple w:instr="PAGE   \* MERGEFORMAT">
      <w:r w:rsidR="00673F70" w:rsidRPr="00673F70">
        <w:rPr>
          <w:rFonts w:ascii="Arial" w:hAnsi="Arial" w:cs="Arial"/>
          <w:noProof/>
          <w:color w:val="17365D" w:themeColor="text2" w:themeShade="BF"/>
          <w:sz w:val="16"/>
          <w:szCs w:val="16"/>
          <w:lang w:val="es-ES"/>
        </w:rPr>
        <w:t>19</w:t>
      </w:r>
    </w:fldSimple>
    <w:r w:rsidR="007677EA" w:rsidRPr="000D7CF4">
      <w:rPr>
        <w:rFonts w:ascii="Arial" w:hAnsi="Arial" w:cs="Arial"/>
        <w:color w:val="17365D" w:themeColor="text2" w:themeShade="BF"/>
        <w:sz w:val="16"/>
        <w:szCs w:val="16"/>
        <w:lang w:val="es-ES"/>
      </w:rPr>
      <w:t xml:space="preserve"> </w:t>
    </w:r>
    <w:r w:rsidR="007677EA">
      <w:rPr>
        <w:rFonts w:ascii="Arial" w:hAnsi="Arial" w:cs="Arial"/>
        <w:color w:val="17365D" w:themeColor="text2" w:themeShade="BF"/>
        <w:sz w:val="16"/>
        <w:szCs w:val="16"/>
        <w:lang w:val="es-ES"/>
      </w:rPr>
      <w:t>de</w:t>
    </w:r>
    <w:r w:rsidR="007677EA" w:rsidRPr="000D7CF4">
      <w:rPr>
        <w:rFonts w:ascii="Arial" w:hAnsi="Arial" w:cs="Arial"/>
        <w:color w:val="17365D" w:themeColor="text2" w:themeShade="BF"/>
        <w:sz w:val="16"/>
        <w:szCs w:val="16"/>
        <w:lang w:val="es-ES"/>
      </w:rPr>
      <w:t xml:space="preserve"> </w:t>
    </w:r>
    <w:fldSimple w:instr="NUMPAGES  \* Arabic  \* MERGEFORMAT">
      <w:r w:rsidR="00673F70" w:rsidRPr="00673F70">
        <w:rPr>
          <w:rFonts w:ascii="Arial" w:hAnsi="Arial" w:cs="Arial"/>
          <w:noProof/>
          <w:color w:val="17365D" w:themeColor="text2" w:themeShade="BF"/>
          <w:sz w:val="16"/>
          <w:szCs w:val="16"/>
          <w:lang w:val="es-ES"/>
        </w:rPr>
        <w:t>19</w:t>
      </w:r>
    </w:fldSimple>
  </w:p>
  <w:p w:rsidR="007677EA" w:rsidRDefault="007677EA">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D75FC" w:rsidRDefault="002D75FC">
      <w:r>
        <w:separator/>
      </w:r>
    </w:p>
  </w:footnote>
  <w:footnote w:type="continuationSeparator" w:id="1">
    <w:p w:rsidR="002D75FC" w:rsidRDefault="002D75F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77EA" w:rsidRDefault="007677EA"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933065" cy="664210"/>
          <wp:effectExtent l="1905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933065" cy="664210"/>
                  </a:xfrm>
                  <a:prstGeom prst="rect">
                    <a:avLst/>
                  </a:prstGeom>
                  <a:noFill/>
                  <a:ln w="9525">
                    <a:noFill/>
                    <a:miter lim="800000"/>
                    <a:headEnd/>
                    <a:tailEnd/>
                  </a:ln>
                </pic:spPr>
              </pic:pic>
            </a:graphicData>
          </a:graphic>
        </wp:inline>
      </w:drawing>
    </w:r>
  </w:p>
  <w:p w:rsidR="007677EA" w:rsidRDefault="007677EA" w:rsidP="00320C1E">
    <w:pPr>
      <w:pStyle w:val="Encabezado"/>
      <w:tabs>
        <w:tab w:val="clear" w:pos="4320"/>
        <w:tab w:val="clear" w:pos="8640"/>
        <w:tab w:val="center" w:pos="4674"/>
        <w:tab w:val="right" w:pos="9348"/>
      </w:tabs>
    </w:pPr>
  </w:p>
  <w:p w:rsidR="007677EA" w:rsidRDefault="007677EA"/>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3408DE"/>
    <w:multiLevelType w:val="hybridMultilevel"/>
    <w:tmpl w:val="B9FA59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3F3B04"/>
    <w:multiLevelType w:val="hybridMultilevel"/>
    <w:tmpl w:val="71B6CB26"/>
    <w:lvl w:ilvl="0" w:tplc="476E9784">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BC6FD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4">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5">
    <w:nsid w:val="0FE749AA"/>
    <w:multiLevelType w:val="hybridMultilevel"/>
    <w:tmpl w:val="6BA89F0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127C4F13"/>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7">
    <w:nsid w:val="19FC14FE"/>
    <w:multiLevelType w:val="hybridMultilevel"/>
    <w:tmpl w:val="B34CFEF8"/>
    <w:lvl w:ilvl="0" w:tplc="6F5A62FC">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C5A6DFB"/>
    <w:multiLevelType w:val="hybridMultilevel"/>
    <w:tmpl w:val="3D08D2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81F5699"/>
    <w:multiLevelType w:val="hybridMultilevel"/>
    <w:tmpl w:val="5AE0A50E"/>
    <w:lvl w:ilvl="0" w:tplc="9078F7A6">
      <w:start w:val="1"/>
      <w:numFmt w:val="decimal"/>
      <w:lvlText w:val="%1."/>
      <w:lvlJc w:val="left"/>
      <w:pPr>
        <w:ind w:left="720" w:hanging="360"/>
      </w:pPr>
      <w:rPr>
        <w:rFonts w:ascii="Verdana" w:hAnsi="Verdana" w:cs="Times New Roman" w:hint="default"/>
        <w:b w:val="0"/>
        <w:sz w:val="1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AF4AD6"/>
    <w:multiLevelType w:val="hybridMultilevel"/>
    <w:tmpl w:val="3C504482"/>
    <w:lvl w:ilvl="0" w:tplc="018A69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7A636A"/>
    <w:multiLevelType w:val="hybridMultilevel"/>
    <w:tmpl w:val="6B6212EE"/>
    <w:lvl w:ilvl="0" w:tplc="7716F99A">
      <w:start w:val="1"/>
      <w:numFmt w:val="decimal"/>
      <w:lvlText w:val="%1."/>
      <w:lvlJc w:val="left"/>
      <w:pPr>
        <w:ind w:left="3"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C51AFF"/>
    <w:multiLevelType w:val="hybridMultilevel"/>
    <w:tmpl w:val="DF62748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5E426B6"/>
    <w:multiLevelType w:val="hybridMultilevel"/>
    <w:tmpl w:val="BB5A0C04"/>
    <w:lvl w:ilvl="0" w:tplc="9A6A65D8">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FF1896"/>
    <w:multiLevelType w:val="hybridMultilevel"/>
    <w:tmpl w:val="DD102ADC"/>
    <w:lvl w:ilvl="0" w:tplc="E0F0D6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DD68BB"/>
    <w:multiLevelType w:val="hybridMultilevel"/>
    <w:tmpl w:val="598EFE0E"/>
    <w:lvl w:ilvl="0" w:tplc="A9DCE460">
      <w:start w:val="1"/>
      <w:numFmt w:val="decimal"/>
      <w:lvlText w:val="%1."/>
      <w:lvlJc w:val="left"/>
      <w:pPr>
        <w:ind w:left="360" w:hanging="360"/>
      </w:pPr>
      <w:rPr>
        <w:rFonts w:hint="default"/>
        <w:b w:val="0"/>
        <w:i w:val="0"/>
        <w:sz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EEA6A2D"/>
    <w:multiLevelType w:val="hybridMultilevel"/>
    <w:tmpl w:val="FEACB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77AD1"/>
    <w:multiLevelType w:val="hybridMultilevel"/>
    <w:tmpl w:val="69A2DE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B04445"/>
    <w:multiLevelType w:val="hybridMultilevel"/>
    <w:tmpl w:val="A7C47D5C"/>
    <w:lvl w:ilvl="0" w:tplc="0BC83360">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2D0E02"/>
    <w:multiLevelType w:val="hybridMultilevel"/>
    <w:tmpl w:val="07F22488"/>
    <w:lvl w:ilvl="0" w:tplc="0BC83360">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6247CC"/>
    <w:multiLevelType w:val="hybridMultilevel"/>
    <w:tmpl w:val="3EB0689A"/>
    <w:lvl w:ilvl="0" w:tplc="388CA034">
      <w:start w:val="1"/>
      <w:numFmt w:val="decimal"/>
      <w:lvlText w:val="%1."/>
      <w:lvlJc w:val="left"/>
      <w:pPr>
        <w:ind w:left="2487"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7A0B5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3">
    <w:nsid w:val="4BCA3869"/>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nsid w:val="4BFE2391"/>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5">
    <w:nsid w:val="506441BF"/>
    <w:multiLevelType w:val="hybridMultilevel"/>
    <w:tmpl w:val="DCC63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FC0D0C"/>
    <w:multiLevelType w:val="hybridMultilevel"/>
    <w:tmpl w:val="4CC237E0"/>
    <w:lvl w:ilvl="0" w:tplc="E4D08960">
      <w:start w:val="1"/>
      <w:numFmt w:val="decimal"/>
      <w:lvlText w:val="%1."/>
      <w:lvlJc w:val="left"/>
      <w:pPr>
        <w:ind w:left="2487"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814C2C"/>
    <w:multiLevelType w:val="hybridMultilevel"/>
    <w:tmpl w:val="DCD6B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2B340A"/>
    <w:multiLevelType w:val="hybridMultilevel"/>
    <w:tmpl w:val="58843B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0C55BC"/>
    <w:multiLevelType w:val="singleLevel"/>
    <w:tmpl w:val="B656A32E"/>
    <w:lvl w:ilvl="0">
      <w:start w:val="1"/>
      <w:numFmt w:val="decimal"/>
      <w:lvlText w:val="%1."/>
      <w:legacy w:legacy="1" w:legacySpace="0" w:legacyIndent="199"/>
      <w:lvlJc w:val="left"/>
      <w:rPr>
        <w:rFonts w:ascii="Arial" w:hAnsi="Arial" w:cs="Arial" w:hint="default"/>
      </w:rPr>
    </w:lvl>
  </w:abstractNum>
  <w:abstractNum w:abstractNumId="30">
    <w:nsid w:val="627A2F7B"/>
    <w:multiLevelType w:val="hybridMultilevel"/>
    <w:tmpl w:val="6A78F846"/>
    <w:lvl w:ilvl="0" w:tplc="E0F0D6F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38D54F5"/>
    <w:multiLevelType w:val="hybridMultilevel"/>
    <w:tmpl w:val="B0E850EC"/>
    <w:lvl w:ilvl="0" w:tplc="8C0C0DA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2">
    <w:nsid w:val="64B41FAA"/>
    <w:multiLevelType w:val="hybridMultilevel"/>
    <w:tmpl w:val="0216749E"/>
    <w:lvl w:ilvl="0" w:tplc="398C185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BC23A2"/>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4">
    <w:nsid w:val="67FA344B"/>
    <w:multiLevelType w:val="hybridMultilevel"/>
    <w:tmpl w:val="36A85258"/>
    <w:lvl w:ilvl="0" w:tplc="2F82FA20">
      <w:start w:val="1"/>
      <w:numFmt w:val="decimal"/>
      <w:lvlText w:val="%1."/>
      <w:lvlJc w:val="left"/>
      <w:pPr>
        <w:ind w:left="360" w:hanging="360"/>
      </w:pPr>
      <w:rPr>
        <w:rFonts w:hint="default"/>
        <w:b/>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87F2EF6"/>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6">
    <w:nsid w:val="69A6627A"/>
    <w:multiLevelType w:val="hybridMultilevel"/>
    <w:tmpl w:val="371EC976"/>
    <w:lvl w:ilvl="0" w:tplc="D296431A">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8">
    <w:nsid w:val="71AE677C"/>
    <w:multiLevelType w:val="hybridMultilevel"/>
    <w:tmpl w:val="511CF356"/>
    <w:lvl w:ilvl="0" w:tplc="0BC83360">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9">
    <w:nsid w:val="721C73CB"/>
    <w:multiLevelType w:val="hybridMultilevel"/>
    <w:tmpl w:val="195EAB8C"/>
    <w:lvl w:ilvl="0" w:tplc="6F5A62FC">
      <w:start w:val="1"/>
      <w:numFmt w:val="decimal"/>
      <w:lvlText w:val="%1."/>
      <w:lvlJc w:val="left"/>
      <w:pPr>
        <w:ind w:left="2487"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41">
    <w:nsid w:val="7DB967A1"/>
    <w:multiLevelType w:val="hybridMultilevel"/>
    <w:tmpl w:val="C04A6538"/>
    <w:lvl w:ilvl="0" w:tplc="3DBCE0E2">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583A66"/>
    <w:multiLevelType w:val="hybridMultilevel"/>
    <w:tmpl w:val="6E48556A"/>
    <w:lvl w:ilvl="0" w:tplc="708E7B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37"/>
  </w:num>
  <w:num w:numId="3">
    <w:abstractNumId w:val="17"/>
  </w:num>
  <w:num w:numId="4">
    <w:abstractNumId w:val="3"/>
  </w:num>
  <w:num w:numId="5">
    <w:abstractNumId w:val="4"/>
  </w:num>
  <w:num w:numId="6">
    <w:abstractNumId w:val="5"/>
  </w:num>
  <w:num w:numId="7">
    <w:abstractNumId w:val="11"/>
  </w:num>
  <w:num w:numId="8">
    <w:abstractNumId w:val="6"/>
  </w:num>
  <w:num w:numId="9">
    <w:abstractNumId w:val="8"/>
  </w:num>
  <w:num w:numId="10">
    <w:abstractNumId w:val="39"/>
  </w:num>
  <w:num w:numId="11">
    <w:abstractNumId w:val="9"/>
  </w:num>
  <w:num w:numId="12">
    <w:abstractNumId w:val="22"/>
  </w:num>
  <w:num w:numId="13">
    <w:abstractNumId w:val="7"/>
  </w:num>
  <w:num w:numId="14">
    <w:abstractNumId w:val="33"/>
  </w:num>
  <w:num w:numId="15">
    <w:abstractNumId w:val="30"/>
  </w:num>
  <w:num w:numId="16">
    <w:abstractNumId w:val="23"/>
  </w:num>
  <w:num w:numId="17">
    <w:abstractNumId w:val="14"/>
  </w:num>
  <w:num w:numId="18">
    <w:abstractNumId w:val="0"/>
  </w:num>
  <w:num w:numId="19">
    <w:abstractNumId w:val="38"/>
  </w:num>
  <w:num w:numId="20">
    <w:abstractNumId w:val="27"/>
  </w:num>
  <w:num w:numId="21">
    <w:abstractNumId w:val="32"/>
  </w:num>
  <w:num w:numId="22">
    <w:abstractNumId w:val="18"/>
  </w:num>
  <w:num w:numId="23">
    <w:abstractNumId w:val="31"/>
  </w:num>
  <w:num w:numId="24">
    <w:abstractNumId w:val="2"/>
  </w:num>
  <w:num w:numId="25">
    <w:abstractNumId w:val="24"/>
  </w:num>
  <w:num w:numId="26">
    <w:abstractNumId w:val="35"/>
  </w:num>
  <w:num w:numId="27">
    <w:abstractNumId w:val="21"/>
  </w:num>
  <w:num w:numId="28">
    <w:abstractNumId w:val="26"/>
  </w:num>
  <w:num w:numId="29">
    <w:abstractNumId w:val="41"/>
  </w:num>
  <w:num w:numId="30">
    <w:abstractNumId w:val="13"/>
  </w:num>
  <w:num w:numId="31">
    <w:abstractNumId w:val="15"/>
  </w:num>
  <w:num w:numId="32">
    <w:abstractNumId w:val="36"/>
  </w:num>
  <w:num w:numId="33">
    <w:abstractNumId w:val="42"/>
  </w:num>
  <w:num w:numId="34">
    <w:abstractNumId w:val="10"/>
  </w:num>
  <w:num w:numId="35">
    <w:abstractNumId w:val="29"/>
  </w:num>
  <w:num w:numId="36">
    <w:abstractNumId w:val="16"/>
  </w:num>
  <w:num w:numId="37">
    <w:abstractNumId w:val="1"/>
  </w:num>
  <w:num w:numId="38">
    <w:abstractNumId w:val="25"/>
  </w:num>
  <w:num w:numId="39">
    <w:abstractNumId w:val="28"/>
  </w:num>
  <w:num w:numId="40">
    <w:abstractNumId w:val="20"/>
  </w:num>
  <w:num w:numId="41">
    <w:abstractNumId w:val="19"/>
  </w:num>
  <w:num w:numId="42">
    <w:abstractNumId w:val="34"/>
  </w:num>
  <w:num w:numId="4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F3B"/>
    <w:rsid w:val="0001001E"/>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816"/>
    <w:rsid w:val="00021C3B"/>
    <w:rsid w:val="0002217A"/>
    <w:rsid w:val="0002284F"/>
    <w:rsid w:val="000233A3"/>
    <w:rsid w:val="0002376E"/>
    <w:rsid w:val="00024534"/>
    <w:rsid w:val="000247A7"/>
    <w:rsid w:val="00024D50"/>
    <w:rsid w:val="00025292"/>
    <w:rsid w:val="000252B4"/>
    <w:rsid w:val="000273F9"/>
    <w:rsid w:val="00030488"/>
    <w:rsid w:val="0003076D"/>
    <w:rsid w:val="000308E4"/>
    <w:rsid w:val="0003114C"/>
    <w:rsid w:val="000313C1"/>
    <w:rsid w:val="00031720"/>
    <w:rsid w:val="0003236B"/>
    <w:rsid w:val="00032C18"/>
    <w:rsid w:val="000336B6"/>
    <w:rsid w:val="000338FB"/>
    <w:rsid w:val="00033A66"/>
    <w:rsid w:val="00034DF8"/>
    <w:rsid w:val="00035D85"/>
    <w:rsid w:val="00036439"/>
    <w:rsid w:val="000368AF"/>
    <w:rsid w:val="000369F4"/>
    <w:rsid w:val="000379A8"/>
    <w:rsid w:val="0004096C"/>
    <w:rsid w:val="00040FE8"/>
    <w:rsid w:val="00041725"/>
    <w:rsid w:val="00041DFD"/>
    <w:rsid w:val="00042853"/>
    <w:rsid w:val="0004456D"/>
    <w:rsid w:val="0004527A"/>
    <w:rsid w:val="00046CF9"/>
    <w:rsid w:val="00047CBD"/>
    <w:rsid w:val="000513FD"/>
    <w:rsid w:val="000523F0"/>
    <w:rsid w:val="00052596"/>
    <w:rsid w:val="000530FB"/>
    <w:rsid w:val="000531E4"/>
    <w:rsid w:val="00053472"/>
    <w:rsid w:val="00053AE1"/>
    <w:rsid w:val="00053CBE"/>
    <w:rsid w:val="0005406A"/>
    <w:rsid w:val="000545E5"/>
    <w:rsid w:val="00055BFB"/>
    <w:rsid w:val="00056055"/>
    <w:rsid w:val="000564BC"/>
    <w:rsid w:val="00056C81"/>
    <w:rsid w:val="0005714C"/>
    <w:rsid w:val="00057594"/>
    <w:rsid w:val="000578D3"/>
    <w:rsid w:val="00057900"/>
    <w:rsid w:val="00057B33"/>
    <w:rsid w:val="00060110"/>
    <w:rsid w:val="00060425"/>
    <w:rsid w:val="00060A3B"/>
    <w:rsid w:val="00060DDB"/>
    <w:rsid w:val="0006151F"/>
    <w:rsid w:val="00061A28"/>
    <w:rsid w:val="0006218A"/>
    <w:rsid w:val="0006261A"/>
    <w:rsid w:val="0006296D"/>
    <w:rsid w:val="000629CB"/>
    <w:rsid w:val="00063800"/>
    <w:rsid w:val="000642DD"/>
    <w:rsid w:val="0006499B"/>
    <w:rsid w:val="0006569F"/>
    <w:rsid w:val="00065BEE"/>
    <w:rsid w:val="00065C86"/>
    <w:rsid w:val="00065CD6"/>
    <w:rsid w:val="00065D94"/>
    <w:rsid w:val="00066343"/>
    <w:rsid w:val="0006711B"/>
    <w:rsid w:val="0006768D"/>
    <w:rsid w:val="00067A70"/>
    <w:rsid w:val="000702EF"/>
    <w:rsid w:val="00070436"/>
    <w:rsid w:val="000714D7"/>
    <w:rsid w:val="00071840"/>
    <w:rsid w:val="000720A9"/>
    <w:rsid w:val="00072805"/>
    <w:rsid w:val="00072DD0"/>
    <w:rsid w:val="00073C02"/>
    <w:rsid w:val="00073CD6"/>
    <w:rsid w:val="000741DC"/>
    <w:rsid w:val="0007563A"/>
    <w:rsid w:val="000756C8"/>
    <w:rsid w:val="00075A08"/>
    <w:rsid w:val="00075BCE"/>
    <w:rsid w:val="00076452"/>
    <w:rsid w:val="000764A0"/>
    <w:rsid w:val="000764E3"/>
    <w:rsid w:val="00077317"/>
    <w:rsid w:val="000774DE"/>
    <w:rsid w:val="00077DF8"/>
    <w:rsid w:val="00080100"/>
    <w:rsid w:val="0008022B"/>
    <w:rsid w:val="00080523"/>
    <w:rsid w:val="0008066F"/>
    <w:rsid w:val="00081651"/>
    <w:rsid w:val="000827C7"/>
    <w:rsid w:val="0008290A"/>
    <w:rsid w:val="00083803"/>
    <w:rsid w:val="00083C42"/>
    <w:rsid w:val="000843EA"/>
    <w:rsid w:val="000844D3"/>
    <w:rsid w:val="000847DD"/>
    <w:rsid w:val="00084A5B"/>
    <w:rsid w:val="00084EA7"/>
    <w:rsid w:val="00087AFB"/>
    <w:rsid w:val="00087C95"/>
    <w:rsid w:val="00091B5C"/>
    <w:rsid w:val="00091DEE"/>
    <w:rsid w:val="00091F96"/>
    <w:rsid w:val="000947FD"/>
    <w:rsid w:val="00094DE9"/>
    <w:rsid w:val="0009591E"/>
    <w:rsid w:val="00095A6C"/>
    <w:rsid w:val="0009688F"/>
    <w:rsid w:val="00096F73"/>
    <w:rsid w:val="000973E9"/>
    <w:rsid w:val="000978D6"/>
    <w:rsid w:val="00097D86"/>
    <w:rsid w:val="000A18B1"/>
    <w:rsid w:val="000A193B"/>
    <w:rsid w:val="000A1A04"/>
    <w:rsid w:val="000A1A4C"/>
    <w:rsid w:val="000A2C73"/>
    <w:rsid w:val="000A2F98"/>
    <w:rsid w:val="000A3224"/>
    <w:rsid w:val="000A36D6"/>
    <w:rsid w:val="000A37D2"/>
    <w:rsid w:val="000A3BBB"/>
    <w:rsid w:val="000A4862"/>
    <w:rsid w:val="000A4B88"/>
    <w:rsid w:val="000A5093"/>
    <w:rsid w:val="000A6C1F"/>
    <w:rsid w:val="000A7BCB"/>
    <w:rsid w:val="000A7BCE"/>
    <w:rsid w:val="000B1476"/>
    <w:rsid w:val="000B1CAD"/>
    <w:rsid w:val="000B210D"/>
    <w:rsid w:val="000B2838"/>
    <w:rsid w:val="000B295E"/>
    <w:rsid w:val="000B2AE3"/>
    <w:rsid w:val="000B3D8F"/>
    <w:rsid w:val="000B3EDD"/>
    <w:rsid w:val="000B4CAD"/>
    <w:rsid w:val="000B4EF4"/>
    <w:rsid w:val="000B4F0A"/>
    <w:rsid w:val="000B6E34"/>
    <w:rsid w:val="000B728B"/>
    <w:rsid w:val="000C0588"/>
    <w:rsid w:val="000C0F1D"/>
    <w:rsid w:val="000C112D"/>
    <w:rsid w:val="000C11D8"/>
    <w:rsid w:val="000C1662"/>
    <w:rsid w:val="000C1785"/>
    <w:rsid w:val="000C18FF"/>
    <w:rsid w:val="000C2046"/>
    <w:rsid w:val="000C2497"/>
    <w:rsid w:val="000C2C83"/>
    <w:rsid w:val="000C389E"/>
    <w:rsid w:val="000C4496"/>
    <w:rsid w:val="000C4CDB"/>
    <w:rsid w:val="000C4ECB"/>
    <w:rsid w:val="000C4EE3"/>
    <w:rsid w:val="000C57A9"/>
    <w:rsid w:val="000C59CF"/>
    <w:rsid w:val="000C5C38"/>
    <w:rsid w:val="000C5DCC"/>
    <w:rsid w:val="000C7103"/>
    <w:rsid w:val="000C7534"/>
    <w:rsid w:val="000C76A4"/>
    <w:rsid w:val="000C7D12"/>
    <w:rsid w:val="000D02BF"/>
    <w:rsid w:val="000D0C96"/>
    <w:rsid w:val="000D1A8B"/>
    <w:rsid w:val="000D21F6"/>
    <w:rsid w:val="000D23D9"/>
    <w:rsid w:val="000D25F4"/>
    <w:rsid w:val="000D2A61"/>
    <w:rsid w:val="000D2CF9"/>
    <w:rsid w:val="000D30EF"/>
    <w:rsid w:val="000D33C3"/>
    <w:rsid w:val="000D48E5"/>
    <w:rsid w:val="000D4BDA"/>
    <w:rsid w:val="000D5020"/>
    <w:rsid w:val="000D50A3"/>
    <w:rsid w:val="000D5674"/>
    <w:rsid w:val="000D5818"/>
    <w:rsid w:val="000D5CAC"/>
    <w:rsid w:val="000D62B2"/>
    <w:rsid w:val="000D780E"/>
    <w:rsid w:val="000D7CDC"/>
    <w:rsid w:val="000D7CF4"/>
    <w:rsid w:val="000E0265"/>
    <w:rsid w:val="000E0852"/>
    <w:rsid w:val="000E1174"/>
    <w:rsid w:val="000E125B"/>
    <w:rsid w:val="000E143F"/>
    <w:rsid w:val="000E1473"/>
    <w:rsid w:val="000E19D9"/>
    <w:rsid w:val="000E1B64"/>
    <w:rsid w:val="000E1FB5"/>
    <w:rsid w:val="000E1FF1"/>
    <w:rsid w:val="000E200A"/>
    <w:rsid w:val="000E2B5E"/>
    <w:rsid w:val="000E2E3C"/>
    <w:rsid w:val="000E2FAB"/>
    <w:rsid w:val="000E3F1F"/>
    <w:rsid w:val="000E4053"/>
    <w:rsid w:val="000E46C9"/>
    <w:rsid w:val="000E4FE5"/>
    <w:rsid w:val="000E5B59"/>
    <w:rsid w:val="000E5FD2"/>
    <w:rsid w:val="000E6185"/>
    <w:rsid w:val="000E62BB"/>
    <w:rsid w:val="000E7112"/>
    <w:rsid w:val="000E7381"/>
    <w:rsid w:val="000E7C8E"/>
    <w:rsid w:val="000E7CB5"/>
    <w:rsid w:val="000F0B18"/>
    <w:rsid w:val="000F0C04"/>
    <w:rsid w:val="000F1C45"/>
    <w:rsid w:val="000F1EC1"/>
    <w:rsid w:val="000F2408"/>
    <w:rsid w:val="000F2BB4"/>
    <w:rsid w:val="000F3B3A"/>
    <w:rsid w:val="000F578C"/>
    <w:rsid w:val="000F59C1"/>
    <w:rsid w:val="000F59DA"/>
    <w:rsid w:val="000F7091"/>
    <w:rsid w:val="000F7B33"/>
    <w:rsid w:val="001006A7"/>
    <w:rsid w:val="00100D4A"/>
    <w:rsid w:val="00100FBE"/>
    <w:rsid w:val="0010188B"/>
    <w:rsid w:val="001023DE"/>
    <w:rsid w:val="00102775"/>
    <w:rsid w:val="00102932"/>
    <w:rsid w:val="001031F8"/>
    <w:rsid w:val="00103ABF"/>
    <w:rsid w:val="0010410E"/>
    <w:rsid w:val="00104B25"/>
    <w:rsid w:val="00104B6B"/>
    <w:rsid w:val="00104C0C"/>
    <w:rsid w:val="00105DFF"/>
    <w:rsid w:val="001062B7"/>
    <w:rsid w:val="0010643F"/>
    <w:rsid w:val="001067BB"/>
    <w:rsid w:val="0010689A"/>
    <w:rsid w:val="00106DFD"/>
    <w:rsid w:val="00106F12"/>
    <w:rsid w:val="001070EF"/>
    <w:rsid w:val="001103FA"/>
    <w:rsid w:val="001112B5"/>
    <w:rsid w:val="001112D3"/>
    <w:rsid w:val="00112232"/>
    <w:rsid w:val="00112584"/>
    <w:rsid w:val="00112891"/>
    <w:rsid w:val="00112AA1"/>
    <w:rsid w:val="00112C79"/>
    <w:rsid w:val="00113A41"/>
    <w:rsid w:val="00113D84"/>
    <w:rsid w:val="00114C29"/>
    <w:rsid w:val="00114C61"/>
    <w:rsid w:val="001159E9"/>
    <w:rsid w:val="00115C44"/>
    <w:rsid w:val="00116B6B"/>
    <w:rsid w:val="001172B4"/>
    <w:rsid w:val="0011759C"/>
    <w:rsid w:val="00117691"/>
    <w:rsid w:val="00117AFE"/>
    <w:rsid w:val="00117E6B"/>
    <w:rsid w:val="00120115"/>
    <w:rsid w:val="00120A14"/>
    <w:rsid w:val="00120C2B"/>
    <w:rsid w:val="00120D34"/>
    <w:rsid w:val="00120FF1"/>
    <w:rsid w:val="00121777"/>
    <w:rsid w:val="00121885"/>
    <w:rsid w:val="00121C32"/>
    <w:rsid w:val="00123190"/>
    <w:rsid w:val="00123A8C"/>
    <w:rsid w:val="00124B6B"/>
    <w:rsid w:val="00125078"/>
    <w:rsid w:val="00125967"/>
    <w:rsid w:val="001266E0"/>
    <w:rsid w:val="0012686C"/>
    <w:rsid w:val="00126BA0"/>
    <w:rsid w:val="00126E50"/>
    <w:rsid w:val="001277D7"/>
    <w:rsid w:val="00127871"/>
    <w:rsid w:val="001278D6"/>
    <w:rsid w:val="00127DDD"/>
    <w:rsid w:val="001307E7"/>
    <w:rsid w:val="00130B33"/>
    <w:rsid w:val="00130F01"/>
    <w:rsid w:val="00130FAE"/>
    <w:rsid w:val="0013112B"/>
    <w:rsid w:val="00131AE0"/>
    <w:rsid w:val="00131F68"/>
    <w:rsid w:val="001324E2"/>
    <w:rsid w:val="00132AE1"/>
    <w:rsid w:val="00132E2C"/>
    <w:rsid w:val="00132E43"/>
    <w:rsid w:val="00133189"/>
    <w:rsid w:val="001332D9"/>
    <w:rsid w:val="00133334"/>
    <w:rsid w:val="00134908"/>
    <w:rsid w:val="00134DE4"/>
    <w:rsid w:val="00136327"/>
    <w:rsid w:val="00136350"/>
    <w:rsid w:val="001372F6"/>
    <w:rsid w:val="00137AA1"/>
    <w:rsid w:val="00141BF6"/>
    <w:rsid w:val="00141D0C"/>
    <w:rsid w:val="00142808"/>
    <w:rsid w:val="00143030"/>
    <w:rsid w:val="0014304B"/>
    <w:rsid w:val="00143995"/>
    <w:rsid w:val="00143AD1"/>
    <w:rsid w:val="00143B56"/>
    <w:rsid w:val="00143DB8"/>
    <w:rsid w:val="00144011"/>
    <w:rsid w:val="00144261"/>
    <w:rsid w:val="00144AD4"/>
    <w:rsid w:val="00144D4B"/>
    <w:rsid w:val="00145ECC"/>
    <w:rsid w:val="00146D6C"/>
    <w:rsid w:val="00146FB5"/>
    <w:rsid w:val="00147129"/>
    <w:rsid w:val="0014725C"/>
    <w:rsid w:val="00147896"/>
    <w:rsid w:val="00147A7C"/>
    <w:rsid w:val="00147AE7"/>
    <w:rsid w:val="00150618"/>
    <w:rsid w:val="00150707"/>
    <w:rsid w:val="00150B35"/>
    <w:rsid w:val="00150FE7"/>
    <w:rsid w:val="00151159"/>
    <w:rsid w:val="00151345"/>
    <w:rsid w:val="00151909"/>
    <w:rsid w:val="001522DC"/>
    <w:rsid w:val="0015263C"/>
    <w:rsid w:val="00152AA8"/>
    <w:rsid w:val="00152BAD"/>
    <w:rsid w:val="00152E55"/>
    <w:rsid w:val="0015335C"/>
    <w:rsid w:val="00153C4F"/>
    <w:rsid w:val="00153EC8"/>
    <w:rsid w:val="00154600"/>
    <w:rsid w:val="001546F5"/>
    <w:rsid w:val="00154A35"/>
    <w:rsid w:val="0015527F"/>
    <w:rsid w:val="00155566"/>
    <w:rsid w:val="001555F8"/>
    <w:rsid w:val="0015576A"/>
    <w:rsid w:val="001557F5"/>
    <w:rsid w:val="00155C38"/>
    <w:rsid w:val="0015629A"/>
    <w:rsid w:val="00156AED"/>
    <w:rsid w:val="00156B17"/>
    <w:rsid w:val="00157639"/>
    <w:rsid w:val="00157CC8"/>
    <w:rsid w:val="0016055B"/>
    <w:rsid w:val="001610F7"/>
    <w:rsid w:val="00161BAB"/>
    <w:rsid w:val="00161D40"/>
    <w:rsid w:val="00162F79"/>
    <w:rsid w:val="0016307C"/>
    <w:rsid w:val="00163A55"/>
    <w:rsid w:val="00163C09"/>
    <w:rsid w:val="00164969"/>
    <w:rsid w:val="0016499D"/>
    <w:rsid w:val="00165110"/>
    <w:rsid w:val="001659E8"/>
    <w:rsid w:val="00165F74"/>
    <w:rsid w:val="001661EC"/>
    <w:rsid w:val="00166701"/>
    <w:rsid w:val="00166A41"/>
    <w:rsid w:val="00166C72"/>
    <w:rsid w:val="00166F20"/>
    <w:rsid w:val="0016782F"/>
    <w:rsid w:val="00167A94"/>
    <w:rsid w:val="00167F46"/>
    <w:rsid w:val="00170324"/>
    <w:rsid w:val="0017065B"/>
    <w:rsid w:val="0017075D"/>
    <w:rsid w:val="0017094B"/>
    <w:rsid w:val="00170F77"/>
    <w:rsid w:val="00171146"/>
    <w:rsid w:val="0017117B"/>
    <w:rsid w:val="0017146E"/>
    <w:rsid w:val="00171791"/>
    <w:rsid w:val="00171D6D"/>
    <w:rsid w:val="00171EB0"/>
    <w:rsid w:val="00172E20"/>
    <w:rsid w:val="001730F9"/>
    <w:rsid w:val="0017457B"/>
    <w:rsid w:val="00174759"/>
    <w:rsid w:val="001749D2"/>
    <w:rsid w:val="001750A1"/>
    <w:rsid w:val="00175A0A"/>
    <w:rsid w:val="00175B47"/>
    <w:rsid w:val="00175FC7"/>
    <w:rsid w:val="001768E0"/>
    <w:rsid w:val="00176DA5"/>
    <w:rsid w:val="001772CD"/>
    <w:rsid w:val="00177785"/>
    <w:rsid w:val="001803B5"/>
    <w:rsid w:val="0018063C"/>
    <w:rsid w:val="001809C7"/>
    <w:rsid w:val="001814AD"/>
    <w:rsid w:val="001814CA"/>
    <w:rsid w:val="00181674"/>
    <w:rsid w:val="001818C3"/>
    <w:rsid w:val="00181D8A"/>
    <w:rsid w:val="00181DA4"/>
    <w:rsid w:val="00181DB1"/>
    <w:rsid w:val="00182217"/>
    <w:rsid w:val="00182F42"/>
    <w:rsid w:val="00183006"/>
    <w:rsid w:val="00184075"/>
    <w:rsid w:val="001840B7"/>
    <w:rsid w:val="00184390"/>
    <w:rsid w:val="00185D51"/>
    <w:rsid w:val="00185DC9"/>
    <w:rsid w:val="001860C4"/>
    <w:rsid w:val="00186A0E"/>
    <w:rsid w:val="00187E48"/>
    <w:rsid w:val="00187E7F"/>
    <w:rsid w:val="00190897"/>
    <w:rsid w:val="001911C6"/>
    <w:rsid w:val="001916D8"/>
    <w:rsid w:val="00191DE0"/>
    <w:rsid w:val="00192270"/>
    <w:rsid w:val="00192A9C"/>
    <w:rsid w:val="00192B6F"/>
    <w:rsid w:val="0019351B"/>
    <w:rsid w:val="00193910"/>
    <w:rsid w:val="00194199"/>
    <w:rsid w:val="00194534"/>
    <w:rsid w:val="00194AB5"/>
    <w:rsid w:val="00194E03"/>
    <w:rsid w:val="001954EB"/>
    <w:rsid w:val="001957AA"/>
    <w:rsid w:val="00195F78"/>
    <w:rsid w:val="00195FC9"/>
    <w:rsid w:val="001966A9"/>
    <w:rsid w:val="00196888"/>
    <w:rsid w:val="001969BA"/>
    <w:rsid w:val="0019742B"/>
    <w:rsid w:val="00197D25"/>
    <w:rsid w:val="001A02CC"/>
    <w:rsid w:val="001A0E40"/>
    <w:rsid w:val="001A0FFC"/>
    <w:rsid w:val="001A16BB"/>
    <w:rsid w:val="001A1868"/>
    <w:rsid w:val="001A1B37"/>
    <w:rsid w:val="001A2A1F"/>
    <w:rsid w:val="001A2DF4"/>
    <w:rsid w:val="001A31AB"/>
    <w:rsid w:val="001A3725"/>
    <w:rsid w:val="001A3903"/>
    <w:rsid w:val="001A4592"/>
    <w:rsid w:val="001A4AD2"/>
    <w:rsid w:val="001A568D"/>
    <w:rsid w:val="001A5690"/>
    <w:rsid w:val="001A5869"/>
    <w:rsid w:val="001A5E8A"/>
    <w:rsid w:val="001A6162"/>
    <w:rsid w:val="001A6766"/>
    <w:rsid w:val="001A68B8"/>
    <w:rsid w:val="001A782B"/>
    <w:rsid w:val="001A7A37"/>
    <w:rsid w:val="001A7FA4"/>
    <w:rsid w:val="001B1299"/>
    <w:rsid w:val="001B166B"/>
    <w:rsid w:val="001B1743"/>
    <w:rsid w:val="001B1AA9"/>
    <w:rsid w:val="001B25CE"/>
    <w:rsid w:val="001B27EC"/>
    <w:rsid w:val="001B2F3B"/>
    <w:rsid w:val="001B2FCD"/>
    <w:rsid w:val="001B3051"/>
    <w:rsid w:val="001B409C"/>
    <w:rsid w:val="001B4397"/>
    <w:rsid w:val="001B475B"/>
    <w:rsid w:val="001B47D7"/>
    <w:rsid w:val="001B4844"/>
    <w:rsid w:val="001B4B5E"/>
    <w:rsid w:val="001B4D78"/>
    <w:rsid w:val="001B4ED2"/>
    <w:rsid w:val="001B5894"/>
    <w:rsid w:val="001B5AF1"/>
    <w:rsid w:val="001B60F5"/>
    <w:rsid w:val="001B66F7"/>
    <w:rsid w:val="001B6906"/>
    <w:rsid w:val="001B69BB"/>
    <w:rsid w:val="001B7C39"/>
    <w:rsid w:val="001C0336"/>
    <w:rsid w:val="001C07DE"/>
    <w:rsid w:val="001C13B5"/>
    <w:rsid w:val="001C1BC6"/>
    <w:rsid w:val="001C1E68"/>
    <w:rsid w:val="001C2615"/>
    <w:rsid w:val="001C3384"/>
    <w:rsid w:val="001C4066"/>
    <w:rsid w:val="001C48C6"/>
    <w:rsid w:val="001C4E61"/>
    <w:rsid w:val="001C5345"/>
    <w:rsid w:val="001C561F"/>
    <w:rsid w:val="001C5B0A"/>
    <w:rsid w:val="001C6419"/>
    <w:rsid w:val="001C6483"/>
    <w:rsid w:val="001C6605"/>
    <w:rsid w:val="001D038B"/>
    <w:rsid w:val="001D078F"/>
    <w:rsid w:val="001D11CB"/>
    <w:rsid w:val="001D14BE"/>
    <w:rsid w:val="001D19B9"/>
    <w:rsid w:val="001D2470"/>
    <w:rsid w:val="001D2D0D"/>
    <w:rsid w:val="001D34AC"/>
    <w:rsid w:val="001D3772"/>
    <w:rsid w:val="001D4395"/>
    <w:rsid w:val="001D4BAC"/>
    <w:rsid w:val="001D4EC9"/>
    <w:rsid w:val="001D57AA"/>
    <w:rsid w:val="001D65D0"/>
    <w:rsid w:val="001D684E"/>
    <w:rsid w:val="001D68FA"/>
    <w:rsid w:val="001D6DBA"/>
    <w:rsid w:val="001D74D6"/>
    <w:rsid w:val="001D7A5B"/>
    <w:rsid w:val="001D7E25"/>
    <w:rsid w:val="001E29AE"/>
    <w:rsid w:val="001E2A54"/>
    <w:rsid w:val="001E3402"/>
    <w:rsid w:val="001E36C9"/>
    <w:rsid w:val="001E483A"/>
    <w:rsid w:val="001E5A10"/>
    <w:rsid w:val="001E5B40"/>
    <w:rsid w:val="001E5FB9"/>
    <w:rsid w:val="001E71CE"/>
    <w:rsid w:val="001E7223"/>
    <w:rsid w:val="001E748A"/>
    <w:rsid w:val="001E762D"/>
    <w:rsid w:val="001E7CAC"/>
    <w:rsid w:val="001E7DC1"/>
    <w:rsid w:val="001F1AEF"/>
    <w:rsid w:val="001F2E97"/>
    <w:rsid w:val="001F31AE"/>
    <w:rsid w:val="001F31B4"/>
    <w:rsid w:val="001F3372"/>
    <w:rsid w:val="001F3A15"/>
    <w:rsid w:val="001F3F44"/>
    <w:rsid w:val="001F5092"/>
    <w:rsid w:val="001F50B4"/>
    <w:rsid w:val="001F56EF"/>
    <w:rsid w:val="001F5C88"/>
    <w:rsid w:val="001F5CF7"/>
    <w:rsid w:val="001F69CB"/>
    <w:rsid w:val="001F6B5A"/>
    <w:rsid w:val="001F6CF2"/>
    <w:rsid w:val="001F6FCA"/>
    <w:rsid w:val="001F70C2"/>
    <w:rsid w:val="001F7536"/>
    <w:rsid w:val="001F794D"/>
    <w:rsid w:val="001F7A01"/>
    <w:rsid w:val="001F7AD5"/>
    <w:rsid w:val="0020016E"/>
    <w:rsid w:val="00200FFA"/>
    <w:rsid w:val="002019A2"/>
    <w:rsid w:val="00201C17"/>
    <w:rsid w:val="0020378C"/>
    <w:rsid w:val="00203A66"/>
    <w:rsid w:val="00203CF8"/>
    <w:rsid w:val="002040F9"/>
    <w:rsid w:val="00204A3B"/>
    <w:rsid w:val="00204D9E"/>
    <w:rsid w:val="00204EF7"/>
    <w:rsid w:val="0020694C"/>
    <w:rsid w:val="00207361"/>
    <w:rsid w:val="0020787F"/>
    <w:rsid w:val="00207B78"/>
    <w:rsid w:val="00207E41"/>
    <w:rsid w:val="00210308"/>
    <w:rsid w:val="00210F0B"/>
    <w:rsid w:val="002117BA"/>
    <w:rsid w:val="002120EA"/>
    <w:rsid w:val="00212985"/>
    <w:rsid w:val="00212F48"/>
    <w:rsid w:val="00213785"/>
    <w:rsid w:val="0021398C"/>
    <w:rsid w:val="00213B97"/>
    <w:rsid w:val="0021411D"/>
    <w:rsid w:val="0021455D"/>
    <w:rsid w:val="00214B00"/>
    <w:rsid w:val="00215A33"/>
    <w:rsid w:val="00216010"/>
    <w:rsid w:val="00216071"/>
    <w:rsid w:val="002169F6"/>
    <w:rsid w:val="002172F2"/>
    <w:rsid w:val="00217FF9"/>
    <w:rsid w:val="00220C73"/>
    <w:rsid w:val="00220E6A"/>
    <w:rsid w:val="002210EF"/>
    <w:rsid w:val="00221681"/>
    <w:rsid w:val="0022176D"/>
    <w:rsid w:val="00221790"/>
    <w:rsid w:val="00222515"/>
    <w:rsid w:val="00222A21"/>
    <w:rsid w:val="002247E7"/>
    <w:rsid w:val="00224E16"/>
    <w:rsid w:val="002255E8"/>
    <w:rsid w:val="00225992"/>
    <w:rsid w:val="002267A6"/>
    <w:rsid w:val="00226ED2"/>
    <w:rsid w:val="002302D1"/>
    <w:rsid w:val="00230330"/>
    <w:rsid w:val="0023038A"/>
    <w:rsid w:val="00230CBF"/>
    <w:rsid w:val="00230F5F"/>
    <w:rsid w:val="00232483"/>
    <w:rsid w:val="00233343"/>
    <w:rsid w:val="002339CF"/>
    <w:rsid w:val="00233B50"/>
    <w:rsid w:val="00233C29"/>
    <w:rsid w:val="002357AD"/>
    <w:rsid w:val="00235B31"/>
    <w:rsid w:val="002360DF"/>
    <w:rsid w:val="002377EC"/>
    <w:rsid w:val="00240182"/>
    <w:rsid w:val="00240234"/>
    <w:rsid w:val="002404BE"/>
    <w:rsid w:val="00240E8C"/>
    <w:rsid w:val="00240F3B"/>
    <w:rsid w:val="002410F4"/>
    <w:rsid w:val="00242935"/>
    <w:rsid w:val="00242A7E"/>
    <w:rsid w:val="00242CEA"/>
    <w:rsid w:val="00242F2D"/>
    <w:rsid w:val="00242FE1"/>
    <w:rsid w:val="0024314E"/>
    <w:rsid w:val="00243B84"/>
    <w:rsid w:val="00243BB7"/>
    <w:rsid w:val="00243CD1"/>
    <w:rsid w:val="00244C75"/>
    <w:rsid w:val="00244CBB"/>
    <w:rsid w:val="00244CF5"/>
    <w:rsid w:val="00244E67"/>
    <w:rsid w:val="002455BC"/>
    <w:rsid w:val="00245FE0"/>
    <w:rsid w:val="002461F6"/>
    <w:rsid w:val="002463DC"/>
    <w:rsid w:val="0024652A"/>
    <w:rsid w:val="00246595"/>
    <w:rsid w:val="00246B2A"/>
    <w:rsid w:val="00246D4D"/>
    <w:rsid w:val="00246F58"/>
    <w:rsid w:val="00250B0B"/>
    <w:rsid w:val="002518E8"/>
    <w:rsid w:val="002521FE"/>
    <w:rsid w:val="00252F87"/>
    <w:rsid w:val="002531C7"/>
    <w:rsid w:val="002533BE"/>
    <w:rsid w:val="00253B81"/>
    <w:rsid w:val="00253EF1"/>
    <w:rsid w:val="00254AEB"/>
    <w:rsid w:val="00255AB3"/>
    <w:rsid w:val="00255E4C"/>
    <w:rsid w:val="0025689A"/>
    <w:rsid w:val="00256CC7"/>
    <w:rsid w:val="00256E58"/>
    <w:rsid w:val="00257134"/>
    <w:rsid w:val="00257C8D"/>
    <w:rsid w:val="00261305"/>
    <w:rsid w:val="002620DB"/>
    <w:rsid w:val="00262F1C"/>
    <w:rsid w:val="00263A45"/>
    <w:rsid w:val="00263B92"/>
    <w:rsid w:val="00263C73"/>
    <w:rsid w:val="00263FCB"/>
    <w:rsid w:val="00265771"/>
    <w:rsid w:val="002657CB"/>
    <w:rsid w:val="00265C06"/>
    <w:rsid w:val="00265F9F"/>
    <w:rsid w:val="0026602F"/>
    <w:rsid w:val="00266039"/>
    <w:rsid w:val="002660E9"/>
    <w:rsid w:val="002661DA"/>
    <w:rsid w:val="00266A30"/>
    <w:rsid w:val="0027080C"/>
    <w:rsid w:val="00270FE4"/>
    <w:rsid w:val="00271DFC"/>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553"/>
    <w:rsid w:val="002756CA"/>
    <w:rsid w:val="00275C20"/>
    <w:rsid w:val="00275C67"/>
    <w:rsid w:val="0027641B"/>
    <w:rsid w:val="00276EE5"/>
    <w:rsid w:val="002807EF"/>
    <w:rsid w:val="0028096D"/>
    <w:rsid w:val="00280AD8"/>
    <w:rsid w:val="002811F2"/>
    <w:rsid w:val="00281658"/>
    <w:rsid w:val="00281828"/>
    <w:rsid w:val="002818E8"/>
    <w:rsid w:val="00281A52"/>
    <w:rsid w:val="00281E15"/>
    <w:rsid w:val="002824A4"/>
    <w:rsid w:val="00282AB7"/>
    <w:rsid w:val="00282BB3"/>
    <w:rsid w:val="00282F21"/>
    <w:rsid w:val="0028308E"/>
    <w:rsid w:val="00283512"/>
    <w:rsid w:val="00284519"/>
    <w:rsid w:val="00284A24"/>
    <w:rsid w:val="00284B7E"/>
    <w:rsid w:val="00284CC4"/>
    <w:rsid w:val="00284CFC"/>
    <w:rsid w:val="00285189"/>
    <w:rsid w:val="002851D9"/>
    <w:rsid w:val="00285644"/>
    <w:rsid w:val="002858BD"/>
    <w:rsid w:val="00286322"/>
    <w:rsid w:val="00286499"/>
    <w:rsid w:val="0028660C"/>
    <w:rsid w:val="00287232"/>
    <w:rsid w:val="00287BDD"/>
    <w:rsid w:val="00287DC7"/>
    <w:rsid w:val="00290105"/>
    <w:rsid w:val="0029146B"/>
    <w:rsid w:val="00291BD8"/>
    <w:rsid w:val="00292533"/>
    <w:rsid w:val="0029449C"/>
    <w:rsid w:val="00294624"/>
    <w:rsid w:val="00294B0F"/>
    <w:rsid w:val="00294C37"/>
    <w:rsid w:val="00294E0C"/>
    <w:rsid w:val="002954BF"/>
    <w:rsid w:val="002956F2"/>
    <w:rsid w:val="0029592F"/>
    <w:rsid w:val="00295992"/>
    <w:rsid w:val="00295DDB"/>
    <w:rsid w:val="00296333"/>
    <w:rsid w:val="0029639D"/>
    <w:rsid w:val="00296588"/>
    <w:rsid w:val="00296FD0"/>
    <w:rsid w:val="00297094"/>
    <w:rsid w:val="00297782"/>
    <w:rsid w:val="002A03AE"/>
    <w:rsid w:val="002A0D00"/>
    <w:rsid w:val="002A0D09"/>
    <w:rsid w:val="002A17AC"/>
    <w:rsid w:val="002A1B0D"/>
    <w:rsid w:val="002A2306"/>
    <w:rsid w:val="002A3440"/>
    <w:rsid w:val="002A3921"/>
    <w:rsid w:val="002A3F99"/>
    <w:rsid w:val="002A4386"/>
    <w:rsid w:val="002A5055"/>
    <w:rsid w:val="002A532A"/>
    <w:rsid w:val="002A5682"/>
    <w:rsid w:val="002A6C26"/>
    <w:rsid w:val="002A7010"/>
    <w:rsid w:val="002A7332"/>
    <w:rsid w:val="002A7666"/>
    <w:rsid w:val="002B007D"/>
    <w:rsid w:val="002B0A4D"/>
    <w:rsid w:val="002B0F6D"/>
    <w:rsid w:val="002B24F6"/>
    <w:rsid w:val="002B2760"/>
    <w:rsid w:val="002B2B3B"/>
    <w:rsid w:val="002B2F3B"/>
    <w:rsid w:val="002B37C3"/>
    <w:rsid w:val="002B4097"/>
    <w:rsid w:val="002B40F7"/>
    <w:rsid w:val="002B4776"/>
    <w:rsid w:val="002B52F9"/>
    <w:rsid w:val="002B5B4F"/>
    <w:rsid w:val="002B6178"/>
    <w:rsid w:val="002B674D"/>
    <w:rsid w:val="002B692D"/>
    <w:rsid w:val="002B7059"/>
    <w:rsid w:val="002B77C8"/>
    <w:rsid w:val="002B7AEC"/>
    <w:rsid w:val="002C08B3"/>
    <w:rsid w:val="002C1111"/>
    <w:rsid w:val="002C1FB5"/>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520"/>
    <w:rsid w:val="002C762A"/>
    <w:rsid w:val="002C7DD9"/>
    <w:rsid w:val="002D04C6"/>
    <w:rsid w:val="002D06DB"/>
    <w:rsid w:val="002D08AD"/>
    <w:rsid w:val="002D1380"/>
    <w:rsid w:val="002D17D7"/>
    <w:rsid w:val="002D1AF5"/>
    <w:rsid w:val="002D2281"/>
    <w:rsid w:val="002D2818"/>
    <w:rsid w:val="002D300E"/>
    <w:rsid w:val="002D314E"/>
    <w:rsid w:val="002D32D0"/>
    <w:rsid w:val="002D3592"/>
    <w:rsid w:val="002D496B"/>
    <w:rsid w:val="002D49DC"/>
    <w:rsid w:val="002D5E8A"/>
    <w:rsid w:val="002D6261"/>
    <w:rsid w:val="002D661C"/>
    <w:rsid w:val="002D6B83"/>
    <w:rsid w:val="002D73B2"/>
    <w:rsid w:val="002D73F3"/>
    <w:rsid w:val="002D75FC"/>
    <w:rsid w:val="002D7BC3"/>
    <w:rsid w:val="002E0682"/>
    <w:rsid w:val="002E078D"/>
    <w:rsid w:val="002E0896"/>
    <w:rsid w:val="002E0A34"/>
    <w:rsid w:val="002E0A83"/>
    <w:rsid w:val="002E18D6"/>
    <w:rsid w:val="002E1A87"/>
    <w:rsid w:val="002E1AD9"/>
    <w:rsid w:val="002E259F"/>
    <w:rsid w:val="002E2F51"/>
    <w:rsid w:val="002E4FA6"/>
    <w:rsid w:val="002E51BD"/>
    <w:rsid w:val="002E5457"/>
    <w:rsid w:val="002E5750"/>
    <w:rsid w:val="002E667E"/>
    <w:rsid w:val="002E6820"/>
    <w:rsid w:val="002E6C65"/>
    <w:rsid w:val="002E7359"/>
    <w:rsid w:val="002E7F5A"/>
    <w:rsid w:val="002F008E"/>
    <w:rsid w:val="002F00D2"/>
    <w:rsid w:val="002F0379"/>
    <w:rsid w:val="002F0643"/>
    <w:rsid w:val="002F0E28"/>
    <w:rsid w:val="002F1A91"/>
    <w:rsid w:val="002F33E1"/>
    <w:rsid w:val="002F39B2"/>
    <w:rsid w:val="002F4099"/>
    <w:rsid w:val="002F468A"/>
    <w:rsid w:val="002F4A2B"/>
    <w:rsid w:val="002F4D88"/>
    <w:rsid w:val="002F55A0"/>
    <w:rsid w:val="002F5C72"/>
    <w:rsid w:val="002F679E"/>
    <w:rsid w:val="002F6D1D"/>
    <w:rsid w:val="002F7090"/>
    <w:rsid w:val="002F7E2D"/>
    <w:rsid w:val="003010AA"/>
    <w:rsid w:val="0030143E"/>
    <w:rsid w:val="00301C4A"/>
    <w:rsid w:val="003029B3"/>
    <w:rsid w:val="00302DB8"/>
    <w:rsid w:val="003031DA"/>
    <w:rsid w:val="003035FF"/>
    <w:rsid w:val="00303718"/>
    <w:rsid w:val="00303AD1"/>
    <w:rsid w:val="003040DB"/>
    <w:rsid w:val="003048EE"/>
    <w:rsid w:val="00304A75"/>
    <w:rsid w:val="00307570"/>
    <w:rsid w:val="0030766F"/>
    <w:rsid w:val="00307A76"/>
    <w:rsid w:val="00307E05"/>
    <w:rsid w:val="003101E2"/>
    <w:rsid w:val="00310F63"/>
    <w:rsid w:val="003110A0"/>
    <w:rsid w:val="003110AB"/>
    <w:rsid w:val="0031136B"/>
    <w:rsid w:val="0031153C"/>
    <w:rsid w:val="00311D46"/>
    <w:rsid w:val="00312453"/>
    <w:rsid w:val="003125A1"/>
    <w:rsid w:val="003128AA"/>
    <w:rsid w:val="00312C27"/>
    <w:rsid w:val="00313210"/>
    <w:rsid w:val="00313CD0"/>
    <w:rsid w:val="003145C3"/>
    <w:rsid w:val="0031471A"/>
    <w:rsid w:val="003149D9"/>
    <w:rsid w:val="00314AC4"/>
    <w:rsid w:val="00315609"/>
    <w:rsid w:val="00315810"/>
    <w:rsid w:val="00315872"/>
    <w:rsid w:val="003162B4"/>
    <w:rsid w:val="0031639E"/>
    <w:rsid w:val="00316B7C"/>
    <w:rsid w:val="00317739"/>
    <w:rsid w:val="00317C96"/>
    <w:rsid w:val="00317F18"/>
    <w:rsid w:val="003206B5"/>
    <w:rsid w:val="003207A7"/>
    <w:rsid w:val="00320C1E"/>
    <w:rsid w:val="00321735"/>
    <w:rsid w:val="00321BE0"/>
    <w:rsid w:val="003222A7"/>
    <w:rsid w:val="00322559"/>
    <w:rsid w:val="00322B31"/>
    <w:rsid w:val="0032312B"/>
    <w:rsid w:val="00323258"/>
    <w:rsid w:val="00323589"/>
    <w:rsid w:val="003236B7"/>
    <w:rsid w:val="00324782"/>
    <w:rsid w:val="00324A70"/>
    <w:rsid w:val="003255E1"/>
    <w:rsid w:val="00325A8D"/>
    <w:rsid w:val="00325AE2"/>
    <w:rsid w:val="003261B0"/>
    <w:rsid w:val="0032633C"/>
    <w:rsid w:val="00326497"/>
    <w:rsid w:val="0032652E"/>
    <w:rsid w:val="003265A6"/>
    <w:rsid w:val="003277FB"/>
    <w:rsid w:val="00327DB4"/>
    <w:rsid w:val="00327F9A"/>
    <w:rsid w:val="0033010A"/>
    <w:rsid w:val="00330CC4"/>
    <w:rsid w:val="003310C1"/>
    <w:rsid w:val="00332134"/>
    <w:rsid w:val="00333031"/>
    <w:rsid w:val="00333238"/>
    <w:rsid w:val="003339DE"/>
    <w:rsid w:val="00333DC0"/>
    <w:rsid w:val="003345C7"/>
    <w:rsid w:val="003348A2"/>
    <w:rsid w:val="00335984"/>
    <w:rsid w:val="0033607F"/>
    <w:rsid w:val="0033717B"/>
    <w:rsid w:val="00340857"/>
    <w:rsid w:val="00341327"/>
    <w:rsid w:val="00341666"/>
    <w:rsid w:val="00341A2D"/>
    <w:rsid w:val="00341B47"/>
    <w:rsid w:val="003427C9"/>
    <w:rsid w:val="0034288C"/>
    <w:rsid w:val="00342AC9"/>
    <w:rsid w:val="00342E56"/>
    <w:rsid w:val="00343601"/>
    <w:rsid w:val="00343B8E"/>
    <w:rsid w:val="00343D4F"/>
    <w:rsid w:val="00344E05"/>
    <w:rsid w:val="00345BA0"/>
    <w:rsid w:val="00346443"/>
    <w:rsid w:val="003464FA"/>
    <w:rsid w:val="0034677D"/>
    <w:rsid w:val="003470CF"/>
    <w:rsid w:val="00347ACD"/>
    <w:rsid w:val="00347B1B"/>
    <w:rsid w:val="00350180"/>
    <w:rsid w:val="003505B7"/>
    <w:rsid w:val="00351988"/>
    <w:rsid w:val="00352707"/>
    <w:rsid w:val="00352C46"/>
    <w:rsid w:val="00352C87"/>
    <w:rsid w:val="00352FDF"/>
    <w:rsid w:val="00354733"/>
    <w:rsid w:val="00354EAC"/>
    <w:rsid w:val="003552C8"/>
    <w:rsid w:val="00355A8A"/>
    <w:rsid w:val="00355CE5"/>
    <w:rsid w:val="00356D42"/>
    <w:rsid w:val="00356DF2"/>
    <w:rsid w:val="00356EF9"/>
    <w:rsid w:val="00356F24"/>
    <w:rsid w:val="00357420"/>
    <w:rsid w:val="00357733"/>
    <w:rsid w:val="00357E1E"/>
    <w:rsid w:val="00357FC4"/>
    <w:rsid w:val="00360595"/>
    <w:rsid w:val="003606EE"/>
    <w:rsid w:val="003622E7"/>
    <w:rsid w:val="003625EA"/>
    <w:rsid w:val="0036300D"/>
    <w:rsid w:val="003638AF"/>
    <w:rsid w:val="0036390A"/>
    <w:rsid w:val="00364756"/>
    <w:rsid w:val="00364ABA"/>
    <w:rsid w:val="0036513A"/>
    <w:rsid w:val="00365553"/>
    <w:rsid w:val="00365AEF"/>
    <w:rsid w:val="00365B22"/>
    <w:rsid w:val="00366E8F"/>
    <w:rsid w:val="00366FB8"/>
    <w:rsid w:val="003673A7"/>
    <w:rsid w:val="0036785B"/>
    <w:rsid w:val="00367A7B"/>
    <w:rsid w:val="003704B5"/>
    <w:rsid w:val="00371847"/>
    <w:rsid w:val="00371A27"/>
    <w:rsid w:val="00371FA4"/>
    <w:rsid w:val="00372365"/>
    <w:rsid w:val="00373164"/>
    <w:rsid w:val="00373F56"/>
    <w:rsid w:val="00374015"/>
    <w:rsid w:val="003745FA"/>
    <w:rsid w:val="0037461D"/>
    <w:rsid w:val="00375673"/>
    <w:rsid w:val="003763F8"/>
    <w:rsid w:val="00376A68"/>
    <w:rsid w:val="003773C1"/>
    <w:rsid w:val="003779AD"/>
    <w:rsid w:val="00377CA8"/>
    <w:rsid w:val="00377FFC"/>
    <w:rsid w:val="00381CB1"/>
    <w:rsid w:val="00382159"/>
    <w:rsid w:val="003829C4"/>
    <w:rsid w:val="00382CA8"/>
    <w:rsid w:val="00383D53"/>
    <w:rsid w:val="00384697"/>
    <w:rsid w:val="003846BC"/>
    <w:rsid w:val="0038571B"/>
    <w:rsid w:val="0038581D"/>
    <w:rsid w:val="00385865"/>
    <w:rsid w:val="003858DB"/>
    <w:rsid w:val="00386E0A"/>
    <w:rsid w:val="0038756B"/>
    <w:rsid w:val="00387D99"/>
    <w:rsid w:val="00390A63"/>
    <w:rsid w:val="00390D33"/>
    <w:rsid w:val="003922C1"/>
    <w:rsid w:val="00392AD3"/>
    <w:rsid w:val="00392BAB"/>
    <w:rsid w:val="00392C09"/>
    <w:rsid w:val="00392D3A"/>
    <w:rsid w:val="00393095"/>
    <w:rsid w:val="0039374B"/>
    <w:rsid w:val="00393766"/>
    <w:rsid w:val="00393C09"/>
    <w:rsid w:val="00394AC0"/>
    <w:rsid w:val="00395696"/>
    <w:rsid w:val="00395E80"/>
    <w:rsid w:val="00396531"/>
    <w:rsid w:val="00397C1C"/>
    <w:rsid w:val="003A11C5"/>
    <w:rsid w:val="003A1F80"/>
    <w:rsid w:val="003A20DF"/>
    <w:rsid w:val="003A297B"/>
    <w:rsid w:val="003A2FF5"/>
    <w:rsid w:val="003A43D1"/>
    <w:rsid w:val="003A469B"/>
    <w:rsid w:val="003A4F67"/>
    <w:rsid w:val="003A4FEA"/>
    <w:rsid w:val="003A53CB"/>
    <w:rsid w:val="003A5A12"/>
    <w:rsid w:val="003A693A"/>
    <w:rsid w:val="003A6D37"/>
    <w:rsid w:val="003A737F"/>
    <w:rsid w:val="003A7442"/>
    <w:rsid w:val="003A79C6"/>
    <w:rsid w:val="003A79E7"/>
    <w:rsid w:val="003A7C2A"/>
    <w:rsid w:val="003B0749"/>
    <w:rsid w:val="003B085C"/>
    <w:rsid w:val="003B0B2A"/>
    <w:rsid w:val="003B0D5F"/>
    <w:rsid w:val="003B166E"/>
    <w:rsid w:val="003B19F8"/>
    <w:rsid w:val="003B2019"/>
    <w:rsid w:val="003B2E65"/>
    <w:rsid w:val="003B433B"/>
    <w:rsid w:val="003B4730"/>
    <w:rsid w:val="003B4A30"/>
    <w:rsid w:val="003B6180"/>
    <w:rsid w:val="003B645A"/>
    <w:rsid w:val="003B6DF0"/>
    <w:rsid w:val="003B7415"/>
    <w:rsid w:val="003B7D02"/>
    <w:rsid w:val="003C05AD"/>
    <w:rsid w:val="003C0BBA"/>
    <w:rsid w:val="003C0E83"/>
    <w:rsid w:val="003C12AD"/>
    <w:rsid w:val="003C141D"/>
    <w:rsid w:val="003C179C"/>
    <w:rsid w:val="003C1EF4"/>
    <w:rsid w:val="003C2B6D"/>
    <w:rsid w:val="003C2D0B"/>
    <w:rsid w:val="003C39DA"/>
    <w:rsid w:val="003C3EA9"/>
    <w:rsid w:val="003C3FFE"/>
    <w:rsid w:val="003C4315"/>
    <w:rsid w:val="003C4F9A"/>
    <w:rsid w:val="003C5308"/>
    <w:rsid w:val="003C5D0E"/>
    <w:rsid w:val="003C626F"/>
    <w:rsid w:val="003C643F"/>
    <w:rsid w:val="003C6A29"/>
    <w:rsid w:val="003C6B79"/>
    <w:rsid w:val="003C6B86"/>
    <w:rsid w:val="003C7CE8"/>
    <w:rsid w:val="003D0482"/>
    <w:rsid w:val="003D102F"/>
    <w:rsid w:val="003D1518"/>
    <w:rsid w:val="003D191C"/>
    <w:rsid w:val="003D1D00"/>
    <w:rsid w:val="003D2594"/>
    <w:rsid w:val="003D43DC"/>
    <w:rsid w:val="003D4523"/>
    <w:rsid w:val="003D45E3"/>
    <w:rsid w:val="003D494A"/>
    <w:rsid w:val="003D4A13"/>
    <w:rsid w:val="003D4A5A"/>
    <w:rsid w:val="003D4C61"/>
    <w:rsid w:val="003D634D"/>
    <w:rsid w:val="003D6B55"/>
    <w:rsid w:val="003D745B"/>
    <w:rsid w:val="003D7497"/>
    <w:rsid w:val="003D7CB2"/>
    <w:rsid w:val="003D7E1B"/>
    <w:rsid w:val="003E0424"/>
    <w:rsid w:val="003E0768"/>
    <w:rsid w:val="003E121C"/>
    <w:rsid w:val="003E1A7C"/>
    <w:rsid w:val="003E20F4"/>
    <w:rsid w:val="003E2108"/>
    <w:rsid w:val="003E23A9"/>
    <w:rsid w:val="003E3D30"/>
    <w:rsid w:val="003E4138"/>
    <w:rsid w:val="003E4440"/>
    <w:rsid w:val="003E499D"/>
    <w:rsid w:val="003E4A6F"/>
    <w:rsid w:val="003E5B5A"/>
    <w:rsid w:val="003E5B77"/>
    <w:rsid w:val="003E5DA6"/>
    <w:rsid w:val="003E6074"/>
    <w:rsid w:val="003E60D3"/>
    <w:rsid w:val="003E73E4"/>
    <w:rsid w:val="003E73F7"/>
    <w:rsid w:val="003E77E9"/>
    <w:rsid w:val="003F0FC8"/>
    <w:rsid w:val="003F1743"/>
    <w:rsid w:val="003F29E0"/>
    <w:rsid w:val="003F3F82"/>
    <w:rsid w:val="003F4093"/>
    <w:rsid w:val="003F40F3"/>
    <w:rsid w:val="003F44E2"/>
    <w:rsid w:val="003F4564"/>
    <w:rsid w:val="003F4787"/>
    <w:rsid w:val="003F4EDD"/>
    <w:rsid w:val="003F4FAF"/>
    <w:rsid w:val="003F5474"/>
    <w:rsid w:val="003F59C3"/>
    <w:rsid w:val="003F75FB"/>
    <w:rsid w:val="003F795D"/>
    <w:rsid w:val="003F7E41"/>
    <w:rsid w:val="0040017D"/>
    <w:rsid w:val="00400856"/>
    <w:rsid w:val="00400F78"/>
    <w:rsid w:val="00400F88"/>
    <w:rsid w:val="00400FBD"/>
    <w:rsid w:val="00401635"/>
    <w:rsid w:val="0040264C"/>
    <w:rsid w:val="0040294F"/>
    <w:rsid w:val="00403421"/>
    <w:rsid w:val="00403C18"/>
    <w:rsid w:val="0040422E"/>
    <w:rsid w:val="004043F1"/>
    <w:rsid w:val="00404795"/>
    <w:rsid w:val="004055E9"/>
    <w:rsid w:val="004061DD"/>
    <w:rsid w:val="004068AF"/>
    <w:rsid w:val="00406F66"/>
    <w:rsid w:val="0040786E"/>
    <w:rsid w:val="00410483"/>
    <w:rsid w:val="004116A0"/>
    <w:rsid w:val="00411B28"/>
    <w:rsid w:val="00411D7B"/>
    <w:rsid w:val="0041209C"/>
    <w:rsid w:val="0041247A"/>
    <w:rsid w:val="004131EE"/>
    <w:rsid w:val="0041333D"/>
    <w:rsid w:val="00414395"/>
    <w:rsid w:val="0041458B"/>
    <w:rsid w:val="00414B06"/>
    <w:rsid w:val="00415A3D"/>
    <w:rsid w:val="00415E0C"/>
    <w:rsid w:val="004165B6"/>
    <w:rsid w:val="00416A6D"/>
    <w:rsid w:val="00416D84"/>
    <w:rsid w:val="00416DE4"/>
    <w:rsid w:val="00420048"/>
    <w:rsid w:val="004211B8"/>
    <w:rsid w:val="004217D1"/>
    <w:rsid w:val="00422BE2"/>
    <w:rsid w:val="00423779"/>
    <w:rsid w:val="0042442D"/>
    <w:rsid w:val="004245A0"/>
    <w:rsid w:val="00424714"/>
    <w:rsid w:val="00424CA3"/>
    <w:rsid w:val="00424E25"/>
    <w:rsid w:val="0042508A"/>
    <w:rsid w:val="00425828"/>
    <w:rsid w:val="00426DAA"/>
    <w:rsid w:val="004273A1"/>
    <w:rsid w:val="004274AC"/>
    <w:rsid w:val="00427865"/>
    <w:rsid w:val="004305D5"/>
    <w:rsid w:val="00430AF5"/>
    <w:rsid w:val="00430BB8"/>
    <w:rsid w:val="004314F1"/>
    <w:rsid w:val="00431A29"/>
    <w:rsid w:val="0043239F"/>
    <w:rsid w:val="00432C33"/>
    <w:rsid w:val="004335ED"/>
    <w:rsid w:val="00433A51"/>
    <w:rsid w:val="00434398"/>
    <w:rsid w:val="004344F8"/>
    <w:rsid w:val="00434AB2"/>
    <w:rsid w:val="00434BE6"/>
    <w:rsid w:val="00435199"/>
    <w:rsid w:val="00435448"/>
    <w:rsid w:val="00435CF5"/>
    <w:rsid w:val="004363F7"/>
    <w:rsid w:val="00436600"/>
    <w:rsid w:val="00436797"/>
    <w:rsid w:val="004374AA"/>
    <w:rsid w:val="004374E8"/>
    <w:rsid w:val="00440535"/>
    <w:rsid w:val="00440800"/>
    <w:rsid w:val="00440BDC"/>
    <w:rsid w:val="00440EEF"/>
    <w:rsid w:val="0044108B"/>
    <w:rsid w:val="004412FA"/>
    <w:rsid w:val="0044219C"/>
    <w:rsid w:val="00442FFE"/>
    <w:rsid w:val="00443714"/>
    <w:rsid w:val="00443AD2"/>
    <w:rsid w:val="00443F57"/>
    <w:rsid w:val="004443BA"/>
    <w:rsid w:val="004446E0"/>
    <w:rsid w:val="0044486F"/>
    <w:rsid w:val="00444D90"/>
    <w:rsid w:val="00445B99"/>
    <w:rsid w:val="00445D2C"/>
    <w:rsid w:val="00446104"/>
    <w:rsid w:val="00446E5F"/>
    <w:rsid w:val="00446F8D"/>
    <w:rsid w:val="0044754A"/>
    <w:rsid w:val="004477C1"/>
    <w:rsid w:val="004500ED"/>
    <w:rsid w:val="004509A2"/>
    <w:rsid w:val="00450BFF"/>
    <w:rsid w:val="00451161"/>
    <w:rsid w:val="00451328"/>
    <w:rsid w:val="004519BC"/>
    <w:rsid w:val="004523E2"/>
    <w:rsid w:val="00452F42"/>
    <w:rsid w:val="00453059"/>
    <w:rsid w:val="0045335E"/>
    <w:rsid w:val="00454071"/>
    <w:rsid w:val="00454CE8"/>
    <w:rsid w:val="0045512E"/>
    <w:rsid w:val="004556B4"/>
    <w:rsid w:val="00455834"/>
    <w:rsid w:val="00456F9F"/>
    <w:rsid w:val="0045785F"/>
    <w:rsid w:val="00457D6D"/>
    <w:rsid w:val="00460CB2"/>
    <w:rsid w:val="00461912"/>
    <w:rsid w:val="00461B4B"/>
    <w:rsid w:val="00461FCC"/>
    <w:rsid w:val="00462532"/>
    <w:rsid w:val="0046265E"/>
    <w:rsid w:val="00463112"/>
    <w:rsid w:val="0046417D"/>
    <w:rsid w:val="00465145"/>
    <w:rsid w:val="00465300"/>
    <w:rsid w:val="00465CAF"/>
    <w:rsid w:val="0046639C"/>
    <w:rsid w:val="00466E61"/>
    <w:rsid w:val="004677BA"/>
    <w:rsid w:val="00470A0C"/>
    <w:rsid w:val="00471E51"/>
    <w:rsid w:val="004720E8"/>
    <w:rsid w:val="00472A75"/>
    <w:rsid w:val="00472CC1"/>
    <w:rsid w:val="004731B7"/>
    <w:rsid w:val="004732CA"/>
    <w:rsid w:val="004736DF"/>
    <w:rsid w:val="004738DC"/>
    <w:rsid w:val="004740F8"/>
    <w:rsid w:val="00474111"/>
    <w:rsid w:val="00474265"/>
    <w:rsid w:val="004749FD"/>
    <w:rsid w:val="00475792"/>
    <w:rsid w:val="004757A6"/>
    <w:rsid w:val="00475F6F"/>
    <w:rsid w:val="00476BE8"/>
    <w:rsid w:val="00476C0E"/>
    <w:rsid w:val="0048086F"/>
    <w:rsid w:val="00480F6B"/>
    <w:rsid w:val="0048157C"/>
    <w:rsid w:val="0048171A"/>
    <w:rsid w:val="0048175F"/>
    <w:rsid w:val="00481F73"/>
    <w:rsid w:val="004828C5"/>
    <w:rsid w:val="00482E73"/>
    <w:rsid w:val="00483097"/>
    <w:rsid w:val="00483CB3"/>
    <w:rsid w:val="00483E74"/>
    <w:rsid w:val="00483F95"/>
    <w:rsid w:val="00484C24"/>
    <w:rsid w:val="004857BA"/>
    <w:rsid w:val="004858C3"/>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3923"/>
    <w:rsid w:val="00494112"/>
    <w:rsid w:val="0049437C"/>
    <w:rsid w:val="00494BD1"/>
    <w:rsid w:val="00494F1E"/>
    <w:rsid w:val="004951A8"/>
    <w:rsid w:val="00495913"/>
    <w:rsid w:val="00496B28"/>
    <w:rsid w:val="0049719A"/>
    <w:rsid w:val="00497F44"/>
    <w:rsid w:val="004A08B7"/>
    <w:rsid w:val="004A21E9"/>
    <w:rsid w:val="004A2769"/>
    <w:rsid w:val="004A2CD9"/>
    <w:rsid w:val="004A3235"/>
    <w:rsid w:val="004A3518"/>
    <w:rsid w:val="004A3DAA"/>
    <w:rsid w:val="004A3E59"/>
    <w:rsid w:val="004A42F1"/>
    <w:rsid w:val="004A4614"/>
    <w:rsid w:val="004A4F2D"/>
    <w:rsid w:val="004A555F"/>
    <w:rsid w:val="004A6AC2"/>
    <w:rsid w:val="004A6DB5"/>
    <w:rsid w:val="004A74D7"/>
    <w:rsid w:val="004A784E"/>
    <w:rsid w:val="004A7DBE"/>
    <w:rsid w:val="004A7F69"/>
    <w:rsid w:val="004B069B"/>
    <w:rsid w:val="004B08A7"/>
    <w:rsid w:val="004B0D39"/>
    <w:rsid w:val="004B1F74"/>
    <w:rsid w:val="004B33F0"/>
    <w:rsid w:val="004B3939"/>
    <w:rsid w:val="004B3CAB"/>
    <w:rsid w:val="004B3F94"/>
    <w:rsid w:val="004B4818"/>
    <w:rsid w:val="004B4AAA"/>
    <w:rsid w:val="004B535B"/>
    <w:rsid w:val="004B5934"/>
    <w:rsid w:val="004B5EF1"/>
    <w:rsid w:val="004B63F4"/>
    <w:rsid w:val="004B64D0"/>
    <w:rsid w:val="004B7679"/>
    <w:rsid w:val="004C00BD"/>
    <w:rsid w:val="004C0DD9"/>
    <w:rsid w:val="004C11FC"/>
    <w:rsid w:val="004C13F7"/>
    <w:rsid w:val="004C141C"/>
    <w:rsid w:val="004C1977"/>
    <w:rsid w:val="004C26E4"/>
    <w:rsid w:val="004C2AD7"/>
    <w:rsid w:val="004C2B4F"/>
    <w:rsid w:val="004C2DFD"/>
    <w:rsid w:val="004C50DB"/>
    <w:rsid w:val="004C5933"/>
    <w:rsid w:val="004C6519"/>
    <w:rsid w:val="004C6AB2"/>
    <w:rsid w:val="004C6FBC"/>
    <w:rsid w:val="004C779C"/>
    <w:rsid w:val="004C7E05"/>
    <w:rsid w:val="004D0117"/>
    <w:rsid w:val="004D04EE"/>
    <w:rsid w:val="004D0526"/>
    <w:rsid w:val="004D1029"/>
    <w:rsid w:val="004D1FFB"/>
    <w:rsid w:val="004D21E6"/>
    <w:rsid w:val="004D2B8D"/>
    <w:rsid w:val="004D3406"/>
    <w:rsid w:val="004D372A"/>
    <w:rsid w:val="004D373B"/>
    <w:rsid w:val="004D450D"/>
    <w:rsid w:val="004D4739"/>
    <w:rsid w:val="004D4C3B"/>
    <w:rsid w:val="004D4E01"/>
    <w:rsid w:val="004D56EA"/>
    <w:rsid w:val="004D56F8"/>
    <w:rsid w:val="004D598D"/>
    <w:rsid w:val="004D5BEE"/>
    <w:rsid w:val="004D5C01"/>
    <w:rsid w:val="004D6004"/>
    <w:rsid w:val="004D61E3"/>
    <w:rsid w:val="004D71DC"/>
    <w:rsid w:val="004D7722"/>
    <w:rsid w:val="004E0527"/>
    <w:rsid w:val="004E0550"/>
    <w:rsid w:val="004E0738"/>
    <w:rsid w:val="004E11E8"/>
    <w:rsid w:val="004E19CC"/>
    <w:rsid w:val="004E1F6D"/>
    <w:rsid w:val="004E1FCF"/>
    <w:rsid w:val="004E28F0"/>
    <w:rsid w:val="004E3104"/>
    <w:rsid w:val="004E3160"/>
    <w:rsid w:val="004E3DDB"/>
    <w:rsid w:val="004E40C8"/>
    <w:rsid w:val="004E4545"/>
    <w:rsid w:val="004E4F4C"/>
    <w:rsid w:val="004E4FD2"/>
    <w:rsid w:val="004E5BC3"/>
    <w:rsid w:val="004E70F5"/>
    <w:rsid w:val="004E7777"/>
    <w:rsid w:val="004E781B"/>
    <w:rsid w:val="004E7868"/>
    <w:rsid w:val="004E7CFB"/>
    <w:rsid w:val="004F05C5"/>
    <w:rsid w:val="004F0B70"/>
    <w:rsid w:val="004F0B77"/>
    <w:rsid w:val="004F0DCF"/>
    <w:rsid w:val="004F134C"/>
    <w:rsid w:val="004F1434"/>
    <w:rsid w:val="004F14C8"/>
    <w:rsid w:val="004F22E5"/>
    <w:rsid w:val="004F2889"/>
    <w:rsid w:val="004F29D0"/>
    <w:rsid w:val="004F2A26"/>
    <w:rsid w:val="004F30D5"/>
    <w:rsid w:val="004F3948"/>
    <w:rsid w:val="004F3FDA"/>
    <w:rsid w:val="004F400F"/>
    <w:rsid w:val="004F4329"/>
    <w:rsid w:val="004F4366"/>
    <w:rsid w:val="004F55E0"/>
    <w:rsid w:val="004F561A"/>
    <w:rsid w:val="004F5705"/>
    <w:rsid w:val="004F588F"/>
    <w:rsid w:val="004F5B6E"/>
    <w:rsid w:val="004F5D14"/>
    <w:rsid w:val="004F5FA4"/>
    <w:rsid w:val="004F6E15"/>
    <w:rsid w:val="004F710F"/>
    <w:rsid w:val="004F7FB2"/>
    <w:rsid w:val="00500108"/>
    <w:rsid w:val="0050015C"/>
    <w:rsid w:val="0050026F"/>
    <w:rsid w:val="005004A4"/>
    <w:rsid w:val="005004CD"/>
    <w:rsid w:val="00501281"/>
    <w:rsid w:val="00501A08"/>
    <w:rsid w:val="00501B21"/>
    <w:rsid w:val="005029C8"/>
    <w:rsid w:val="005032EF"/>
    <w:rsid w:val="00503789"/>
    <w:rsid w:val="00503F83"/>
    <w:rsid w:val="00504A27"/>
    <w:rsid w:val="0050557F"/>
    <w:rsid w:val="005057AD"/>
    <w:rsid w:val="00505AA7"/>
    <w:rsid w:val="0050620A"/>
    <w:rsid w:val="00507227"/>
    <w:rsid w:val="00507520"/>
    <w:rsid w:val="00507909"/>
    <w:rsid w:val="00510290"/>
    <w:rsid w:val="005106D5"/>
    <w:rsid w:val="005107E6"/>
    <w:rsid w:val="005108D3"/>
    <w:rsid w:val="00510A67"/>
    <w:rsid w:val="00511BF0"/>
    <w:rsid w:val="005125F2"/>
    <w:rsid w:val="00512D6E"/>
    <w:rsid w:val="005130E4"/>
    <w:rsid w:val="00513758"/>
    <w:rsid w:val="00514314"/>
    <w:rsid w:val="00514AC6"/>
    <w:rsid w:val="00514C3A"/>
    <w:rsid w:val="00514C79"/>
    <w:rsid w:val="0051536F"/>
    <w:rsid w:val="00516BCD"/>
    <w:rsid w:val="00516D70"/>
    <w:rsid w:val="00517085"/>
    <w:rsid w:val="005172F9"/>
    <w:rsid w:val="005200CB"/>
    <w:rsid w:val="005200ED"/>
    <w:rsid w:val="005203B0"/>
    <w:rsid w:val="00520415"/>
    <w:rsid w:val="00520C7D"/>
    <w:rsid w:val="00520EE1"/>
    <w:rsid w:val="00520F80"/>
    <w:rsid w:val="005217CE"/>
    <w:rsid w:val="00521D2C"/>
    <w:rsid w:val="00522101"/>
    <w:rsid w:val="0052247E"/>
    <w:rsid w:val="00522F0D"/>
    <w:rsid w:val="00523B2B"/>
    <w:rsid w:val="00523E70"/>
    <w:rsid w:val="00523FBD"/>
    <w:rsid w:val="00524446"/>
    <w:rsid w:val="0052591D"/>
    <w:rsid w:val="00525F52"/>
    <w:rsid w:val="00526297"/>
    <w:rsid w:val="00526596"/>
    <w:rsid w:val="00526634"/>
    <w:rsid w:val="005268CB"/>
    <w:rsid w:val="00527861"/>
    <w:rsid w:val="00527A1E"/>
    <w:rsid w:val="00527B6B"/>
    <w:rsid w:val="00530889"/>
    <w:rsid w:val="00530C26"/>
    <w:rsid w:val="00530EFA"/>
    <w:rsid w:val="0053138F"/>
    <w:rsid w:val="0053220E"/>
    <w:rsid w:val="00532D78"/>
    <w:rsid w:val="00533344"/>
    <w:rsid w:val="00533761"/>
    <w:rsid w:val="00535072"/>
    <w:rsid w:val="00535475"/>
    <w:rsid w:val="00535645"/>
    <w:rsid w:val="00535CD5"/>
    <w:rsid w:val="00535EF7"/>
    <w:rsid w:val="00536610"/>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2EC5"/>
    <w:rsid w:val="00543A7E"/>
    <w:rsid w:val="00543B07"/>
    <w:rsid w:val="005446D4"/>
    <w:rsid w:val="0054507C"/>
    <w:rsid w:val="005459D7"/>
    <w:rsid w:val="00545A53"/>
    <w:rsid w:val="00545D90"/>
    <w:rsid w:val="00545F3F"/>
    <w:rsid w:val="00546540"/>
    <w:rsid w:val="00546A43"/>
    <w:rsid w:val="005471F4"/>
    <w:rsid w:val="0054756A"/>
    <w:rsid w:val="005478F3"/>
    <w:rsid w:val="00547ABB"/>
    <w:rsid w:val="00547B7A"/>
    <w:rsid w:val="00547E41"/>
    <w:rsid w:val="00550B89"/>
    <w:rsid w:val="00551986"/>
    <w:rsid w:val="00551A3D"/>
    <w:rsid w:val="00551F45"/>
    <w:rsid w:val="005526E8"/>
    <w:rsid w:val="005526F5"/>
    <w:rsid w:val="00552781"/>
    <w:rsid w:val="005527BD"/>
    <w:rsid w:val="00552B09"/>
    <w:rsid w:val="00552CD0"/>
    <w:rsid w:val="00553214"/>
    <w:rsid w:val="005532B1"/>
    <w:rsid w:val="0055362A"/>
    <w:rsid w:val="005537C1"/>
    <w:rsid w:val="005538CA"/>
    <w:rsid w:val="00553BCB"/>
    <w:rsid w:val="00554605"/>
    <w:rsid w:val="00555579"/>
    <w:rsid w:val="00556BF8"/>
    <w:rsid w:val="00557252"/>
    <w:rsid w:val="00557F0D"/>
    <w:rsid w:val="005607E5"/>
    <w:rsid w:val="005610EC"/>
    <w:rsid w:val="0056202D"/>
    <w:rsid w:val="005629E1"/>
    <w:rsid w:val="005631F7"/>
    <w:rsid w:val="005635BF"/>
    <w:rsid w:val="00564545"/>
    <w:rsid w:val="005651B0"/>
    <w:rsid w:val="005657DC"/>
    <w:rsid w:val="005665D6"/>
    <w:rsid w:val="005667AB"/>
    <w:rsid w:val="00566CEE"/>
    <w:rsid w:val="0056705D"/>
    <w:rsid w:val="005702A6"/>
    <w:rsid w:val="005711B2"/>
    <w:rsid w:val="00571726"/>
    <w:rsid w:val="00571A0C"/>
    <w:rsid w:val="00571F69"/>
    <w:rsid w:val="00572B5D"/>
    <w:rsid w:val="00573382"/>
    <w:rsid w:val="005735B1"/>
    <w:rsid w:val="0057384A"/>
    <w:rsid w:val="00573D66"/>
    <w:rsid w:val="00574BF4"/>
    <w:rsid w:val="00574DB5"/>
    <w:rsid w:val="00574E49"/>
    <w:rsid w:val="00575029"/>
    <w:rsid w:val="00577B76"/>
    <w:rsid w:val="00577CD5"/>
    <w:rsid w:val="005802C9"/>
    <w:rsid w:val="00580E46"/>
    <w:rsid w:val="00580EC2"/>
    <w:rsid w:val="00581525"/>
    <w:rsid w:val="005816AD"/>
    <w:rsid w:val="00581CB0"/>
    <w:rsid w:val="0058259F"/>
    <w:rsid w:val="005828AF"/>
    <w:rsid w:val="00582AE0"/>
    <w:rsid w:val="00582EBA"/>
    <w:rsid w:val="00583B3D"/>
    <w:rsid w:val="00583BB2"/>
    <w:rsid w:val="00584573"/>
    <w:rsid w:val="00586074"/>
    <w:rsid w:val="0058713E"/>
    <w:rsid w:val="005878C9"/>
    <w:rsid w:val="00587D7A"/>
    <w:rsid w:val="005902BC"/>
    <w:rsid w:val="00590393"/>
    <w:rsid w:val="00590F78"/>
    <w:rsid w:val="00590F79"/>
    <w:rsid w:val="005914A3"/>
    <w:rsid w:val="005914D1"/>
    <w:rsid w:val="00592305"/>
    <w:rsid w:val="0059285C"/>
    <w:rsid w:val="005929CA"/>
    <w:rsid w:val="00592DB4"/>
    <w:rsid w:val="005930F9"/>
    <w:rsid w:val="005934C0"/>
    <w:rsid w:val="0059350B"/>
    <w:rsid w:val="00593632"/>
    <w:rsid w:val="00593668"/>
    <w:rsid w:val="0059430B"/>
    <w:rsid w:val="00594B5B"/>
    <w:rsid w:val="00594D7B"/>
    <w:rsid w:val="00594F05"/>
    <w:rsid w:val="00595287"/>
    <w:rsid w:val="005954EC"/>
    <w:rsid w:val="00595D9D"/>
    <w:rsid w:val="005960BF"/>
    <w:rsid w:val="0059768D"/>
    <w:rsid w:val="00597AF3"/>
    <w:rsid w:val="005A1653"/>
    <w:rsid w:val="005A1A02"/>
    <w:rsid w:val="005A1C2F"/>
    <w:rsid w:val="005A1DBB"/>
    <w:rsid w:val="005A32CC"/>
    <w:rsid w:val="005A4024"/>
    <w:rsid w:val="005A45EA"/>
    <w:rsid w:val="005A4B9D"/>
    <w:rsid w:val="005A50A7"/>
    <w:rsid w:val="005A590D"/>
    <w:rsid w:val="005A5A00"/>
    <w:rsid w:val="005A6BF8"/>
    <w:rsid w:val="005B009E"/>
    <w:rsid w:val="005B0263"/>
    <w:rsid w:val="005B07BA"/>
    <w:rsid w:val="005B0F25"/>
    <w:rsid w:val="005B122B"/>
    <w:rsid w:val="005B180D"/>
    <w:rsid w:val="005B1E7F"/>
    <w:rsid w:val="005B339E"/>
    <w:rsid w:val="005B3599"/>
    <w:rsid w:val="005B3B05"/>
    <w:rsid w:val="005B3C4F"/>
    <w:rsid w:val="005B50D0"/>
    <w:rsid w:val="005B60D7"/>
    <w:rsid w:val="005B6144"/>
    <w:rsid w:val="005B7455"/>
    <w:rsid w:val="005B7AC3"/>
    <w:rsid w:val="005C012D"/>
    <w:rsid w:val="005C0644"/>
    <w:rsid w:val="005C084A"/>
    <w:rsid w:val="005C0C11"/>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D10"/>
    <w:rsid w:val="005C6F50"/>
    <w:rsid w:val="005C7AC2"/>
    <w:rsid w:val="005C7BD1"/>
    <w:rsid w:val="005C7D65"/>
    <w:rsid w:val="005D08F8"/>
    <w:rsid w:val="005D09AE"/>
    <w:rsid w:val="005D100E"/>
    <w:rsid w:val="005D120E"/>
    <w:rsid w:val="005D25DE"/>
    <w:rsid w:val="005D2823"/>
    <w:rsid w:val="005D407A"/>
    <w:rsid w:val="005D4497"/>
    <w:rsid w:val="005D45D1"/>
    <w:rsid w:val="005D4F48"/>
    <w:rsid w:val="005D53E3"/>
    <w:rsid w:val="005D5D6B"/>
    <w:rsid w:val="005D6452"/>
    <w:rsid w:val="005D6499"/>
    <w:rsid w:val="005D7021"/>
    <w:rsid w:val="005D71FA"/>
    <w:rsid w:val="005E03C8"/>
    <w:rsid w:val="005E07FF"/>
    <w:rsid w:val="005E1A44"/>
    <w:rsid w:val="005E1DB8"/>
    <w:rsid w:val="005E20B2"/>
    <w:rsid w:val="005E29AE"/>
    <w:rsid w:val="005E3429"/>
    <w:rsid w:val="005E34D8"/>
    <w:rsid w:val="005E64A6"/>
    <w:rsid w:val="005E6A44"/>
    <w:rsid w:val="005E6AA2"/>
    <w:rsid w:val="005E6EB1"/>
    <w:rsid w:val="005E7F7B"/>
    <w:rsid w:val="005F03C6"/>
    <w:rsid w:val="005F0656"/>
    <w:rsid w:val="005F198E"/>
    <w:rsid w:val="005F22C9"/>
    <w:rsid w:val="005F3967"/>
    <w:rsid w:val="005F3CA8"/>
    <w:rsid w:val="005F3E69"/>
    <w:rsid w:val="005F3E75"/>
    <w:rsid w:val="005F4535"/>
    <w:rsid w:val="005F4629"/>
    <w:rsid w:val="005F50EA"/>
    <w:rsid w:val="005F5210"/>
    <w:rsid w:val="005F5BFB"/>
    <w:rsid w:val="005F6036"/>
    <w:rsid w:val="005F6437"/>
    <w:rsid w:val="005F6819"/>
    <w:rsid w:val="005F6F91"/>
    <w:rsid w:val="005F78B2"/>
    <w:rsid w:val="005F7B0C"/>
    <w:rsid w:val="005F7BB5"/>
    <w:rsid w:val="005F7E7B"/>
    <w:rsid w:val="005F7F31"/>
    <w:rsid w:val="006006AC"/>
    <w:rsid w:val="00600721"/>
    <w:rsid w:val="00600863"/>
    <w:rsid w:val="00601805"/>
    <w:rsid w:val="00602654"/>
    <w:rsid w:val="00602E9B"/>
    <w:rsid w:val="00602F08"/>
    <w:rsid w:val="00602FDC"/>
    <w:rsid w:val="006032C1"/>
    <w:rsid w:val="00603821"/>
    <w:rsid w:val="00605594"/>
    <w:rsid w:val="00605EA2"/>
    <w:rsid w:val="00606891"/>
    <w:rsid w:val="00607561"/>
    <w:rsid w:val="006102DA"/>
    <w:rsid w:val="00610D5A"/>
    <w:rsid w:val="0061187B"/>
    <w:rsid w:val="00611936"/>
    <w:rsid w:val="00611A19"/>
    <w:rsid w:val="00611C4E"/>
    <w:rsid w:val="006131FD"/>
    <w:rsid w:val="006134EB"/>
    <w:rsid w:val="00613845"/>
    <w:rsid w:val="00613E51"/>
    <w:rsid w:val="00615443"/>
    <w:rsid w:val="00615F6B"/>
    <w:rsid w:val="0061630B"/>
    <w:rsid w:val="00616679"/>
    <w:rsid w:val="0061694D"/>
    <w:rsid w:val="00616C77"/>
    <w:rsid w:val="006172A3"/>
    <w:rsid w:val="00617468"/>
    <w:rsid w:val="00617E52"/>
    <w:rsid w:val="0062059B"/>
    <w:rsid w:val="00620AB4"/>
    <w:rsid w:val="0062172D"/>
    <w:rsid w:val="0062180E"/>
    <w:rsid w:val="006219F6"/>
    <w:rsid w:val="00622124"/>
    <w:rsid w:val="00622460"/>
    <w:rsid w:val="0062278B"/>
    <w:rsid w:val="00623A76"/>
    <w:rsid w:val="006243F3"/>
    <w:rsid w:val="00624E2E"/>
    <w:rsid w:val="0062636B"/>
    <w:rsid w:val="006266E4"/>
    <w:rsid w:val="00626B0F"/>
    <w:rsid w:val="00626D21"/>
    <w:rsid w:val="00626D30"/>
    <w:rsid w:val="0062751A"/>
    <w:rsid w:val="0062765E"/>
    <w:rsid w:val="0062777B"/>
    <w:rsid w:val="00627C28"/>
    <w:rsid w:val="00627C7D"/>
    <w:rsid w:val="00627EAD"/>
    <w:rsid w:val="00630480"/>
    <w:rsid w:val="006306DF"/>
    <w:rsid w:val="00632C88"/>
    <w:rsid w:val="006331B0"/>
    <w:rsid w:val="00633F74"/>
    <w:rsid w:val="0063448B"/>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B76"/>
    <w:rsid w:val="00641D98"/>
    <w:rsid w:val="00642CE5"/>
    <w:rsid w:val="00642DBC"/>
    <w:rsid w:val="006430EC"/>
    <w:rsid w:val="00643DBA"/>
    <w:rsid w:val="00643EB0"/>
    <w:rsid w:val="00644112"/>
    <w:rsid w:val="006463FA"/>
    <w:rsid w:val="0064642F"/>
    <w:rsid w:val="00646439"/>
    <w:rsid w:val="00646C11"/>
    <w:rsid w:val="00646D88"/>
    <w:rsid w:val="006471B0"/>
    <w:rsid w:val="0064723C"/>
    <w:rsid w:val="0064791B"/>
    <w:rsid w:val="00647A5D"/>
    <w:rsid w:val="00647CDA"/>
    <w:rsid w:val="00650A05"/>
    <w:rsid w:val="00651039"/>
    <w:rsid w:val="0065183A"/>
    <w:rsid w:val="00651C72"/>
    <w:rsid w:val="00651F2B"/>
    <w:rsid w:val="00652002"/>
    <w:rsid w:val="0065211D"/>
    <w:rsid w:val="00652234"/>
    <w:rsid w:val="00652D6D"/>
    <w:rsid w:val="00652F24"/>
    <w:rsid w:val="006548D2"/>
    <w:rsid w:val="00654A2B"/>
    <w:rsid w:val="00654A97"/>
    <w:rsid w:val="0065533D"/>
    <w:rsid w:val="0065592E"/>
    <w:rsid w:val="00655DA1"/>
    <w:rsid w:val="006560BF"/>
    <w:rsid w:val="00656236"/>
    <w:rsid w:val="0065648C"/>
    <w:rsid w:val="006569AF"/>
    <w:rsid w:val="00656C73"/>
    <w:rsid w:val="00656C8E"/>
    <w:rsid w:val="0065799E"/>
    <w:rsid w:val="00657EBE"/>
    <w:rsid w:val="00660286"/>
    <w:rsid w:val="00660678"/>
    <w:rsid w:val="00660A27"/>
    <w:rsid w:val="006610E2"/>
    <w:rsid w:val="00661317"/>
    <w:rsid w:val="006617CD"/>
    <w:rsid w:val="00661BDF"/>
    <w:rsid w:val="00661EA2"/>
    <w:rsid w:val="0066215D"/>
    <w:rsid w:val="00662FD2"/>
    <w:rsid w:val="00663D58"/>
    <w:rsid w:val="00663EE6"/>
    <w:rsid w:val="00664440"/>
    <w:rsid w:val="00664EF2"/>
    <w:rsid w:val="0066509B"/>
    <w:rsid w:val="006652FE"/>
    <w:rsid w:val="00665C9A"/>
    <w:rsid w:val="00665D7B"/>
    <w:rsid w:val="006662AA"/>
    <w:rsid w:val="006662EB"/>
    <w:rsid w:val="00666E28"/>
    <w:rsid w:val="006673F1"/>
    <w:rsid w:val="00671973"/>
    <w:rsid w:val="00671C36"/>
    <w:rsid w:val="0067281B"/>
    <w:rsid w:val="00673993"/>
    <w:rsid w:val="00673EFD"/>
    <w:rsid w:val="00673F70"/>
    <w:rsid w:val="006748C1"/>
    <w:rsid w:val="006750F9"/>
    <w:rsid w:val="0067514A"/>
    <w:rsid w:val="0067570F"/>
    <w:rsid w:val="006762FF"/>
    <w:rsid w:val="0067650C"/>
    <w:rsid w:val="0067681D"/>
    <w:rsid w:val="00677082"/>
    <w:rsid w:val="00677381"/>
    <w:rsid w:val="00677933"/>
    <w:rsid w:val="006820AC"/>
    <w:rsid w:val="006821C2"/>
    <w:rsid w:val="006831E3"/>
    <w:rsid w:val="00683915"/>
    <w:rsid w:val="00683DA3"/>
    <w:rsid w:val="006842C5"/>
    <w:rsid w:val="00684FA2"/>
    <w:rsid w:val="006851E2"/>
    <w:rsid w:val="00685897"/>
    <w:rsid w:val="00686999"/>
    <w:rsid w:val="00686FE1"/>
    <w:rsid w:val="006871F7"/>
    <w:rsid w:val="006876BA"/>
    <w:rsid w:val="00687817"/>
    <w:rsid w:val="00690593"/>
    <w:rsid w:val="00691521"/>
    <w:rsid w:val="00691966"/>
    <w:rsid w:val="00692258"/>
    <w:rsid w:val="00692594"/>
    <w:rsid w:val="00692651"/>
    <w:rsid w:val="00692DD9"/>
    <w:rsid w:val="006938C6"/>
    <w:rsid w:val="0069398E"/>
    <w:rsid w:val="00694544"/>
    <w:rsid w:val="00694A73"/>
    <w:rsid w:val="00695131"/>
    <w:rsid w:val="00695F69"/>
    <w:rsid w:val="006961EE"/>
    <w:rsid w:val="0069643B"/>
    <w:rsid w:val="0069658B"/>
    <w:rsid w:val="00696A77"/>
    <w:rsid w:val="00697A4F"/>
    <w:rsid w:val="00697DCC"/>
    <w:rsid w:val="006A075C"/>
    <w:rsid w:val="006A0D34"/>
    <w:rsid w:val="006A0F40"/>
    <w:rsid w:val="006A1392"/>
    <w:rsid w:val="006A158F"/>
    <w:rsid w:val="006A1DA2"/>
    <w:rsid w:val="006A223D"/>
    <w:rsid w:val="006A2787"/>
    <w:rsid w:val="006A3D84"/>
    <w:rsid w:val="006A482C"/>
    <w:rsid w:val="006A4D0A"/>
    <w:rsid w:val="006A4D63"/>
    <w:rsid w:val="006A4F6F"/>
    <w:rsid w:val="006A5A8A"/>
    <w:rsid w:val="006A6411"/>
    <w:rsid w:val="006A6B24"/>
    <w:rsid w:val="006A719C"/>
    <w:rsid w:val="006A7304"/>
    <w:rsid w:val="006A7318"/>
    <w:rsid w:val="006A76B1"/>
    <w:rsid w:val="006A7C1F"/>
    <w:rsid w:val="006A7D83"/>
    <w:rsid w:val="006A7E78"/>
    <w:rsid w:val="006B055B"/>
    <w:rsid w:val="006B084D"/>
    <w:rsid w:val="006B0C4A"/>
    <w:rsid w:val="006B1382"/>
    <w:rsid w:val="006B140D"/>
    <w:rsid w:val="006B260B"/>
    <w:rsid w:val="006B2AB4"/>
    <w:rsid w:val="006B2C43"/>
    <w:rsid w:val="006B3277"/>
    <w:rsid w:val="006B447C"/>
    <w:rsid w:val="006B58E8"/>
    <w:rsid w:val="006B59A6"/>
    <w:rsid w:val="006B5C01"/>
    <w:rsid w:val="006B645A"/>
    <w:rsid w:val="006B738D"/>
    <w:rsid w:val="006C0605"/>
    <w:rsid w:val="006C0D1B"/>
    <w:rsid w:val="006C185A"/>
    <w:rsid w:val="006C19C9"/>
    <w:rsid w:val="006C1BC7"/>
    <w:rsid w:val="006C260D"/>
    <w:rsid w:val="006C28C9"/>
    <w:rsid w:val="006C2BFB"/>
    <w:rsid w:val="006C2E40"/>
    <w:rsid w:val="006C3223"/>
    <w:rsid w:val="006C35AD"/>
    <w:rsid w:val="006C3DAD"/>
    <w:rsid w:val="006C421E"/>
    <w:rsid w:val="006C49E1"/>
    <w:rsid w:val="006C527A"/>
    <w:rsid w:val="006C6030"/>
    <w:rsid w:val="006C666D"/>
    <w:rsid w:val="006C6BE3"/>
    <w:rsid w:val="006C789A"/>
    <w:rsid w:val="006C7D28"/>
    <w:rsid w:val="006C7E74"/>
    <w:rsid w:val="006D0544"/>
    <w:rsid w:val="006D116B"/>
    <w:rsid w:val="006D14E7"/>
    <w:rsid w:val="006D21D5"/>
    <w:rsid w:val="006D2E77"/>
    <w:rsid w:val="006D30F7"/>
    <w:rsid w:val="006D3E29"/>
    <w:rsid w:val="006D451B"/>
    <w:rsid w:val="006D54B1"/>
    <w:rsid w:val="006D5EC3"/>
    <w:rsid w:val="006D5F7E"/>
    <w:rsid w:val="006D5FDF"/>
    <w:rsid w:val="006D6555"/>
    <w:rsid w:val="006D67C4"/>
    <w:rsid w:val="006D6DBC"/>
    <w:rsid w:val="006D6F23"/>
    <w:rsid w:val="006D72FE"/>
    <w:rsid w:val="006D7734"/>
    <w:rsid w:val="006D7FE2"/>
    <w:rsid w:val="006E017A"/>
    <w:rsid w:val="006E0380"/>
    <w:rsid w:val="006E1184"/>
    <w:rsid w:val="006E28DC"/>
    <w:rsid w:val="006E2DDE"/>
    <w:rsid w:val="006E36D3"/>
    <w:rsid w:val="006E39CB"/>
    <w:rsid w:val="006E3EF1"/>
    <w:rsid w:val="006E3FA2"/>
    <w:rsid w:val="006E40F8"/>
    <w:rsid w:val="006E454E"/>
    <w:rsid w:val="006E4845"/>
    <w:rsid w:val="006E4F0E"/>
    <w:rsid w:val="006E56AD"/>
    <w:rsid w:val="006E67AD"/>
    <w:rsid w:val="006F0279"/>
    <w:rsid w:val="006F070A"/>
    <w:rsid w:val="006F0EB8"/>
    <w:rsid w:val="006F1EBB"/>
    <w:rsid w:val="006F224F"/>
    <w:rsid w:val="006F2469"/>
    <w:rsid w:val="006F2664"/>
    <w:rsid w:val="006F2AFA"/>
    <w:rsid w:val="006F32F6"/>
    <w:rsid w:val="006F33CF"/>
    <w:rsid w:val="006F38A9"/>
    <w:rsid w:val="006F491F"/>
    <w:rsid w:val="006F4A51"/>
    <w:rsid w:val="006F4D24"/>
    <w:rsid w:val="006F567D"/>
    <w:rsid w:val="006F5B2B"/>
    <w:rsid w:val="006F6184"/>
    <w:rsid w:val="006F667A"/>
    <w:rsid w:val="006F6E1D"/>
    <w:rsid w:val="006F7275"/>
    <w:rsid w:val="006F76C6"/>
    <w:rsid w:val="006F791A"/>
    <w:rsid w:val="00700E89"/>
    <w:rsid w:val="00701759"/>
    <w:rsid w:val="007023E1"/>
    <w:rsid w:val="007031BA"/>
    <w:rsid w:val="0070350B"/>
    <w:rsid w:val="00703AC6"/>
    <w:rsid w:val="00703FAB"/>
    <w:rsid w:val="007045E1"/>
    <w:rsid w:val="00705235"/>
    <w:rsid w:val="007064C5"/>
    <w:rsid w:val="00707C3F"/>
    <w:rsid w:val="00707CA5"/>
    <w:rsid w:val="00707E09"/>
    <w:rsid w:val="00710517"/>
    <w:rsid w:val="00711443"/>
    <w:rsid w:val="007126BF"/>
    <w:rsid w:val="007126FB"/>
    <w:rsid w:val="00712D29"/>
    <w:rsid w:val="00712D73"/>
    <w:rsid w:val="007137DD"/>
    <w:rsid w:val="00713FED"/>
    <w:rsid w:val="00714382"/>
    <w:rsid w:val="0071445D"/>
    <w:rsid w:val="007144BC"/>
    <w:rsid w:val="00715BBE"/>
    <w:rsid w:val="00716A55"/>
    <w:rsid w:val="00716A7F"/>
    <w:rsid w:val="00716C62"/>
    <w:rsid w:val="00716C79"/>
    <w:rsid w:val="00717110"/>
    <w:rsid w:val="007172D7"/>
    <w:rsid w:val="007179AC"/>
    <w:rsid w:val="00720D0B"/>
    <w:rsid w:val="00720E1D"/>
    <w:rsid w:val="00720E98"/>
    <w:rsid w:val="00721098"/>
    <w:rsid w:val="007210E8"/>
    <w:rsid w:val="0072142D"/>
    <w:rsid w:val="007214A6"/>
    <w:rsid w:val="00722245"/>
    <w:rsid w:val="0072298F"/>
    <w:rsid w:val="00722C95"/>
    <w:rsid w:val="00722FFD"/>
    <w:rsid w:val="00724067"/>
    <w:rsid w:val="007241F3"/>
    <w:rsid w:val="007246CC"/>
    <w:rsid w:val="007246E0"/>
    <w:rsid w:val="00724B13"/>
    <w:rsid w:val="00724F15"/>
    <w:rsid w:val="00724FDB"/>
    <w:rsid w:val="0072501B"/>
    <w:rsid w:val="00725406"/>
    <w:rsid w:val="0072554B"/>
    <w:rsid w:val="00725B95"/>
    <w:rsid w:val="00725DF3"/>
    <w:rsid w:val="00725FEB"/>
    <w:rsid w:val="007266C1"/>
    <w:rsid w:val="007269BF"/>
    <w:rsid w:val="00726D08"/>
    <w:rsid w:val="00726DED"/>
    <w:rsid w:val="0072730F"/>
    <w:rsid w:val="00727547"/>
    <w:rsid w:val="007276E8"/>
    <w:rsid w:val="00727CE9"/>
    <w:rsid w:val="00730579"/>
    <w:rsid w:val="0073110D"/>
    <w:rsid w:val="0073127E"/>
    <w:rsid w:val="00731C06"/>
    <w:rsid w:val="00732189"/>
    <w:rsid w:val="00732D5D"/>
    <w:rsid w:val="00732FF2"/>
    <w:rsid w:val="007367BD"/>
    <w:rsid w:val="00736D4F"/>
    <w:rsid w:val="00737428"/>
    <w:rsid w:val="00737578"/>
    <w:rsid w:val="00740058"/>
    <w:rsid w:val="00741DA6"/>
    <w:rsid w:val="00741E1D"/>
    <w:rsid w:val="00742263"/>
    <w:rsid w:val="00742AC0"/>
    <w:rsid w:val="00742D20"/>
    <w:rsid w:val="00742DDB"/>
    <w:rsid w:val="007430EC"/>
    <w:rsid w:val="00743F3A"/>
    <w:rsid w:val="00744313"/>
    <w:rsid w:val="00744FF3"/>
    <w:rsid w:val="00745E5F"/>
    <w:rsid w:val="00746C2C"/>
    <w:rsid w:val="00746F31"/>
    <w:rsid w:val="0074757A"/>
    <w:rsid w:val="0074774E"/>
    <w:rsid w:val="007479DE"/>
    <w:rsid w:val="00747D33"/>
    <w:rsid w:val="00747ECD"/>
    <w:rsid w:val="0075070C"/>
    <w:rsid w:val="00750AE0"/>
    <w:rsid w:val="00750B62"/>
    <w:rsid w:val="00750CBA"/>
    <w:rsid w:val="0075131B"/>
    <w:rsid w:val="00751B5C"/>
    <w:rsid w:val="00752708"/>
    <w:rsid w:val="0075278B"/>
    <w:rsid w:val="007528C9"/>
    <w:rsid w:val="00752AF7"/>
    <w:rsid w:val="00752B86"/>
    <w:rsid w:val="007536B7"/>
    <w:rsid w:val="00753E00"/>
    <w:rsid w:val="00754329"/>
    <w:rsid w:val="0075497C"/>
    <w:rsid w:val="00754B44"/>
    <w:rsid w:val="007558E7"/>
    <w:rsid w:val="00755F13"/>
    <w:rsid w:val="00755FF2"/>
    <w:rsid w:val="007560DD"/>
    <w:rsid w:val="0075731E"/>
    <w:rsid w:val="007574CC"/>
    <w:rsid w:val="007600A3"/>
    <w:rsid w:val="00760550"/>
    <w:rsid w:val="007608D8"/>
    <w:rsid w:val="00760B66"/>
    <w:rsid w:val="00760B8E"/>
    <w:rsid w:val="00760CA0"/>
    <w:rsid w:val="00760FF6"/>
    <w:rsid w:val="00761F6E"/>
    <w:rsid w:val="0076283A"/>
    <w:rsid w:val="00762D09"/>
    <w:rsid w:val="00762F5D"/>
    <w:rsid w:val="00763341"/>
    <w:rsid w:val="00764F16"/>
    <w:rsid w:val="00765115"/>
    <w:rsid w:val="007654FC"/>
    <w:rsid w:val="0076578D"/>
    <w:rsid w:val="00765A82"/>
    <w:rsid w:val="00765C8B"/>
    <w:rsid w:val="007666E0"/>
    <w:rsid w:val="00766F5A"/>
    <w:rsid w:val="007677EA"/>
    <w:rsid w:val="00767A07"/>
    <w:rsid w:val="00770266"/>
    <w:rsid w:val="00771EF0"/>
    <w:rsid w:val="00772111"/>
    <w:rsid w:val="007729D4"/>
    <w:rsid w:val="00772FAE"/>
    <w:rsid w:val="00772FE2"/>
    <w:rsid w:val="00773DF8"/>
    <w:rsid w:val="0077402B"/>
    <w:rsid w:val="00774896"/>
    <w:rsid w:val="00774995"/>
    <w:rsid w:val="00774A12"/>
    <w:rsid w:val="00775978"/>
    <w:rsid w:val="007768AD"/>
    <w:rsid w:val="00776B2A"/>
    <w:rsid w:val="00776D3E"/>
    <w:rsid w:val="00777C35"/>
    <w:rsid w:val="00777C37"/>
    <w:rsid w:val="00780F67"/>
    <w:rsid w:val="007825C3"/>
    <w:rsid w:val="0078273B"/>
    <w:rsid w:val="00782CBF"/>
    <w:rsid w:val="00782E38"/>
    <w:rsid w:val="00783A5C"/>
    <w:rsid w:val="00784472"/>
    <w:rsid w:val="00784E17"/>
    <w:rsid w:val="007853BE"/>
    <w:rsid w:val="0078595B"/>
    <w:rsid w:val="00785A11"/>
    <w:rsid w:val="00786251"/>
    <w:rsid w:val="0078749B"/>
    <w:rsid w:val="00787A73"/>
    <w:rsid w:val="00787C79"/>
    <w:rsid w:val="00787F4F"/>
    <w:rsid w:val="0079030E"/>
    <w:rsid w:val="00790472"/>
    <w:rsid w:val="00790498"/>
    <w:rsid w:val="0079068E"/>
    <w:rsid w:val="00790A13"/>
    <w:rsid w:val="007925A2"/>
    <w:rsid w:val="00793545"/>
    <w:rsid w:val="00793A2C"/>
    <w:rsid w:val="00793EC9"/>
    <w:rsid w:val="00793F7C"/>
    <w:rsid w:val="00794051"/>
    <w:rsid w:val="00794053"/>
    <w:rsid w:val="007947EF"/>
    <w:rsid w:val="00795DA9"/>
    <w:rsid w:val="007965C1"/>
    <w:rsid w:val="00797687"/>
    <w:rsid w:val="00797A51"/>
    <w:rsid w:val="00797B69"/>
    <w:rsid w:val="007A0ABB"/>
    <w:rsid w:val="007A16D7"/>
    <w:rsid w:val="007A1FA4"/>
    <w:rsid w:val="007A206B"/>
    <w:rsid w:val="007A22E4"/>
    <w:rsid w:val="007A322F"/>
    <w:rsid w:val="007A3630"/>
    <w:rsid w:val="007A384C"/>
    <w:rsid w:val="007A3F9B"/>
    <w:rsid w:val="007A4148"/>
    <w:rsid w:val="007A4655"/>
    <w:rsid w:val="007A4BB3"/>
    <w:rsid w:val="007A4BD0"/>
    <w:rsid w:val="007A4C58"/>
    <w:rsid w:val="007A52BA"/>
    <w:rsid w:val="007A60D1"/>
    <w:rsid w:val="007A6D36"/>
    <w:rsid w:val="007A6F56"/>
    <w:rsid w:val="007A6FCB"/>
    <w:rsid w:val="007A7315"/>
    <w:rsid w:val="007A7972"/>
    <w:rsid w:val="007A7B87"/>
    <w:rsid w:val="007B072F"/>
    <w:rsid w:val="007B11D4"/>
    <w:rsid w:val="007B21C4"/>
    <w:rsid w:val="007B43E6"/>
    <w:rsid w:val="007B4BB2"/>
    <w:rsid w:val="007B4EE2"/>
    <w:rsid w:val="007B5310"/>
    <w:rsid w:val="007B5398"/>
    <w:rsid w:val="007B55DC"/>
    <w:rsid w:val="007B5B78"/>
    <w:rsid w:val="007B5C54"/>
    <w:rsid w:val="007B5E5E"/>
    <w:rsid w:val="007B6D93"/>
    <w:rsid w:val="007B7548"/>
    <w:rsid w:val="007C05A2"/>
    <w:rsid w:val="007C062B"/>
    <w:rsid w:val="007C12AD"/>
    <w:rsid w:val="007C25ED"/>
    <w:rsid w:val="007C288E"/>
    <w:rsid w:val="007C33A5"/>
    <w:rsid w:val="007C33A7"/>
    <w:rsid w:val="007C3A3D"/>
    <w:rsid w:val="007C3C44"/>
    <w:rsid w:val="007C3E8E"/>
    <w:rsid w:val="007C4787"/>
    <w:rsid w:val="007C4C67"/>
    <w:rsid w:val="007C4D5B"/>
    <w:rsid w:val="007C5927"/>
    <w:rsid w:val="007C5EA1"/>
    <w:rsid w:val="007C6386"/>
    <w:rsid w:val="007C6755"/>
    <w:rsid w:val="007C6D56"/>
    <w:rsid w:val="007C79C1"/>
    <w:rsid w:val="007C7C93"/>
    <w:rsid w:val="007D05B2"/>
    <w:rsid w:val="007D0D68"/>
    <w:rsid w:val="007D0D6E"/>
    <w:rsid w:val="007D118E"/>
    <w:rsid w:val="007D23BA"/>
    <w:rsid w:val="007D2C49"/>
    <w:rsid w:val="007D2F44"/>
    <w:rsid w:val="007D2FF9"/>
    <w:rsid w:val="007D3043"/>
    <w:rsid w:val="007D30F0"/>
    <w:rsid w:val="007D3DC0"/>
    <w:rsid w:val="007D500A"/>
    <w:rsid w:val="007D52B8"/>
    <w:rsid w:val="007D55D4"/>
    <w:rsid w:val="007D57A0"/>
    <w:rsid w:val="007D5B99"/>
    <w:rsid w:val="007D5E5B"/>
    <w:rsid w:val="007D6540"/>
    <w:rsid w:val="007D665A"/>
    <w:rsid w:val="007D6731"/>
    <w:rsid w:val="007D6BFE"/>
    <w:rsid w:val="007D6DBE"/>
    <w:rsid w:val="007D6DC5"/>
    <w:rsid w:val="007D7C96"/>
    <w:rsid w:val="007D7FA8"/>
    <w:rsid w:val="007E0176"/>
    <w:rsid w:val="007E0A61"/>
    <w:rsid w:val="007E152F"/>
    <w:rsid w:val="007E18A8"/>
    <w:rsid w:val="007E2156"/>
    <w:rsid w:val="007E2395"/>
    <w:rsid w:val="007E267F"/>
    <w:rsid w:val="007E270A"/>
    <w:rsid w:val="007E2A00"/>
    <w:rsid w:val="007E2BBB"/>
    <w:rsid w:val="007E37A3"/>
    <w:rsid w:val="007E4221"/>
    <w:rsid w:val="007E53C7"/>
    <w:rsid w:val="007E6489"/>
    <w:rsid w:val="007E652C"/>
    <w:rsid w:val="007E65ED"/>
    <w:rsid w:val="007E70A1"/>
    <w:rsid w:val="007E72F8"/>
    <w:rsid w:val="007F04AF"/>
    <w:rsid w:val="007F0935"/>
    <w:rsid w:val="007F09E0"/>
    <w:rsid w:val="007F1940"/>
    <w:rsid w:val="007F1B25"/>
    <w:rsid w:val="007F24AF"/>
    <w:rsid w:val="007F277B"/>
    <w:rsid w:val="007F297D"/>
    <w:rsid w:val="007F29E9"/>
    <w:rsid w:val="007F3B24"/>
    <w:rsid w:val="007F4102"/>
    <w:rsid w:val="007F4748"/>
    <w:rsid w:val="007F553B"/>
    <w:rsid w:val="007F6CFC"/>
    <w:rsid w:val="007F71CA"/>
    <w:rsid w:val="007F7468"/>
    <w:rsid w:val="007F7995"/>
    <w:rsid w:val="00800172"/>
    <w:rsid w:val="00800546"/>
    <w:rsid w:val="00801773"/>
    <w:rsid w:val="00801ACC"/>
    <w:rsid w:val="00801C77"/>
    <w:rsid w:val="00802A6D"/>
    <w:rsid w:val="008030D8"/>
    <w:rsid w:val="0080314F"/>
    <w:rsid w:val="00803907"/>
    <w:rsid w:val="00803BD6"/>
    <w:rsid w:val="00803CE8"/>
    <w:rsid w:val="00804213"/>
    <w:rsid w:val="00804556"/>
    <w:rsid w:val="008049E9"/>
    <w:rsid w:val="00804A48"/>
    <w:rsid w:val="00804AEC"/>
    <w:rsid w:val="008053A7"/>
    <w:rsid w:val="00805AC7"/>
    <w:rsid w:val="00806455"/>
    <w:rsid w:val="00807572"/>
    <w:rsid w:val="00807A5F"/>
    <w:rsid w:val="0081025B"/>
    <w:rsid w:val="0081095B"/>
    <w:rsid w:val="008111BF"/>
    <w:rsid w:val="0081142C"/>
    <w:rsid w:val="0081144F"/>
    <w:rsid w:val="008114A5"/>
    <w:rsid w:val="0081332E"/>
    <w:rsid w:val="008138B2"/>
    <w:rsid w:val="00814352"/>
    <w:rsid w:val="00814355"/>
    <w:rsid w:val="00814F34"/>
    <w:rsid w:val="0081528E"/>
    <w:rsid w:val="008155B6"/>
    <w:rsid w:val="00815D8E"/>
    <w:rsid w:val="008161EA"/>
    <w:rsid w:val="00816225"/>
    <w:rsid w:val="00816D1F"/>
    <w:rsid w:val="00816EAB"/>
    <w:rsid w:val="00817247"/>
    <w:rsid w:val="008172C2"/>
    <w:rsid w:val="008174DE"/>
    <w:rsid w:val="008176AE"/>
    <w:rsid w:val="00817983"/>
    <w:rsid w:val="00820794"/>
    <w:rsid w:val="008207F2"/>
    <w:rsid w:val="00821109"/>
    <w:rsid w:val="008218CB"/>
    <w:rsid w:val="008226B0"/>
    <w:rsid w:val="00822840"/>
    <w:rsid w:val="0082374D"/>
    <w:rsid w:val="00823AF1"/>
    <w:rsid w:val="00823FDF"/>
    <w:rsid w:val="008244AD"/>
    <w:rsid w:val="00824660"/>
    <w:rsid w:val="00825BC7"/>
    <w:rsid w:val="00825F1F"/>
    <w:rsid w:val="00826637"/>
    <w:rsid w:val="008266FC"/>
    <w:rsid w:val="0082676B"/>
    <w:rsid w:val="0082677F"/>
    <w:rsid w:val="00826959"/>
    <w:rsid w:val="00826C3F"/>
    <w:rsid w:val="00826D03"/>
    <w:rsid w:val="00826D09"/>
    <w:rsid w:val="00827625"/>
    <w:rsid w:val="00827A65"/>
    <w:rsid w:val="00827DDF"/>
    <w:rsid w:val="008307B0"/>
    <w:rsid w:val="008312ED"/>
    <w:rsid w:val="008314EE"/>
    <w:rsid w:val="008316F9"/>
    <w:rsid w:val="00831C9D"/>
    <w:rsid w:val="00831F9B"/>
    <w:rsid w:val="00832062"/>
    <w:rsid w:val="008329F6"/>
    <w:rsid w:val="00832BC6"/>
    <w:rsid w:val="0083319C"/>
    <w:rsid w:val="008335D7"/>
    <w:rsid w:val="00833BEC"/>
    <w:rsid w:val="00833CDB"/>
    <w:rsid w:val="00834882"/>
    <w:rsid w:val="008348FE"/>
    <w:rsid w:val="00834C04"/>
    <w:rsid w:val="0083612E"/>
    <w:rsid w:val="00837194"/>
    <w:rsid w:val="00837B0F"/>
    <w:rsid w:val="00840C60"/>
    <w:rsid w:val="00841DBB"/>
    <w:rsid w:val="00842BEC"/>
    <w:rsid w:val="0084317D"/>
    <w:rsid w:val="00843209"/>
    <w:rsid w:val="008441E6"/>
    <w:rsid w:val="00844206"/>
    <w:rsid w:val="0084446C"/>
    <w:rsid w:val="00844F5C"/>
    <w:rsid w:val="0084570E"/>
    <w:rsid w:val="00845D0B"/>
    <w:rsid w:val="008461B0"/>
    <w:rsid w:val="00846752"/>
    <w:rsid w:val="00846D7A"/>
    <w:rsid w:val="00847444"/>
    <w:rsid w:val="008477A9"/>
    <w:rsid w:val="00847D66"/>
    <w:rsid w:val="008503E5"/>
    <w:rsid w:val="00850A95"/>
    <w:rsid w:val="0085131D"/>
    <w:rsid w:val="00851756"/>
    <w:rsid w:val="00851B92"/>
    <w:rsid w:val="00851CFD"/>
    <w:rsid w:val="00851E3B"/>
    <w:rsid w:val="00852F7A"/>
    <w:rsid w:val="00853D95"/>
    <w:rsid w:val="00853E4A"/>
    <w:rsid w:val="008549DF"/>
    <w:rsid w:val="00855355"/>
    <w:rsid w:val="008558B7"/>
    <w:rsid w:val="00855A96"/>
    <w:rsid w:val="00855E8F"/>
    <w:rsid w:val="00855EA5"/>
    <w:rsid w:val="00856452"/>
    <w:rsid w:val="008566F9"/>
    <w:rsid w:val="00856E00"/>
    <w:rsid w:val="00856F38"/>
    <w:rsid w:val="008571C9"/>
    <w:rsid w:val="00857804"/>
    <w:rsid w:val="00857B13"/>
    <w:rsid w:val="00857C2D"/>
    <w:rsid w:val="00857E18"/>
    <w:rsid w:val="00860560"/>
    <w:rsid w:val="00860974"/>
    <w:rsid w:val="00860AFC"/>
    <w:rsid w:val="00860C74"/>
    <w:rsid w:val="00860D9D"/>
    <w:rsid w:val="00860E50"/>
    <w:rsid w:val="0086139C"/>
    <w:rsid w:val="008614EB"/>
    <w:rsid w:val="008620C6"/>
    <w:rsid w:val="008627F4"/>
    <w:rsid w:val="00862C39"/>
    <w:rsid w:val="00862F9F"/>
    <w:rsid w:val="0086392D"/>
    <w:rsid w:val="008648B1"/>
    <w:rsid w:val="00864A1A"/>
    <w:rsid w:val="00864FD5"/>
    <w:rsid w:val="0086567E"/>
    <w:rsid w:val="00865951"/>
    <w:rsid w:val="00866716"/>
    <w:rsid w:val="00866FAA"/>
    <w:rsid w:val="00866FCD"/>
    <w:rsid w:val="008677BD"/>
    <w:rsid w:val="008703EA"/>
    <w:rsid w:val="008707E0"/>
    <w:rsid w:val="00870EF1"/>
    <w:rsid w:val="00871562"/>
    <w:rsid w:val="008720A6"/>
    <w:rsid w:val="008724A5"/>
    <w:rsid w:val="0087250E"/>
    <w:rsid w:val="00873EA3"/>
    <w:rsid w:val="0087443F"/>
    <w:rsid w:val="00874BFC"/>
    <w:rsid w:val="00875346"/>
    <w:rsid w:val="00875674"/>
    <w:rsid w:val="00875CA1"/>
    <w:rsid w:val="00875FC6"/>
    <w:rsid w:val="00877154"/>
    <w:rsid w:val="0087771B"/>
    <w:rsid w:val="0087790C"/>
    <w:rsid w:val="008800BB"/>
    <w:rsid w:val="008804C2"/>
    <w:rsid w:val="00880571"/>
    <w:rsid w:val="00880958"/>
    <w:rsid w:val="00880A34"/>
    <w:rsid w:val="008816D8"/>
    <w:rsid w:val="00881E3B"/>
    <w:rsid w:val="00882CA1"/>
    <w:rsid w:val="00882D23"/>
    <w:rsid w:val="00882F2B"/>
    <w:rsid w:val="00883F2E"/>
    <w:rsid w:val="0088408E"/>
    <w:rsid w:val="00884A2C"/>
    <w:rsid w:val="0088558D"/>
    <w:rsid w:val="00885825"/>
    <w:rsid w:val="00885939"/>
    <w:rsid w:val="008859BF"/>
    <w:rsid w:val="00886682"/>
    <w:rsid w:val="00887443"/>
    <w:rsid w:val="008874D8"/>
    <w:rsid w:val="00887D14"/>
    <w:rsid w:val="0089068B"/>
    <w:rsid w:val="008907B0"/>
    <w:rsid w:val="00891359"/>
    <w:rsid w:val="00891418"/>
    <w:rsid w:val="00891BDC"/>
    <w:rsid w:val="00891C5D"/>
    <w:rsid w:val="00891DBD"/>
    <w:rsid w:val="00892BCF"/>
    <w:rsid w:val="00894086"/>
    <w:rsid w:val="0089461F"/>
    <w:rsid w:val="00894632"/>
    <w:rsid w:val="0089480D"/>
    <w:rsid w:val="00894A74"/>
    <w:rsid w:val="00895555"/>
    <w:rsid w:val="00895868"/>
    <w:rsid w:val="00895AF6"/>
    <w:rsid w:val="00895C1C"/>
    <w:rsid w:val="00896044"/>
    <w:rsid w:val="0089664D"/>
    <w:rsid w:val="00896DA4"/>
    <w:rsid w:val="00896E14"/>
    <w:rsid w:val="00897359"/>
    <w:rsid w:val="008978E0"/>
    <w:rsid w:val="00897C29"/>
    <w:rsid w:val="008A0129"/>
    <w:rsid w:val="008A0A5A"/>
    <w:rsid w:val="008A0E0F"/>
    <w:rsid w:val="008A0F6C"/>
    <w:rsid w:val="008A11DD"/>
    <w:rsid w:val="008A2266"/>
    <w:rsid w:val="008A2A30"/>
    <w:rsid w:val="008A2AE2"/>
    <w:rsid w:val="008A2D3B"/>
    <w:rsid w:val="008A34A4"/>
    <w:rsid w:val="008A351F"/>
    <w:rsid w:val="008A377A"/>
    <w:rsid w:val="008A3869"/>
    <w:rsid w:val="008A3932"/>
    <w:rsid w:val="008A3EEA"/>
    <w:rsid w:val="008A41C6"/>
    <w:rsid w:val="008A48D0"/>
    <w:rsid w:val="008A4AF2"/>
    <w:rsid w:val="008A4C3B"/>
    <w:rsid w:val="008A5740"/>
    <w:rsid w:val="008A5ED9"/>
    <w:rsid w:val="008A6D4E"/>
    <w:rsid w:val="008A70BD"/>
    <w:rsid w:val="008A7382"/>
    <w:rsid w:val="008B01BF"/>
    <w:rsid w:val="008B0231"/>
    <w:rsid w:val="008B05CE"/>
    <w:rsid w:val="008B0777"/>
    <w:rsid w:val="008B0CE9"/>
    <w:rsid w:val="008B1357"/>
    <w:rsid w:val="008B1533"/>
    <w:rsid w:val="008B1C2C"/>
    <w:rsid w:val="008B21EC"/>
    <w:rsid w:val="008B2D85"/>
    <w:rsid w:val="008B30A6"/>
    <w:rsid w:val="008B334D"/>
    <w:rsid w:val="008B35C6"/>
    <w:rsid w:val="008B36B9"/>
    <w:rsid w:val="008B379A"/>
    <w:rsid w:val="008B3AA7"/>
    <w:rsid w:val="008B3C7B"/>
    <w:rsid w:val="008B4940"/>
    <w:rsid w:val="008B51F0"/>
    <w:rsid w:val="008B57CD"/>
    <w:rsid w:val="008B5895"/>
    <w:rsid w:val="008B62F0"/>
    <w:rsid w:val="008B693D"/>
    <w:rsid w:val="008B6D9D"/>
    <w:rsid w:val="008B74A3"/>
    <w:rsid w:val="008B78AB"/>
    <w:rsid w:val="008B7FBA"/>
    <w:rsid w:val="008C0E1F"/>
    <w:rsid w:val="008C2021"/>
    <w:rsid w:val="008C3839"/>
    <w:rsid w:val="008C432B"/>
    <w:rsid w:val="008C4F28"/>
    <w:rsid w:val="008C5A2F"/>
    <w:rsid w:val="008C5E32"/>
    <w:rsid w:val="008C6216"/>
    <w:rsid w:val="008C6509"/>
    <w:rsid w:val="008C67CF"/>
    <w:rsid w:val="008C68A0"/>
    <w:rsid w:val="008C6C43"/>
    <w:rsid w:val="008C6DFA"/>
    <w:rsid w:val="008C7567"/>
    <w:rsid w:val="008C7B5B"/>
    <w:rsid w:val="008D0296"/>
    <w:rsid w:val="008D0380"/>
    <w:rsid w:val="008D11DD"/>
    <w:rsid w:val="008D1ABC"/>
    <w:rsid w:val="008D1EFC"/>
    <w:rsid w:val="008D2A9D"/>
    <w:rsid w:val="008D3407"/>
    <w:rsid w:val="008D3436"/>
    <w:rsid w:val="008D3B7F"/>
    <w:rsid w:val="008D43AF"/>
    <w:rsid w:val="008D441A"/>
    <w:rsid w:val="008D452F"/>
    <w:rsid w:val="008D47F1"/>
    <w:rsid w:val="008D48DB"/>
    <w:rsid w:val="008D4A79"/>
    <w:rsid w:val="008D50CA"/>
    <w:rsid w:val="008D62E1"/>
    <w:rsid w:val="008D66BD"/>
    <w:rsid w:val="008D6BA6"/>
    <w:rsid w:val="008D7399"/>
    <w:rsid w:val="008D7A55"/>
    <w:rsid w:val="008E00B1"/>
    <w:rsid w:val="008E0DB5"/>
    <w:rsid w:val="008E1227"/>
    <w:rsid w:val="008E17B8"/>
    <w:rsid w:val="008E1C08"/>
    <w:rsid w:val="008E1CAA"/>
    <w:rsid w:val="008E29D5"/>
    <w:rsid w:val="008E328E"/>
    <w:rsid w:val="008E3A6B"/>
    <w:rsid w:val="008E47A2"/>
    <w:rsid w:val="008E4E0D"/>
    <w:rsid w:val="008E4FB1"/>
    <w:rsid w:val="008E50BE"/>
    <w:rsid w:val="008E5F4A"/>
    <w:rsid w:val="008E63F4"/>
    <w:rsid w:val="008E66D8"/>
    <w:rsid w:val="008E6A0F"/>
    <w:rsid w:val="008E6DD3"/>
    <w:rsid w:val="008E6E87"/>
    <w:rsid w:val="008E6EEE"/>
    <w:rsid w:val="008E70C9"/>
    <w:rsid w:val="008E7186"/>
    <w:rsid w:val="008F03F3"/>
    <w:rsid w:val="008F0A3E"/>
    <w:rsid w:val="008F0F25"/>
    <w:rsid w:val="008F16B5"/>
    <w:rsid w:val="008F17C9"/>
    <w:rsid w:val="008F1853"/>
    <w:rsid w:val="008F2986"/>
    <w:rsid w:val="008F2ED8"/>
    <w:rsid w:val="008F336D"/>
    <w:rsid w:val="008F3620"/>
    <w:rsid w:val="008F3D06"/>
    <w:rsid w:val="008F4643"/>
    <w:rsid w:val="008F4A91"/>
    <w:rsid w:val="008F6E06"/>
    <w:rsid w:val="008F76B7"/>
    <w:rsid w:val="008F7B3C"/>
    <w:rsid w:val="0090046F"/>
    <w:rsid w:val="009004CB"/>
    <w:rsid w:val="00900E0A"/>
    <w:rsid w:val="00900F7E"/>
    <w:rsid w:val="009018DF"/>
    <w:rsid w:val="00901AC5"/>
    <w:rsid w:val="009021B1"/>
    <w:rsid w:val="009021E8"/>
    <w:rsid w:val="00902FE3"/>
    <w:rsid w:val="0090318C"/>
    <w:rsid w:val="0090335E"/>
    <w:rsid w:val="009033FC"/>
    <w:rsid w:val="009039D8"/>
    <w:rsid w:val="009056E3"/>
    <w:rsid w:val="0090585B"/>
    <w:rsid w:val="00905D00"/>
    <w:rsid w:val="00905F45"/>
    <w:rsid w:val="00906196"/>
    <w:rsid w:val="00907AF1"/>
    <w:rsid w:val="00907BCE"/>
    <w:rsid w:val="00907D71"/>
    <w:rsid w:val="009106CD"/>
    <w:rsid w:val="00910820"/>
    <w:rsid w:val="00910ED5"/>
    <w:rsid w:val="00912000"/>
    <w:rsid w:val="0091210A"/>
    <w:rsid w:val="0091241D"/>
    <w:rsid w:val="00912843"/>
    <w:rsid w:val="00913D15"/>
    <w:rsid w:val="0091414C"/>
    <w:rsid w:val="0091461C"/>
    <w:rsid w:val="00914955"/>
    <w:rsid w:val="009160ED"/>
    <w:rsid w:val="0091726A"/>
    <w:rsid w:val="00920499"/>
    <w:rsid w:val="00920C1A"/>
    <w:rsid w:val="00921729"/>
    <w:rsid w:val="00921746"/>
    <w:rsid w:val="00921E1B"/>
    <w:rsid w:val="00922172"/>
    <w:rsid w:val="00922594"/>
    <w:rsid w:val="00922B88"/>
    <w:rsid w:val="00922E65"/>
    <w:rsid w:val="0092319D"/>
    <w:rsid w:val="009235F0"/>
    <w:rsid w:val="009236AB"/>
    <w:rsid w:val="00923E05"/>
    <w:rsid w:val="00924A79"/>
    <w:rsid w:val="00924DDD"/>
    <w:rsid w:val="0092624F"/>
    <w:rsid w:val="009273B9"/>
    <w:rsid w:val="00927941"/>
    <w:rsid w:val="00931672"/>
    <w:rsid w:val="0093222F"/>
    <w:rsid w:val="009328E0"/>
    <w:rsid w:val="00932DB6"/>
    <w:rsid w:val="00933A98"/>
    <w:rsid w:val="009342EE"/>
    <w:rsid w:val="009344D3"/>
    <w:rsid w:val="009347DC"/>
    <w:rsid w:val="0093482B"/>
    <w:rsid w:val="00934A3B"/>
    <w:rsid w:val="00934BD1"/>
    <w:rsid w:val="00934EB7"/>
    <w:rsid w:val="0093515A"/>
    <w:rsid w:val="0093555C"/>
    <w:rsid w:val="009355DC"/>
    <w:rsid w:val="009361B4"/>
    <w:rsid w:val="009364FC"/>
    <w:rsid w:val="00936FAF"/>
    <w:rsid w:val="00937572"/>
    <w:rsid w:val="00940230"/>
    <w:rsid w:val="00940AAB"/>
    <w:rsid w:val="00941F19"/>
    <w:rsid w:val="009425F3"/>
    <w:rsid w:val="00943109"/>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195"/>
    <w:rsid w:val="00951356"/>
    <w:rsid w:val="0095166D"/>
    <w:rsid w:val="0095193F"/>
    <w:rsid w:val="00951CE5"/>
    <w:rsid w:val="00951F1A"/>
    <w:rsid w:val="009524D7"/>
    <w:rsid w:val="00952C89"/>
    <w:rsid w:val="00954055"/>
    <w:rsid w:val="00954735"/>
    <w:rsid w:val="009548C0"/>
    <w:rsid w:val="00954B5A"/>
    <w:rsid w:val="009553A3"/>
    <w:rsid w:val="009554C1"/>
    <w:rsid w:val="009568D1"/>
    <w:rsid w:val="00957502"/>
    <w:rsid w:val="009575D2"/>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001"/>
    <w:rsid w:val="0097035E"/>
    <w:rsid w:val="00970376"/>
    <w:rsid w:val="0097129E"/>
    <w:rsid w:val="00971998"/>
    <w:rsid w:val="00971A31"/>
    <w:rsid w:val="00973771"/>
    <w:rsid w:val="00973A5D"/>
    <w:rsid w:val="00975316"/>
    <w:rsid w:val="00975CDE"/>
    <w:rsid w:val="00975D28"/>
    <w:rsid w:val="009766FE"/>
    <w:rsid w:val="00976839"/>
    <w:rsid w:val="009806AD"/>
    <w:rsid w:val="00980D80"/>
    <w:rsid w:val="00980E8C"/>
    <w:rsid w:val="00981338"/>
    <w:rsid w:val="00981CC3"/>
    <w:rsid w:val="0098398A"/>
    <w:rsid w:val="009845F9"/>
    <w:rsid w:val="009849A3"/>
    <w:rsid w:val="00985332"/>
    <w:rsid w:val="00985760"/>
    <w:rsid w:val="00985924"/>
    <w:rsid w:val="00985BA1"/>
    <w:rsid w:val="00985E48"/>
    <w:rsid w:val="00986251"/>
    <w:rsid w:val="009865F5"/>
    <w:rsid w:val="00986EA5"/>
    <w:rsid w:val="00990815"/>
    <w:rsid w:val="00990A84"/>
    <w:rsid w:val="009917FA"/>
    <w:rsid w:val="009937A9"/>
    <w:rsid w:val="00993B68"/>
    <w:rsid w:val="00994376"/>
    <w:rsid w:val="0099532C"/>
    <w:rsid w:val="00995375"/>
    <w:rsid w:val="00995B4C"/>
    <w:rsid w:val="00995D78"/>
    <w:rsid w:val="00995F71"/>
    <w:rsid w:val="00996552"/>
    <w:rsid w:val="009975B1"/>
    <w:rsid w:val="009A14AB"/>
    <w:rsid w:val="009A1F52"/>
    <w:rsid w:val="009A2233"/>
    <w:rsid w:val="009A24BE"/>
    <w:rsid w:val="009A27DD"/>
    <w:rsid w:val="009A2CD0"/>
    <w:rsid w:val="009A2FCD"/>
    <w:rsid w:val="009A306A"/>
    <w:rsid w:val="009A319C"/>
    <w:rsid w:val="009A3DBC"/>
    <w:rsid w:val="009A47C6"/>
    <w:rsid w:val="009A4E43"/>
    <w:rsid w:val="009A4F24"/>
    <w:rsid w:val="009A5089"/>
    <w:rsid w:val="009A5235"/>
    <w:rsid w:val="009A603F"/>
    <w:rsid w:val="009A6915"/>
    <w:rsid w:val="009A6BC9"/>
    <w:rsid w:val="009A6D1C"/>
    <w:rsid w:val="009A7F13"/>
    <w:rsid w:val="009B0449"/>
    <w:rsid w:val="009B0C56"/>
    <w:rsid w:val="009B0DC0"/>
    <w:rsid w:val="009B0EC7"/>
    <w:rsid w:val="009B15DC"/>
    <w:rsid w:val="009B1A64"/>
    <w:rsid w:val="009B1D93"/>
    <w:rsid w:val="009B1E00"/>
    <w:rsid w:val="009B1E38"/>
    <w:rsid w:val="009B22F6"/>
    <w:rsid w:val="009B235C"/>
    <w:rsid w:val="009B327B"/>
    <w:rsid w:val="009B35E3"/>
    <w:rsid w:val="009B398C"/>
    <w:rsid w:val="009B44CE"/>
    <w:rsid w:val="009B4D04"/>
    <w:rsid w:val="009B533F"/>
    <w:rsid w:val="009B6921"/>
    <w:rsid w:val="009B74F4"/>
    <w:rsid w:val="009B7810"/>
    <w:rsid w:val="009C038C"/>
    <w:rsid w:val="009C0B01"/>
    <w:rsid w:val="009C134D"/>
    <w:rsid w:val="009C13D9"/>
    <w:rsid w:val="009C1911"/>
    <w:rsid w:val="009C1946"/>
    <w:rsid w:val="009C1C40"/>
    <w:rsid w:val="009C2655"/>
    <w:rsid w:val="009C2D1B"/>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467"/>
    <w:rsid w:val="009D3770"/>
    <w:rsid w:val="009D3DFA"/>
    <w:rsid w:val="009D4162"/>
    <w:rsid w:val="009D421A"/>
    <w:rsid w:val="009D4E08"/>
    <w:rsid w:val="009D5242"/>
    <w:rsid w:val="009D590C"/>
    <w:rsid w:val="009D5F6F"/>
    <w:rsid w:val="009D6134"/>
    <w:rsid w:val="009D6263"/>
    <w:rsid w:val="009D6293"/>
    <w:rsid w:val="009E0295"/>
    <w:rsid w:val="009E03DF"/>
    <w:rsid w:val="009E1925"/>
    <w:rsid w:val="009E1B83"/>
    <w:rsid w:val="009E1CEB"/>
    <w:rsid w:val="009E1D5C"/>
    <w:rsid w:val="009E2482"/>
    <w:rsid w:val="009E263C"/>
    <w:rsid w:val="009E28E2"/>
    <w:rsid w:val="009E2F32"/>
    <w:rsid w:val="009E3064"/>
    <w:rsid w:val="009E35D1"/>
    <w:rsid w:val="009E38DA"/>
    <w:rsid w:val="009E39A8"/>
    <w:rsid w:val="009E3C8B"/>
    <w:rsid w:val="009E3E1D"/>
    <w:rsid w:val="009E3EDA"/>
    <w:rsid w:val="009E45EE"/>
    <w:rsid w:val="009E510A"/>
    <w:rsid w:val="009E5AC6"/>
    <w:rsid w:val="009E627F"/>
    <w:rsid w:val="009E6679"/>
    <w:rsid w:val="009E745D"/>
    <w:rsid w:val="009E77CD"/>
    <w:rsid w:val="009E78B0"/>
    <w:rsid w:val="009E7CAC"/>
    <w:rsid w:val="009F044F"/>
    <w:rsid w:val="009F04E5"/>
    <w:rsid w:val="009F052B"/>
    <w:rsid w:val="009F0AE7"/>
    <w:rsid w:val="009F0C5C"/>
    <w:rsid w:val="009F0CAE"/>
    <w:rsid w:val="009F0FAD"/>
    <w:rsid w:val="009F10FB"/>
    <w:rsid w:val="009F1240"/>
    <w:rsid w:val="009F1369"/>
    <w:rsid w:val="009F137F"/>
    <w:rsid w:val="009F21F8"/>
    <w:rsid w:val="009F25DD"/>
    <w:rsid w:val="009F2F72"/>
    <w:rsid w:val="009F3489"/>
    <w:rsid w:val="009F61FD"/>
    <w:rsid w:val="009F6378"/>
    <w:rsid w:val="009F7B1B"/>
    <w:rsid w:val="009F7C09"/>
    <w:rsid w:val="009F7DC6"/>
    <w:rsid w:val="00A0032A"/>
    <w:rsid w:val="00A012F6"/>
    <w:rsid w:val="00A01557"/>
    <w:rsid w:val="00A02596"/>
    <w:rsid w:val="00A027B4"/>
    <w:rsid w:val="00A037F2"/>
    <w:rsid w:val="00A03A4E"/>
    <w:rsid w:val="00A05245"/>
    <w:rsid w:val="00A053D4"/>
    <w:rsid w:val="00A05F05"/>
    <w:rsid w:val="00A0689A"/>
    <w:rsid w:val="00A06E1E"/>
    <w:rsid w:val="00A06F20"/>
    <w:rsid w:val="00A0719A"/>
    <w:rsid w:val="00A07243"/>
    <w:rsid w:val="00A07342"/>
    <w:rsid w:val="00A108DE"/>
    <w:rsid w:val="00A10FC3"/>
    <w:rsid w:val="00A116CA"/>
    <w:rsid w:val="00A11890"/>
    <w:rsid w:val="00A12F3E"/>
    <w:rsid w:val="00A13333"/>
    <w:rsid w:val="00A13BD6"/>
    <w:rsid w:val="00A13D07"/>
    <w:rsid w:val="00A13DF6"/>
    <w:rsid w:val="00A145EB"/>
    <w:rsid w:val="00A146E2"/>
    <w:rsid w:val="00A14B89"/>
    <w:rsid w:val="00A16432"/>
    <w:rsid w:val="00A1683A"/>
    <w:rsid w:val="00A16C06"/>
    <w:rsid w:val="00A16DFE"/>
    <w:rsid w:val="00A170D6"/>
    <w:rsid w:val="00A170DB"/>
    <w:rsid w:val="00A200A6"/>
    <w:rsid w:val="00A201EB"/>
    <w:rsid w:val="00A20EDB"/>
    <w:rsid w:val="00A2173F"/>
    <w:rsid w:val="00A218D7"/>
    <w:rsid w:val="00A225F4"/>
    <w:rsid w:val="00A22FB6"/>
    <w:rsid w:val="00A23AB9"/>
    <w:rsid w:val="00A23E51"/>
    <w:rsid w:val="00A24491"/>
    <w:rsid w:val="00A244BC"/>
    <w:rsid w:val="00A246C1"/>
    <w:rsid w:val="00A250AA"/>
    <w:rsid w:val="00A250CC"/>
    <w:rsid w:val="00A25361"/>
    <w:rsid w:val="00A25E14"/>
    <w:rsid w:val="00A26ABB"/>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6863"/>
    <w:rsid w:val="00A37031"/>
    <w:rsid w:val="00A377BF"/>
    <w:rsid w:val="00A379D3"/>
    <w:rsid w:val="00A41482"/>
    <w:rsid w:val="00A41809"/>
    <w:rsid w:val="00A41919"/>
    <w:rsid w:val="00A42BDC"/>
    <w:rsid w:val="00A43583"/>
    <w:rsid w:val="00A43C2C"/>
    <w:rsid w:val="00A43C65"/>
    <w:rsid w:val="00A44054"/>
    <w:rsid w:val="00A44269"/>
    <w:rsid w:val="00A4435E"/>
    <w:rsid w:val="00A44BFA"/>
    <w:rsid w:val="00A453AF"/>
    <w:rsid w:val="00A4562E"/>
    <w:rsid w:val="00A45787"/>
    <w:rsid w:val="00A458AB"/>
    <w:rsid w:val="00A45B0F"/>
    <w:rsid w:val="00A47326"/>
    <w:rsid w:val="00A477CA"/>
    <w:rsid w:val="00A47D43"/>
    <w:rsid w:val="00A50268"/>
    <w:rsid w:val="00A50292"/>
    <w:rsid w:val="00A50904"/>
    <w:rsid w:val="00A5125D"/>
    <w:rsid w:val="00A512F4"/>
    <w:rsid w:val="00A51557"/>
    <w:rsid w:val="00A5198C"/>
    <w:rsid w:val="00A52466"/>
    <w:rsid w:val="00A530D6"/>
    <w:rsid w:val="00A5366F"/>
    <w:rsid w:val="00A53B52"/>
    <w:rsid w:val="00A53C68"/>
    <w:rsid w:val="00A5505A"/>
    <w:rsid w:val="00A55877"/>
    <w:rsid w:val="00A55F2C"/>
    <w:rsid w:val="00A56216"/>
    <w:rsid w:val="00A571F2"/>
    <w:rsid w:val="00A57C97"/>
    <w:rsid w:val="00A57D0A"/>
    <w:rsid w:val="00A57EAA"/>
    <w:rsid w:val="00A6032B"/>
    <w:rsid w:val="00A6086B"/>
    <w:rsid w:val="00A60AB0"/>
    <w:rsid w:val="00A61F51"/>
    <w:rsid w:val="00A622E1"/>
    <w:rsid w:val="00A6280A"/>
    <w:rsid w:val="00A62A12"/>
    <w:rsid w:val="00A62D2C"/>
    <w:rsid w:val="00A6332F"/>
    <w:rsid w:val="00A63741"/>
    <w:rsid w:val="00A63DEC"/>
    <w:rsid w:val="00A64F9A"/>
    <w:rsid w:val="00A65629"/>
    <w:rsid w:val="00A65762"/>
    <w:rsid w:val="00A66373"/>
    <w:rsid w:val="00A667F3"/>
    <w:rsid w:val="00A67537"/>
    <w:rsid w:val="00A67C48"/>
    <w:rsid w:val="00A70057"/>
    <w:rsid w:val="00A70394"/>
    <w:rsid w:val="00A714D2"/>
    <w:rsid w:val="00A71636"/>
    <w:rsid w:val="00A71AA0"/>
    <w:rsid w:val="00A72BCA"/>
    <w:rsid w:val="00A73053"/>
    <w:rsid w:val="00A731DE"/>
    <w:rsid w:val="00A73659"/>
    <w:rsid w:val="00A73798"/>
    <w:rsid w:val="00A73FEF"/>
    <w:rsid w:val="00A74816"/>
    <w:rsid w:val="00A74FAF"/>
    <w:rsid w:val="00A74FD2"/>
    <w:rsid w:val="00A752E5"/>
    <w:rsid w:val="00A753AB"/>
    <w:rsid w:val="00A7556D"/>
    <w:rsid w:val="00A7622C"/>
    <w:rsid w:val="00A76270"/>
    <w:rsid w:val="00A7689C"/>
    <w:rsid w:val="00A76DA9"/>
    <w:rsid w:val="00A773C2"/>
    <w:rsid w:val="00A774B5"/>
    <w:rsid w:val="00A77B5E"/>
    <w:rsid w:val="00A77C19"/>
    <w:rsid w:val="00A77F21"/>
    <w:rsid w:val="00A80428"/>
    <w:rsid w:val="00A80478"/>
    <w:rsid w:val="00A814E8"/>
    <w:rsid w:val="00A81E3B"/>
    <w:rsid w:val="00A82349"/>
    <w:rsid w:val="00A82C1B"/>
    <w:rsid w:val="00A834DB"/>
    <w:rsid w:val="00A83789"/>
    <w:rsid w:val="00A83799"/>
    <w:rsid w:val="00A83AEB"/>
    <w:rsid w:val="00A84665"/>
    <w:rsid w:val="00A8594E"/>
    <w:rsid w:val="00A868FB"/>
    <w:rsid w:val="00A870B3"/>
    <w:rsid w:val="00A87AE7"/>
    <w:rsid w:val="00A87E81"/>
    <w:rsid w:val="00A87E84"/>
    <w:rsid w:val="00A87EE9"/>
    <w:rsid w:val="00A90819"/>
    <w:rsid w:val="00A912A4"/>
    <w:rsid w:val="00A9133E"/>
    <w:rsid w:val="00A9230A"/>
    <w:rsid w:val="00A94632"/>
    <w:rsid w:val="00A94BB6"/>
    <w:rsid w:val="00A95A96"/>
    <w:rsid w:val="00A95C10"/>
    <w:rsid w:val="00A95F83"/>
    <w:rsid w:val="00A96188"/>
    <w:rsid w:val="00A963E8"/>
    <w:rsid w:val="00A96540"/>
    <w:rsid w:val="00A97299"/>
    <w:rsid w:val="00A97877"/>
    <w:rsid w:val="00A978CE"/>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664"/>
    <w:rsid w:val="00AA7721"/>
    <w:rsid w:val="00AA782C"/>
    <w:rsid w:val="00AA7B22"/>
    <w:rsid w:val="00AA7BD7"/>
    <w:rsid w:val="00AA7DB7"/>
    <w:rsid w:val="00AB1845"/>
    <w:rsid w:val="00AB1E78"/>
    <w:rsid w:val="00AB2292"/>
    <w:rsid w:val="00AB2442"/>
    <w:rsid w:val="00AB3241"/>
    <w:rsid w:val="00AB3450"/>
    <w:rsid w:val="00AB373D"/>
    <w:rsid w:val="00AB38AB"/>
    <w:rsid w:val="00AB3E69"/>
    <w:rsid w:val="00AB466F"/>
    <w:rsid w:val="00AB4C5D"/>
    <w:rsid w:val="00AB584F"/>
    <w:rsid w:val="00AB5933"/>
    <w:rsid w:val="00AB59A1"/>
    <w:rsid w:val="00AB5B68"/>
    <w:rsid w:val="00AC1610"/>
    <w:rsid w:val="00AC1773"/>
    <w:rsid w:val="00AC288C"/>
    <w:rsid w:val="00AC296A"/>
    <w:rsid w:val="00AC2996"/>
    <w:rsid w:val="00AC30DD"/>
    <w:rsid w:val="00AC38FE"/>
    <w:rsid w:val="00AC401F"/>
    <w:rsid w:val="00AC434F"/>
    <w:rsid w:val="00AC5206"/>
    <w:rsid w:val="00AC5A1A"/>
    <w:rsid w:val="00AC6C1F"/>
    <w:rsid w:val="00AC7522"/>
    <w:rsid w:val="00AC7750"/>
    <w:rsid w:val="00AD07CE"/>
    <w:rsid w:val="00AD08EC"/>
    <w:rsid w:val="00AD12A8"/>
    <w:rsid w:val="00AD16A5"/>
    <w:rsid w:val="00AD1CB7"/>
    <w:rsid w:val="00AD2502"/>
    <w:rsid w:val="00AD2BA1"/>
    <w:rsid w:val="00AD2D45"/>
    <w:rsid w:val="00AD2DB0"/>
    <w:rsid w:val="00AD3932"/>
    <w:rsid w:val="00AD3E8A"/>
    <w:rsid w:val="00AD433C"/>
    <w:rsid w:val="00AD433F"/>
    <w:rsid w:val="00AD459C"/>
    <w:rsid w:val="00AD4D8E"/>
    <w:rsid w:val="00AD5301"/>
    <w:rsid w:val="00AD5705"/>
    <w:rsid w:val="00AD59C9"/>
    <w:rsid w:val="00AD5A0A"/>
    <w:rsid w:val="00AD5C0C"/>
    <w:rsid w:val="00AD7390"/>
    <w:rsid w:val="00AD77C8"/>
    <w:rsid w:val="00AE0285"/>
    <w:rsid w:val="00AE07B9"/>
    <w:rsid w:val="00AE1075"/>
    <w:rsid w:val="00AE198E"/>
    <w:rsid w:val="00AE22D5"/>
    <w:rsid w:val="00AE25A6"/>
    <w:rsid w:val="00AE34F0"/>
    <w:rsid w:val="00AE3646"/>
    <w:rsid w:val="00AE46D1"/>
    <w:rsid w:val="00AE4F73"/>
    <w:rsid w:val="00AE516B"/>
    <w:rsid w:val="00AE53E3"/>
    <w:rsid w:val="00AE54CA"/>
    <w:rsid w:val="00AE6045"/>
    <w:rsid w:val="00AE65A2"/>
    <w:rsid w:val="00AE6981"/>
    <w:rsid w:val="00AE705F"/>
    <w:rsid w:val="00AE778C"/>
    <w:rsid w:val="00AF01B9"/>
    <w:rsid w:val="00AF0731"/>
    <w:rsid w:val="00AF0E9C"/>
    <w:rsid w:val="00AF1AAB"/>
    <w:rsid w:val="00AF1EEF"/>
    <w:rsid w:val="00AF2448"/>
    <w:rsid w:val="00AF2E83"/>
    <w:rsid w:val="00AF30B7"/>
    <w:rsid w:val="00AF377A"/>
    <w:rsid w:val="00AF420B"/>
    <w:rsid w:val="00AF49D9"/>
    <w:rsid w:val="00AF4C63"/>
    <w:rsid w:val="00AF4D4C"/>
    <w:rsid w:val="00AF4EA2"/>
    <w:rsid w:val="00AF4FA8"/>
    <w:rsid w:val="00AF5094"/>
    <w:rsid w:val="00AF55CF"/>
    <w:rsid w:val="00AF55F5"/>
    <w:rsid w:val="00AF6FDF"/>
    <w:rsid w:val="00B00C7D"/>
    <w:rsid w:val="00B016C3"/>
    <w:rsid w:val="00B01C68"/>
    <w:rsid w:val="00B01EBC"/>
    <w:rsid w:val="00B04C35"/>
    <w:rsid w:val="00B0665D"/>
    <w:rsid w:val="00B06AB3"/>
    <w:rsid w:val="00B06AC3"/>
    <w:rsid w:val="00B06E54"/>
    <w:rsid w:val="00B073F7"/>
    <w:rsid w:val="00B07774"/>
    <w:rsid w:val="00B078C9"/>
    <w:rsid w:val="00B07E07"/>
    <w:rsid w:val="00B07EDD"/>
    <w:rsid w:val="00B113EC"/>
    <w:rsid w:val="00B1238D"/>
    <w:rsid w:val="00B13993"/>
    <w:rsid w:val="00B1436E"/>
    <w:rsid w:val="00B14C80"/>
    <w:rsid w:val="00B15CE3"/>
    <w:rsid w:val="00B15EF8"/>
    <w:rsid w:val="00B16316"/>
    <w:rsid w:val="00B16CC0"/>
    <w:rsid w:val="00B16CDA"/>
    <w:rsid w:val="00B172CA"/>
    <w:rsid w:val="00B178F1"/>
    <w:rsid w:val="00B20282"/>
    <w:rsid w:val="00B208B4"/>
    <w:rsid w:val="00B20FEE"/>
    <w:rsid w:val="00B21B81"/>
    <w:rsid w:val="00B21C65"/>
    <w:rsid w:val="00B21FDE"/>
    <w:rsid w:val="00B22CD3"/>
    <w:rsid w:val="00B23608"/>
    <w:rsid w:val="00B23795"/>
    <w:rsid w:val="00B238C0"/>
    <w:rsid w:val="00B23DD8"/>
    <w:rsid w:val="00B23E20"/>
    <w:rsid w:val="00B24A86"/>
    <w:rsid w:val="00B24CE2"/>
    <w:rsid w:val="00B24DA1"/>
    <w:rsid w:val="00B24DB1"/>
    <w:rsid w:val="00B25246"/>
    <w:rsid w:val="00B25269"/>
    <w:rsid w:val="00B25DE3"/>
    <w:rsid w:val="00B264A2"/>
    <w:rsid w:val="00B26585"/>
    <w:rsid w:val="00B300BF"/>
    <w:rsid w:val="00B30613"/>
    <w:rsid w:val="00B3087E"/>
    <w:rsid w:val="00B30E93"/>
    <w:rsid w:val="00B312FE"/>
    <w:rsid w:val="00B31888"/>
    <w:rsid w:val="00B31C3C"/>
    <w:rsid w:val="00B31F95"/>
    <w:rsid w:val="00B321F6"/>
    <w:rsid w:val="00B324A8"/>
    <w:rsid w:val="00B33404"/>
    <w:rsid w:val="00B33BBD"/>
    <w:rsid w:val="00B34356"/>
    <w:rsid w:val="00B34901"/>
    <w:rsid w:val="00B36C06"/>
    <w:rsid w:val="00B400D0"/>
    <w:rsid w:val="00B40129"/>
    <w:rsid w:val="00B40222"/>
    <w:rsid w:val="00B4075E"/>
    <w:rsid w:val="00B40A9A"/>
    <w:rsid w:val="00B40CC0"/>
    <w:rsid w:val="00B417CB"/>
    <w:rsid w:val="00B43F5D"/>
    <w:rsid w:val="00B43F9C"/>
    <w:rsid w:val="00B44605"/>
    <w:rsid w:val="00B4474F"/>
    <w:rsid w:val="00B44B58"/>
    <w:rsid w:val="00B44E3D"/>
    <w:rsid w:val="00B45605"/>
    <w:rsid w:val="00B45805"/>
    <w:rsid w:val="00B45850"/>
    <w:rsid w:val="00B4620D"/>
    <w:rsid w:val="00B46BF3"/>
    <w:rsid w:val="00B51C6A"/>
    <w:rsid w:val="00B5391E"/>
    <w:rsid w:val="00B5416D"/>
    <w:rsid w:val="00B546C1"/>
    <w:rsid w:val="00B54FF0"/>
    <w:rsid w:val="00B557C1"/>
    <w:rsid w:val="00B55BF2"/>
    <w:rsid w:val="00B55C6B"/>
    <w:rsid w:val="00B55FC6"/>
    <w:rsid w:val="00B5637E"/>
    <w:rsid w:val="00B566AB"/>
    <w:rsid w:val="00B572E7"/>
    <w:rsid w:val="00B57D63"/>
    <w:rsid w:val="00B60490"/>
    <w:rsid w:val="00B60543"/>
    <w:rsid w:val="00B60AF9"/>
    <w:rsid w:val="00B60DB1"/>
    <w:rsid w:val="00B62275"/>
    <w:rsid w:val="00B62764"/>
    <w:rsid w:val="00B62A37"/>
    <w:rsid w:val="00B62AA0"/>
    <w:rsid w:val="00B63227"/>
    <w:rsid w:val="00B63918"/>
    <w:rsid w:val="00B63B5F"/>
    <w:rsid w:val="00B64060"/>
    <w:rsid w:val="00B643F5"/>
    <w:rsid w:val="00B64706"/>
    <w:rsid w:val="00B64783"/>
    <w:rsid w:val="00B64D2E"/>
    <w:rsid w:val="00B64E66"/>
    <w:rsid w:val="00B64FEE"/>
    <w:rsid w:val="00B651E2"/>
    <w:rsid w:val="00B65CA1"/>
    <w:rsid w:val="00B66DEE"/>
    <w:rsid w:val="00B670C3"/>
    <w:rsid w:val="00B671BF"/>
    <w:rsid w:val="00B70300"/>
    <w:rsid w:val="00B7066B"/>
    <w:rsid w:val="00B709D0"/>
    <w:rsid w:val="00B71ACF"/>
    <w:rsid w:val="00B71E6B"/>
    <w:rsid w:val="00B71FC4"/>
    <w:rsid w:val="00B731CA"/>
    <w:rsid w:val="00B7410D"/>
    <w:rsid w:val="00B74DCD"/>
    <w:rsid w:val="00B75C96"/>
    <w:rsid w:val="00B75FC7"/>
    <w:rsid w:val="00B76F7B"/>
    <w:rsid w:val="00B77035"/>
    <w:rsid w:val="00B77F50"/>
    <w:rsid w:val="00B8016B"/>
    <w:rsid w:val="00B81B09"/>
    <w:rsid w:val="00B821A3"/>
    <w:rsid w:val="00B83195"/>
    <w:rsid w:val="00B83248"/>
    <w:rsid w:val="00B83B4E"/>
    <w:rsid w:val="00B841F1"/>
    <w:rsid w:val="00B84B6A"/>
    <w:rsid w:val="00B84E25"/>
    <w:rsid w:val="00B84ECE"/>
    <w:rsid w:val="00B85B60"/>
    <w:rsid w:val="00B869C7"/>
    <w:rsid w:val="00B87562"/>
    <w:rsid w:val="00B87CEA"/>
    <w:rsid w:val="00B87D98"/>
    <w:rsid w:val="00B909A6"/>
    <w:rsid w:val="00B9180E"/>
    <w:rsid w:val="00B927FF"/>
    <w:rsid w:val="00B93563"/>
    <w:rsid w:val="00B9412D"/>
    <w:rsid w:val="00B947A3"/>
    <w:rsid w:val="00B95CD7"/>
    <w:rsid w:val="00B96456"/>
    <w:rsid w:val="00B96E37"/>
    <w:rsid w:val="00B97CBA"/>
    <w:rsid w:val="00BA00F1"/>
    <w:rsid w:val="00BA011B"/>
    <w:rsid w:val="00BA0595"/>
    <w:rsid w:val="00BA08F1"/>
    <w:rsid w:val="00BA0A37"/>
    <w:rsid w:val="00BA1546"/>
    <w:rsid w:val="00BA16FB"/>
    <w:rsid w:val="00BA1E79"/>
    <w:rsid w:val="00BA1E9F"/>
    <w:rsid w:val="00BA1FA0"/>
    <w:rsid w:val="00BA1FF9"/>
    <w:rsid w:val="00BA2761"/>
    <w:rsid w:val="00BA2BF0"/>
    <w:rsid w:val="00BA32F8"/>
    <w:rsid w:val="00BA3617"/>
    <w:rsid w:val="00BA38B7"/>
    <w:rsid w:val="00BA4CA3"/>
    <w:rsid w:val="00BA4E06"/>
    <w:rsid w:val="00BA4F02"/>
    <w:rsid w:val="00BA56C5"/>
    <w:rsid w:val="00BA5852"/>
    <w:rsid w:val="00BA5C83"/>
    <w:rsid w:val="00BA5FBC"/>
    <w:rsid w:val="00BA604C"/>
    <w:rsid w:val="00BA63A7"/>
    <w:rsid w:val="00BA68B0"/>
    <w:rsid w:val="00BA6EB8"/>
    <w:rsid w:val="00BA6FFB"/>
    <w:rsid w:val="00BA77EC"/>
    <w:rsid w:val="00BA794F"/>
    <w:rsid w:val="00BA7A03"/>
    <w:rsid w:val="00BB031E"/>
    <w:rsid w:val="00BB0469"/>
    <w:rsid w:val="00BB0734"/>
    <w:rsid w:val="00BB0763"/>
    <w:rsid w:val="00BB1A70"/>
    <w:rsid w:val="00BB25F3"/>
    <w:rsid w:val="00BB28DA"/>
    <w:rsid w:val="00BB33BE"/>
    <w:rsid w:val="00BB3472"/>
    <w:rsid w:val="00BB350B"/>
    <w:rsid w:val="00BB3530"/>
    <w:rsid w:val="00BB3BAA"/>
    <w:rsid w:val="00BB431D"/>
    <w:rsid w:val="00BB4B63"/>
    <w:rsid w:val="00BB539B"/>
    <w:rsid w:val="00BB63A7"/>
    <w:rsid w:val="00BB6AE1"/>
    <w:rsid w:val="00BB6B38"/>
    <w:rsid w:val="00BB704B"/>
    <w:rsid w:val="00BB753A"/>
    <w:rsid w:val="00BB7F6A"/>
    <w:rsid w:val="00BC0AE3"/>
    <w:rsid w:val="00BC0B57"/>
    <w:rsid w:val="00BC13ED"/>
    <w:rsid w:val="00BC1627"/>
    <w:rsid w:val="00BC1F45"/>
    <w:rsid w:val="00BC2EBD"/>
    <w:rsid w:val="00BC338C"/>
    <w:rsid w:val="00BC3569"/>
    <w:rsid w:val="00BC3589"/>
    <w:rsid w:val="00BC3DC1"/>
    <w:rsid w:val="00BC4B12"/>
    <w:rsid w:val="00BC4E48"/>
    <w:rsid w:val="00BC4FB3"/>
    <w:rsid w:val="00BC51EF"/>
    <w:rsid w:val="00BC622D"/>
    <w:rsid w:val="00BC75E9"/>
    <w:rsid w:val="00BC7B3E"/>
    <w:rsid w:val="00BD0212"/>
    <w:rsid w:val="00BD0745"/>
    <w:rsid w:val="00BD0753"/>
    <w:rsid w:val="00BD11FD"/>
    <w:rsid w:val="00BD1739"/>
    <w:rsid w:val="00BD1BF6"/>
    <w:rsid w:val="00BD2014"/>
    <w:rsid w:val="00BD289B"/>
    <w:rsid w:val="00BD3037"/>
    <w:rsid w:val="00BD3E5E"/>
    <w:rsid w:val="00BD40E1"/>
    <w:rsid w:val="00BD46AA"/>
    <w:rsid w:val="00BD50B9"/>
    <w:rsid w:val="00BD561A"/>
    <w:rsid w:val="00BD5791"/>
    <w:rsid w:val="00BD57F4"/>
    <w:rsid w:val="00BD5919"/>
    <w:rsid w:val="00BD704A"/>
    <w:rsid w:val="00BD71BA"/>
    <w:rsid w:val="00BD788A"/>
    <w:rsid w:val="00BD7B80"/>
    <w:rsid w:val="00BD7C7E"/>
    <w:rsid w:val="00BD7EEA"/>
    <w:rsid w:val="00BD7FB7"/>
    <w:rsid w:val="00BE0210"/>
    <w:rsid w:val="00BE0751"/>
    <w:rsid w:val="00BE0F1E"/>
    <w:rsid w:val="00BE1601"/>
    <w:rsid w:val="00BE1FF1"/>
    <w:rsid w:val="00BE23A8"/>
    <w:rsid w:val="00BE258A"/>
    <w:rsid w:val="00BE2BAF"/>
    <w:rsid w:val="00BE2BC7"/>
    <w:rsid w:val="00BE2CCB"/>
    <w:rsid w:val="00BE2EC3"/>
    <w:rsid w:val="00BE310D"/>
    <w:rsid w:val="00BE32A2"/>
    <w:rsid w:val="00BE3460"/>
    <w:rsid w:val="00BE3671"/>
    <w:rsid w:val="00BE466A"/>
    <w:rsid w:val="00BE4C6A"/>
    <w:rsid w:val="00BE4D4B"/>
    <w:rsid w:val="00BE4D64"/>
    <w:rsid w:val="00BE5197"/>
    <w:rsid w:val="00BE560B"/>
    <w:rsid w:val="00BE5E1D"/>
    <w:rsid w:val="00BE6523"/>
    <w:rsid w:val="00BE7426"/>
    <w:rsid w:val="00BF025D"/>
    <w:rsid w:val="00BF0386"/>
    <w:rsid w:val="00BF0BAE"/>
    <w:rsid w:val="00BF0DA2"/>
    <w:rsid w:val="00BF1271"/>
    <w:rsid w:val="00BF14F2"/>
    <w:rsid w:val="00BF271F"/>
    <w:rsid w:val="00BF285D"/>
    <w:rsid w:val="00BF2B35"/>
    <w:rsid w:val="00BF2B5F"/>
    <w:rsid w:val="00BF2BE6"/>
    <w:rsid w:val="00BF2CFC"/>
    <w:rsid w:val="00BF2D08"/>
    <w:rsid w:val="00BF3403"/>
    <w:rsid w:val="00BF3501"/>
    <w:rsid w:val="00BF3B6D"/>
    <w:rsid w:val="00BF4B9C"/>
    <w:rsid w:val="00BF51AA"/>
    <w:rsid w:val="00BF6542"/>
    <w:rsid w:val="00BF751B"/>
    <w:rsid w:val="00C001B6"/>
    <w:rsid w:val="00C00DB1"/>
    <w:rsid w:val="00C01FD5"/>
    <w:rsid w:val="00C03226"/>
    <w:rsid w:val="00C0327F"/>
    <w:rsid w:val="00C0374B"/>
    <w:rsid w:val="00C03C3C"/>
    <w:rsid w:val="00C040F2"/>
    <w:rsid w:val="00C04151"/>
    <w:rsid w:val="00C05082"/>
    <w:rsid w:val="00C05348"/>
    <w:rsid w:val="00C05543"/>
    <w:rsid w:val="00C05D48"/>
    <w:rsid w:val="00C067EE"/>
    <w:rsid w:val="00C06AB4"/>
    <w:rsid w:val="00C072EC"/>
    <w:rsid w:val="00C07373"/>
    <w:rsid w:val="00C07958"/>
    <w:rsid w:val="00C10755"/>
    <w:rsid w:val="00C1143A"/>
    <w:rsid w:val="00C1168E"/>
    <w:rsid w:val="00C117A8"/>
    <w:rsid w:val="00C1200B"/>
    <w:rsid w:val="00C12011"/>
    <w:rsid w:val="00C1206F"/>
    <w:rsid w:val="00C12362"/>
    <w:rsid w:val="00C12797"/>
    <w:rsid w:val="00C12F91"/>
    <w:rsid w:val="00C13627"/>
    <w:rsid w:val="00C13681"/>
    <w:rsid w:val="00C13F3F"/>
    <w:rsid w:val="00C14830"/>
    <w:rsid w:val="00C151A8"/>
    <w:rsid w:val="00C16BBC"/>
    <w:rsid w:val="00C16C09"/>
    <w:rsid w:val="00C17344"/>
    <w:rsid w:val="00C17378"/>
    <w:rsid w:val="00C17435"/>
    <w:rsid w:val="00C17848"/>
    <w:rsid w:val="00C17A97"/>
    <w:rsid w:val="00C17D90"/>
    <w:rsid w:val="00C2152D"/>
    <w:rsid w:val="00C21ABB"/>
    <w:rsid w:val="00C21EF5"/>
    <w:rsid w:val="00C2336C"/>
    <w:rsid w:val="00C239A8"/>
    <w:rsid w:val="00C240F1"/>
    <w:rsid w:val="00C24267"/>
    <w:rsid w:val="00C247EA"/>
    <w:rsid w:val="00C2555C"/>
    <w:rsid w:val="00C2583C"/>
    <w:rsid w:val="00C25C7A"/>
    <w:rsid w:val="00C26FC9"/>
    <w:rsid w:val="00C273D3"/>
    <w:rsid w:val="00C27453"/>
    <w:rsid w:val="00C2745F"/>
    <w:rsid w:val="00C27628"/>
    <w:rsid w:val="00C27A9F"/>
    <w:rsid w:val="00C304F3"/>
    <w:rsid w:val="00C30528"/>
    <w:rsid w:val="00C312C9"/>
    <w:rsid w:val="00C32FF1"/>
    <w:rsid w:val="00C338A6"/>
    <w:rsid w:val="00C33950"/>
    <w:rsid w:val="00C339C1"/>
    <w:rsid w:val="00C33D03"/>
    <w:rsid w:val="00C341B0"/>
    <w:rsid w:val="00C342B3"/>
    <w:rsid w:val="00C34412"/>
    <w:rsid w:val="00C345C7"/>
    <w:rsid w:val="00C34A79"/>
    <w:rsid w:val="00C34E31"/>
    <w:rsid w:val="00C35A5A"/>
    <w:rsid w:val="00C35CB3"/>
    <w:rsid w:val="00C3651C"/>
    <w:rsid w:val="00C3759F"/>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516"/>
    <w:rsid w:val="00C46A1D"/>
    <w:rsid w:val="00C46B6E"/>
    <w:rsid w:val="00C471D2"/>
    <w:rsid w:val="00C47F61"/>
    <w:rsid w:val="00C47F67"/>
    <w:rsid w:val="00C518C1"/>
    <w:rsid w:val="00C52EBD"/>
    <w:rsid w:val="00C538EF"/>
    <w:rsid w:val="00C539A3"/>
    <w:rsid w:val="00C54035"/>
    <w:rsid w:val="00C54271"/>
    <w:rsid w:val="00C5493A"/>
    <w:rsid w:val="00C55630"/>
    <w:rsid w:val="00C55E7E"/>
    <w:rsid w:val="00C55EBE"/>
    <w:rsid w:val="00C56196"/>
    <w:rsid w:val="00C56683"/>
    <w:rsid w:val="00C56773"/>
    <w:rsid w:val="00C56985"/>
    <w:rsid w:val="00C56E78"/>
    <w:rsid w:val="00C5736E"/>
    <w:rsid w:val="00C57473"/>
    <w:rsid w:val="00C601FC"/>
    <w:rsid w:val="00C60E75"/>
    <w:rsid w:val="00C621FD"/>
    <w:rsid w:val="00C62348"/>
    <w:rsid w:val="00C62D69"/>
    <w:rsid w:val="00C62F65"/>
    <w:rsid w:val="00C63AC2"/>
    <w:rsid w:val="00C63D13"/>
    <w:rsid w:val="00C64235"/>
    <w:rsid w:val="00C657DC"/>
    <w:rsid w:val="00C65A5E"/>
    <w:rsid w:val="00C65C8E"/>
    <w:rsid w:val="00C66384"/>
    <w:rsid w:val="00C664D9"/>
    <w:rsid w:val="00C66DF5"/>
    <w:rsid w:val="00C67733"/>
    <w:rsid w:val="00C67F45"/>
    <w:rsid w:val="00C70117"/>
    <w:rsid w:val="00C70E84"/>
    <w:rsid w:val="00C70FA0"/>
    <w:rsid w:val="00C711E4"/>
    <w:rsid w:val="00C71451"/>
    <w:rsid w:val="00C717FA"/>
    <w:rsid w:val="00C71EDE"/>
    <w:rsid w:val="00C72730"/>
    <w:rsid w:val="00C7298E"/>
    <w:rsid w:val="00C729DD"/>
    <w:rsid w:val="00C73D2E"/>
    <w:rsid w:val="00C73D94"/>
    <w:rsid w:val="00C73EFD"/>
    <w:rsid w:val="00C743F7"/>
    <w:rsid w:val="00C752C5"/>
    <w:rsid w:val="00C75E6A"/>
    <w:rsid w:val="00C764F3"/>
    <w:rsid w:val="00C76A8C"/>
    <w:rsid w:val="00C76AD0"/>
    <w:rsid w:val="00C773D8"/>
    <w:rsid w:val="00C77AAA"/>
    <w:rsid w:val="00C8027A"/>
    <w:rsid w:val="00C805EF"/>
    <w:rsid w:val="00C80A29"/>
    <w:rsid w:val="00C80CE8"/>
    <w:rsid w:val="00C81B96"/>
    <w:rsid w:val="00C81D6C"/>
    <w:rsid w:val="00C821F6"/>
    <w:rsid w:val="00C823D0"/>
    <w:rsid w:val="00C82702"/>
    <w:rsid w:val="00C833A1"/>
    <w:rsid w:val="00C83B3F"/>
    <w:rsid w:val="00C8457D"/>
    <w:rsid w:val="00C84D05"/>
    <w:rsid w:val="00C84F58"/>
    <w:rsid w:val="00C862BC"/>
    <w:rsid w:val="00C8677A"/>
    <w:rsid w:val="00C86C1C"/>
    <w:rsid w:val="00C87295"/>
    <w:rsid w:val="00C87526"/>
    <w:rsid w:val="00C9027A"/>
    <w:rsid w:val="00C90377"/>
    <w:rsid w:val="00C904F6"/>
    <w:rsid w:val="00C90CEB"/>
    <w:rsid w:val="00C91D33"/>
    <w:rsid w:val="00C922CB"/>
    <w:rsid w:val="00C9230E"/>
    <w:rsid w:val="00C9279D"/>
    <w:rsid w:val="00C92C9D"/>
    <w:rsid w:val="00C93223"/>
    <w:rsid w:val="00C944AC"/>
    <w:rsid w:val="00C9555A"/>
    <w:rsid w:val="00C955CC"/>
    <w:rsid w:val="00C955D1"/>
    <w:rsid w:val="00C95E0A"/>
    <w:rsid w:val="00C964D7"/>
    <w:rsid w:val="00C96530"/>
    <w:rsid w:val="00C9655F"/>
    <w:rsid w:val="00C9694F"/>
    <w:rsid w:val="00CA075D"/>
    <w:rsid w:val="00CA0F3A"/>
    <w:rsid w:val="00CA107C"/>
    <w:rsid w:val="00CA114F"/>
    <w:rsid w:val="00CA172D"/>
    <w:rsid w:val="00CA1A02"/>
    <w:rsid w:val="00CA2BD3"/>
    <w:rsid w:val="00CA2C7A"/>
    <w:rsid w:val="00CA2FAE"/>
    <w:rsid w:val="00CA3AFC"/>
    <w:rsid w:val="00CA5A8B"/>
    <w:rsid w:val="00CA622C"/>
    <w:rsid w:val="00CA6318"/>
    <w:rsid w:val="00CA7565"/>
    <w:rsid w:val="00CB0846"/>
    <w:rsid w:val="00CB08D5"/>
    <w:rsid w:val="00CB0F82"/>
    <w:rsid w:val="00CB1626"/>
    <w:rsid w:val="00CB17B0"/>
    <w:rsid w:val="00CB1811"/>
    <w:rsid w:val="00CB2D0E"/>
    <w:rsid w:val="00CB391E"/>
    <w:rsid w:val="00CB40FC"/>
    <w:rsid w:val="00CB42DD"/>
    <w:rsid w:val="00CB4C1B"/>
    <w:rsid w:val="00CB4CBD"/>
    <w:rsid w:val="00CB4FD2"/>
    <w:rsid w:val="00CB5CF4"/>
    <w:rsid w:val="00CB6AE5"/>
    <w:rsid w:val="00CB7AF3"/>
    <w:rsid w:val="00CB7B92"/>
    <w:rsid w:val="00CB7F67"/>
    <w:rsid w:val="00CC0E40"/>
    <w:rsid w:val="00CC0F13"/>
    <w:rsid w:val="00CC112C"/>
    <w:rsid w:val="00CC1D48"/>
    <w:rsid w:val="00CC21D6"/>
    <w:rsid w:val="00CC2210"/>
    <w:rsid w:val="00CC2827"/>
    <w:rsid w:val="00CC2E30"/>
    <w:rsid w:val="00CC3691"/>
    <w:rsid w:val="00CC38F5"/>
    <w:rsid w:val="00CC3DA8"/>
    <w:rsid w:val="00CC4240"/>
    <w:rsid w:val="00CC45D9"/>
    <w:rsid w:val="00CC4C95"/>
    <w:rsid w:val="00CC566D"/>
    <w:rsid w:val="00CC5F71"/>
    <w:rsid w:val="00CC6043"/>
    <w:rsid w:val="00CC645A"/>
    <w:rsid w:val="00CC665C"/>
    <w:rsid w:val="00CC7109"/>
    <w:rsid w:val="00CC720E"/>
    <w:rsid w:val="00CC756F"/>
    <w:rsid w:val="00CC7DE2"/>
    <w:rsid w:val="00CD0A5D"/>
    <w:rsid w:val="00CD11CE"/>
    <w:rsid w:val="00CD179A"/>
    <w:rsid w:val="00CD1B1E"/>
    <w:rsid w:val="00CD2601"/>
    <w:rsid w:val="00CD2836"/>
    <w:rsid w:val="00CD2A78"/>
    <w:rsid w:val="00CD2C15"/>
    <w:rsid w:val="00CD2E14"/>
    <w:rsid w:val="00CD46D6"/>
    <w:rsid w:val="00CD540B"/>
    <w:rsid w:val="00CD63C9"/>
    <w:rsid w:val="00CD666A"/>
    <w:rsid w:val="00CD685C"/>
    <w:rsid w:val="00CD707E"/>
    <w:rsid w:val="00CD70F9"/>
    <w:rsid w:val="00CD7A5C"/>
    <w:rsid w:val="00CD7B92"/>
    <w:rsid w:val="00CE0181"/>
    <w:rsid w:val="00CE0448"/>
    <w:rsid w:val="00CE0562"/>
    <w:rsid w:val="00CE1C7C"/>
    <w:rsid w:val="00CE32F8"/>
    <w:rsid w:val="00CE36D7"/>
    <w:rsid w:val="00CE3834"/>
    <w:rsid w:val="00CE3A74"/>
    <w:rsid w:val="00CE3FCE"/>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ACE"/>
    <w:rsid w:val="00CF2B70"/>
    <w:rsid w:val="00CF2DCC"/>
    <w:rsid w:val="00CF3DE6"/>
    <w:rsid w:val="00CF528F"/>
    <w:rsid w:val="00CF5B34"/>
    <w:rsid w:val="00CF5BCE"/>
    <w:rsid w:val="00CF5BDF"/>
    <w:rsid w:val="00CF62FD"/>
    <w:rsid w:val="00CF6906"/>
    <w:rsid w:val="00CF6BAB"/>
    <w:rsid w:val="00CF712D"/>
    <w:rsid w:val="00CF7F80"/>
    <w:rsid w:val="00D00A56"/>
    <w:rsid w:val="00D00ECB"/>
    <w:rsid w:val="00D00F25"/>
    <w:rsid w:val="00D020CC"/>
    <w:rsid w:val="00D0244E"/>
    <w:rsid w:val="00D030EB"/>
    <w:rsid w:val="00D0333B"/>
    <w:rsid w:val="00D03BAB"/>
    <w:rsid w:val="00D03F5F"/>
    <w:rsid w:val="00D042CF"/>
    <w:rsid w:val="00D04404"/>
    <w:rsid w:val="00D0454F"/>
    <w:rsid w:val="00D04831"/>
    <w:rsid w:val="00D04C1E"/>
    <w:rsid w:val="00D05905"/>
    <w:rsid w:val="00D06509"/>
    <w:rsid w:val="00D07B7C"/>
    <w:rsid w:val="00D101B9"/>
    <w:rsid w:val="00D1021E"/>
    <w:rsid w:val="00D1077D"/>
    <w:rsid w:val="00D10B90"/>
    <w:rsid w:val="00D10BB0"/>
    <w:rsid w:val="00D10DFD"/>
    <w:rsid w:val="00D11A23"/>
    <w:rsid w:val="00D1279A"/>
    <w:rsid w:val="00D12D12"/>
    <w:rsid w:val="00D12FC5"/>
    <w:rsid w:val="00D138D9"/>
    <w:rsid w:val="00D1414E"/>
    <w:rsid w:val="00D15769"/>
    <w:rsid w:val="00D15DBF"/>
    <w:rsid w:val="00D1652C"/>
    <w:rsid w:val="00D1660F"/>
    <w:rsid w:val="00D16E17"/>
    <w:rsid w:val="00D16F6D"/>
    <w:rsid w:val="00D1794A"/>
    <w:rsid w:val="00D201A1"/>
    <w:rsid w:val="00D20786"/>
    <w:rsid w:val="00D2083D"/>
    <w:rsid w:val="00D2092D"/>
    <w:rsid w:val="00D20C6C"/>
    <w:rsid w:val="00D21675"/>
    <w:rsid w:val="00D21ECB"/>
    <w:rsid w:val="00D222D5"/>
    <w:rsid w:val="00D229AF"/>
    <w:rsid w:val="00D22E0C"/>
    <w:rsid w:val="00D22EDF"/>
    <w:rsid w:val="00D2399A"/>
    <w:rsid w:val="00D244BE"/>
    <w:rsid w:val="00D24B11"/>
    <w:rsid w:val="00D24BB0"/>
    <w:rsid w:val="00D25E29"/>
    <w:rsid w:val="00D263F4"/>
    <w:rsid w:val="00D26620"/>
    <w:rsid w:val="00D26C8B"/>
    <w:rsid w:val="00D26F72"/>
    <w:rsid w:val="00D27A30"/>
    <w:rsid w:val="00D30625"/>
    <w:rsid w:val="00D306FB"/>
    <w:rsid w:val="00D30710"/>
    <w:rsid w:val="00D30C68"/>
    <w:rsid w:val="00D3163D"/>
    <w:rsid w:val="00D31F2B"/>
    <w:rsid w:val="00D31F5C"/>
    <w:rsid w:val="00D331FB"/>
    <w:rsid w:val="00D33AB9"/>
    <w:rsid w:val="00D33B65"/>
    <w:rsid w:val="00D33DC6"/>
    <w:rsid w:val="00D340EE"/>
    <w:rsid w:val="00D3443B"/>
    <w:rsid w:val="00D34588"/>
    <w:rsid w:val="00D35CCF"/>
    <w:rsid w:val="00D366BE"/>
    <w:rsid w:val="00D368EA"/>
    <w:rsid w:val="00D36AD6"/>
    <w:rsid w:val="00D402B5"/>
    <w:rsid w:val="00D411C9"/>
    <w:rsid w:val="00D42095"/>
    <w:rsid w:val="00D4261E"/>
    <w:rsid w:val="00D42E58"/>
    <w:rsid w:val="00D4317A"/>
    <w:rsid w:val="00D43B2B"/>
    <w:rsid w:val="00D4504D"/>
    <w:rsid w:val="00D452B9"/>
    <w:rsid w:val="00D45653"/>
    <w:rsid w:val="00D45B3A"/>
    <w:rsid w:val="00D46FE5"/>
    <w:rsid w:val="00D47048"/>
    <w:rsid w:val="00D47B5E"/>
    <w:rsid w:val="00D47CAB"/>
    <w:rsid w:val="00D47D58"/>
    <w:rsid w:val="00D500AB"/>
    <w:rsid w:val="00D50367"/>
    <w:rsid w:val="00D504CD"/>
    <w:rsid w:val="00D50739"/>
    <w:rsid w:val="00D51632"/>
    <w:rsid w:val="00D51A0C"/>
    <w:rsid w:val="00D536F3"/>
    <w:rsid w:val="00D53A56"/>
    <w:rsid w:val="00D544CC"/>
    <w:rsid w:val="00D54EE0"/>
    <w:rsid w:val="00D55A2F"/>
    <w:rsid w:val="00D55B6A"/>
    <w:rsid w:val="00D55E89"/>
    <w:rsid w:val="00D55F6F"/>
    <w:rsid w:val="00D56C20"/>
    <w:rsid w:val="00D57493"/>
    <w:rsid w:val="00D575AD"/>
    <w:rsid w:val="00D6016E"/>
    <w:rsid w:val="00D60285"/>
    <w:rsid w:val="00D605C6"/>
    <w:rsid w:val="00D60699"/>
    <w:rsid w:val="00D609AB"/>
    <w:rsid w:val="00D60D37"/>
    <w:rsid w:val="00D6116F"/>
    <w:rsid w:val="00D61178"/>
    <w:rsid w:val="00D61420"/>
    <w:rsid w:val="00D61F7C"/>
    <w:rsid w:val="00D641C2"/>
    <w:rsid w:val="00D6551F"/>
    <w:rsid w:val="00D6586B"/>
    <w:rsid w:val="00D65E1C"/>
    <w:rsid w:val="00D65ECC"/>
    <w:rsid w:val="00D66272"/>
    <w:rsid w:val="00D66595"/>
    <w:rsid w:val="00D666AB"/>
    <w:rsid w:val="00D66C09"/>
    <w:rsid w:val="00D6727F"/>
    <w:rsid w:val="00D67768"/>
    <w:rsid w:val="00D700DB"/>
    <w:rsid w:val="00D7197D"/>
    <w:rsid w:val="00D72190"/>
    <w:rsid w:val="00D72480"/>
    <w:rsid w:val="00D72738"/>
    <w:rsid w:val="00D7284D"/>
    <w:rsid w:val="00D72E12"/>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1D7F"/>
    <w:rsid w:val="00D82248"/>
    <w:rsid w:val="00D82729"/>
    <w:rsid w:val="00D82FC5"/>
    <w:rsid w:val="00D835C6"/>
    <w:rsid w:val="00D8461A"/>
    <w:rsid w:val="00D84762"/>
    <w:rsid w:val="00D85503"/>
    <w:rsid w:val="00D85B29"/>
    <w:rsid w:val="00D85D00"/>
    <w:rsid w:val="00D86711"/>
    <w:rsid w:val="00D87800"/>
    <w:rsid w:val="00D90DE1"/>
    <w:rsid w:val="00D90FF5"/>
    <w:rsid w:val="00D911A1"/>
    <w:rsid w:val="00D91812"/>
    <w:rsid w:val="00D91D47"/>
    <w:rsid w:val="00D9295D"/>
    <w:rsid w:val="00D92B9D"/>
    <w:rsid w:val="00D935A0"/>
    <w:rsid w:val="00D93B28"/>
    <w:rsid w:val="00D93C15"/>
    <w:rsid w:val="00D957A1"/>
    <w:rsid w:val="00D96B09"/>
    <w:rsid w:val="00D96E68"/>
    <w:rsid w:val="00D97381"/>
    <w:rsid w:val="00D97FE6"/>
    <w:rsid w:val="00DA03DA"/>
    <w:rsid w:val="00DA0927"/>
    <w:rsid w:val="00DA0B06"/>
    <w:rsid w:val="00DA0C0E"/>
    <w:rsid w:val="00DA0D65"/>
    <w:rsid w:val="00DA0D6F"/>
    <w:rsid w:val="00DA20E1"/>
    <w:rsid w:val="00DA303B"/>
    <w:rsid w:val="00DA4121"/>
    <w:rsid w:val="00DA4987"/>
    <w:rsid w:val="00DA4F8D"/>
    <w:rsid w:val="00DA5717"/>
    <w:rsid w:val="00DA5804"/>
    <w:rsid w:val="00DA6498"/>
    <w:rsid w:val="00DA6691"/>
    <w:rsid w:val="00DA717D"/>
    <w:rsid w:val="00DA773E"/>
    <w:rsid w:val="00DA7AC8"/>
    <w:rsid w:val="00DA7EE9"/>
    <w:rsid w:val="00DB07C3"/>
    <w:rsid w:val="00DB0E61"/>
    <w:rsid w:val="00DB1596"/>
    <w:rsid w:val="00DB16A6"/>
    <w:rsid w:val="00DB1904"/>
    <w:rsid w:val="00DB1918"/>
    <w:rsid w:val="00DB21B7"/>
    <w:rsid w:val="00DB2CF2"/>
    <w:rsid w:val="00DB4031"/>
    <w:rsid w:val="00DB4CBA"/>
    <w:rsid w:val="00DB4D00"/>
    <w:rsid w:val="00DB548F"/>
    <w:rsid w:val="00DB5F27"/>
    <w:rsid w:val="00DB6467"/>
    <w:rsid w:val="00DB6788"/>
    <w:rsid w:val="00DB6846"/>
    <w:rsid w:val="00DB6BFC"/>
    <w:rsid w:val="00DB793E"/>
    <w:rsid w:val="00DB7F6B"/>
    <w:rsid w:val="00DC05B7"/>
    <w:rsid w:val="00DC0F85"/>
    <w:rsid w:val="00DC1381"/>
    <w:rsid w:val="00DC139E"/>
    <w:rsid w:val="00DC1460"/>
    <w:rsid w:val="00DC1564"/>
    <w:rsid w:val="00DC1B5E"/>
    <w:rsid w:val="00DC1DDB"/>
    <w:rsid w:val="00DC23EE"/>
    <w:rsid w:val="00DC258C"/>
    <w:rsid w:val="00DC2874"/>
    <w:rsid w:val="00DC2E7D"/>
    <w:rsid w:val="00DC32F9"/>
    <w:rsid w:val="00DC37D3"/>
    <w:rsid w:val="00DC3F8C"/>
    <w:rsid w:val="00DC5620"/>
    <w:rsid w:val="00DC6267"/>
    <w:rsid w:val="00DC659C"/>
    <w:rsid w:val="00DC67DD"/>
    <w:rsid w:val="00DC68F6"/>
    <w:rsid w:val="00DC6A42"/>
    <w:rsid w:val="00DC72EC"/>
    <w:rsid w:val="00DC739C"/>
    <w:rsid w:val="00DC77BF"/>
    <w:rsid w:val="00DC79E4"/>
    <w:rsid w:val="00DD0A7D"/>
    <w:rsid w:val="00DD0D3D"/>
    <w:rsid w:val="00DD14BD"/>
    <w:rsid w:val="00DD1B4B"/>
    <w:rsid w:val="00DD1DBA"/>
    <w:rsid w:val="00DD2024"/>
    <w:rsid w:val="00DD2365"/>
    <w:rsid w:val="00DD2451"/>
    <w:rsid w:val="00DD2F4E"/>
    <w:rsid w:val="00DD2F56"/>
    <w:rsid w:val="00DD4042"/>
    <w:rsid w:val="00DD455E"/>
    <w:rsid w:val="00DD5C99"/>
    <w:rsid w:val="00DD5D87"/>
    <w:rsid w:val="00DD5DDE"/>
    <w:rsid w:val="00DD64E6"/>
    <w:rsid w:val="00DD7590"/>
    <w:rsid w:val="00DD78CF"/>
    <w:rsid w:val="00DD7DAB"/>
    <w:rsid w:val="00DE0366"/>
    <w:rsid w:val="00DE0678"/>
    <w:rsid w:val="00DE0ADD"/>
    <w:rsid w:val="00DE0CBE"/>
    <w:rsid w:val="00DE0F40"/>
    <w:rsid w:val="00DE1289"/>
    <w:rsid w:val="00DE20A3"/>
    <w:rsid w:val="00DE3518"/>
    <w:rsid w:val="00DE4B0A"/>
    <w:rsid w:val="00DE551C"/>
    <w:rsid w:val="00DE5692"/>
    <w:rsid w:val="00DE60DC"/>
    <w:rsid w:val="00DE6C7E"/>
    <w:rsid w:val="00DE7D2F"/>
    <w:rsid w:val="00DF0ED5"/>
    <w:rsid w:val="00DF1741"/>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CC6"/>
    <w:rsid w:val="00E023A8"/>
    <w:rsid w:val="00E027B8"/>
    <w:rsid w:val="00E02978"/>
    <w:rsid w:val="00E03689"/>
    <w:rsid w:val="00E03878"/>
    <w:rsid w:val="00E04339"/>
    <w:rsid w:val="00E047F4"/>
    <w:rsid w:val="00E04BBB"/>
    <w:rsid w:val="00E058CB"/>
    <w:rsid w:val="00E05FB5"/>
    <w:rsid w:val="00E06FBB"/>
    <w:rsid w:val="00E07AF5"/>
    <w:rsid w:val="00E07C49"/>
    <w:rsid w:val="00E07D50"/>
    <w:rsid w:val="00E11D37"/>
    <w:rsid w:val="00E1238A"/>
    <w:rsid w:val="00E12492"/>
    <w:rsid w:val="00E12A46"/>
    <w:rsid w:val="00E12B8A"/>
    <w:rsid w:val="00E1378B"/>
    <w:rsid w:val="00E14845"/>
    <w:rsid w:val="00E15734"/>
    <w:rsid w:val="00E15D86"/>
    <w:rsid w:val="00E15E54"/>
    <w:rsid w:val="00E1696C"/>
    <w:rsid w:val="00E16CD9"/>
    <w:rsid w:val="00E17EB8"/>
    <w:rsid w:val="00E17F27"/>
    <w:rsid w:val="00E2094B"/>
    <w:rsid w:val="00E20C66"/>
    <w:rsid w:val="00E22DC0"/>
    <w:rsid w:val="00E23236"/>
    <w:rsid w:val="00E23DD6"/>
    <w:rsid w:val="00E24268"/>
    <w:rsid w:val="00E255BF"/>
    <w:rsid w:val="00E26601"/>
    <w:rsid w:val="00E27742"/>
    <w:rsid w:val="00E27964"/>
    <w:rsid w:val="00E27BAD"/>
    <w:rsid w:val="00E305B6"/>
    <w:rsid w:val="00E30D3F"/>
    <w:rsid w:val="00E314C3"/>
    <w:rsid w:val="00E31580"/>
    <w:rsid w:val="00E31748"/>
    <w:rsid w:val="00E32011"/>
    <w:rsid w:val="00E32255"/>
    <w:rsid w:val="00E32693"/>
    <w:rsid w:val="00E32D66"/>
    <w:rsid w:val="00E33146"/>
    <w:rsid w:val="00E333D1"/>
    <w:rsid w:val="00E341BD"/>
    <w:rsid w:val="00E344D3"/>
    <w:rsid w:val="00E34FE0"/>
    <w:rsid w:val="00E35036"/>
    <w:rsid w:val="00E350FE"/>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1735"/>
    <w:rsid w:val="00E425A3"/>
    <w:rsid w:val="00E42E9C"/>
    <w:rsid w:val="00E430FE"/>
    <w:rsid w:val="00E4334A"/>
    <w:rsid w:val="00E4426C"/>
    <w:rsid w:val="00E445B8"/>
    <w:rsid w:val="00E452EE"/>
    <w:rsid w:val="00E45673"/>
    <w:rsid w:val="00E45E6A"/>
    <w:rsid w:val="00E45FBD"/>
    <w:rsid w:val="00E47183"/>
    <w:rsid w:val="00E47CAD"/>
    <w:rsid w:val="00E47E52"/>
    <w:rsid w:val="00E47FEB"/>
    <w:rsid w:val="00E50063"/>
    <w:rsid w:val="00E503D3"/>
    <w:rsid w:val="00E50564"/>
    <w:rsid w:val="00E506F7"/>
    <w:rsid w:val="00E508CB"/>
    <w:rsid w:val="00E50A5F"/>
    <w:rsid w:val="00E5134D"/>
    <w:rsid w:val="00E51A99"/>
    <w:rsid w:val="00E51E99"/>
    <w:rsid w:val="00E51FEB"/>
    <w:rsid w:val="00E5219E"/>
    <w:rsid w:val="00E53A8D"/>
    <w:rsid w:val="00E556B5"/>
    <w:rsid w:val="00E55817"/>
    <w:rsid w:val="00E558A8"/>
    <w:rsid w:val="00E55A5C"/>
    <w:rsid w:val="00E56447"/>
    <w:rsid w:val="00E5701F"/>
    <w:rsid w:val="00E572BD"/>
    <w:rsid w:val="00E57ADD"/>
    <w:rsid w:val="00E601AD"/>
    <w:rsid w:val="00E60480"/>
    <w:rsid w:val="00E60BE7"/>
    <w:rsid w:val="00E611AE"/>
    <w:rsid w:val="00E616CD"/>
    <w:rsid w:val="00E61F5C"/>
    <w:rsid w:val="00E62095"/>
    <w:rsid w:val="00E628B7"/>
    <w:rsid w:val="00E62A6D"/>
    <w:rsid w:val="00E633CF"/>
    <w:rsid w:val="00E63BE9"/>
    <w:rsid w:val="00E64335"/>
    <w:rsid w:val="00E64911"/>
    <w:rsid w:val="00E64919"/>
    <w:rsid w:val="00E65688"/>
    <w:rsid w:val="00E6609A"/>
    <w:rsid w:val="00E666D1"/>
    <w:rsid w:val="00E66A17"/>
    <w:rsid w:val="00E66EFA"/>
    <w:rsid w:val="00E705DB"/>
    <w:rsid w:val="00E71371"/>
    <w:rsid w:val="00E71375"/>
    <w:rsid w:val="00E715BA"/>
    <w:rsid w:val="00E716E4"/>
    <w:rsid w:val="00E73009"/>
    <w:rsid w:val="00E7342E"/>
    <w:rsid w:val="00E735BE"/>
    <w:rsid w:val="00E74073"/>
    <w:rsid w:val="00E742EB"/>
    <w:rsid w:val="00E74787"/>
    <w:rsid w:val="00E74832"/>
    <w:rsid w:val="00E76BCA"/>
    <w:rsid w:val="00E8072F"/>
    <w:rsid w:val="00E8118B"/>
    <w:rsid w:val="00E811F5"/>
    <w:rsid w:val="00E8137F"/>
    <w:rsid w:val="00E8154A"/>
    <w:rsid w:val="00E81CB5"/>
    <w:rsid w:val="00E81E0E"/>
    <w:rsid w:val="00E82014"/>
    <w:rsid w:val="00E822B7"/>
    <w:rsid w:val="00E82787"/>
    <w:rsid w:val="00E830E6"/>
    <w:rsid w:val="00E845A5"/>
    <w:rsid w:val="00E846F9"/>
    <w:rsid w:val="00E851C3"/>
    <w:rsid w:val="00E8559F"/>
    <w:rsid w:val="00E85AFA"/>
    <w:rsid w:val="00E8650F"/>
    <w:rsid w:val="00E87341"/>
    <w:rsid w:val="00E90B61"/>
    <w:rsid w:val="00E90FF6"/>
    <w:rsid w:val="00E90FFD"/>
    <w:rsid w:val="00E91117"/>
    <w:rsid w:val="00E9148B"/>
    <w:rsid w:val="00E91AB2"/>
    <w:rsid w:val="00E924A4"/>
    <w:rsid w:val="00E935A7"/>
    <w:rsid w:val="00E942FB"/>
    <w:rsid w:val="00E943E6"/>
    <w:rsid w:val="00E9449C"/>
    <w:rsid w:val="00E94E09"/>
    <w:rsid w:val="00E95773"/>
    <w:rsid w:val="00E95997"/>
    <w:rsid w:val="00E96028"/>
    <w:rsid w:val="00E965B5"/>
    <w:rsid w:val="00E966DC"/>
    <w:rsid w:val="00E97359"/>
    <w:rsid w:val="00E97765"/>
    <w:rsid w:val="00EA0084"/>
    <w:rsid w:val="00EA0C84"/>
    <w:rsid w:val="00EA1B98"/>
    <w:rsid w:val="00EA24F7"/>
    <w:rsid w:val="00EA2C2E"/>
    <w:rsid w:val="00EA33E3"/>
    <w:rsid w:val="00EA3C02"/>
    <w:rsid w:val="00EA3F41"/>
    <w:rsid w:val="00EA45F7"/>
    <w:rsid w:val="00EA553C"/>
    <w:rsid w:val="00EA5686"/>
    <w:rsid w:val="00EA59A8"/>
    <w:rsid w:val="00EA5E20"/>
    <w:rsid w:val="00EA69D1"/>
    <w:rsid w:val="00EA6B1D"/>
    <w:rsid w:val="00EB0C51"/>
    <w:rsid w:val="00EB0C7A"/>
    <w:rsid w:val="00EB10C1"/>
    <w:rsid w:val="00EB129C"/>
    <w:rsid w:val="00EB1B57"/>
    <w:rsid w:val="00EB1B70"/>
    <w:rsid w:val="00EB1DAC"/>
    <w:rsid w:val="00EB2547"/>
    <w:rsid w:val="00EB267D"/>
    <w:rsid w:val="00EB2FF1"/>
    <w:rsid w:val="00EB30D3"/>
    <w:rsid w:val="00EB33C1"/>
    <w:rsid w:val="00EB3C33"/>
    <w:rsid w:val="00EB3F95"/>
    <w:rsid w:val="00EB438B"/>
    <w:rsid w:val="00EB5297"/>
    <w:rsid w:val="00EB5383"/>
    <w:rsid w:val="00EB5796"/>
    <w:rsid w:val="00EB5B20"/>
    <w:rsid w:val="00EB620E"/>
    <w:rsid w:val="00EB67B8"/>
    <w:rsid w:val="00EB695B"/>
    <w:rsid w:val="00EB6FCA"/>
    <w:rsid w:val="00EC0476"/>
    <w:rsid w:val="00EC06E3"/>
    <w:rsid w:val="00EC0806"/>
    <w:rsid w:val="00EC10C0"/>
    <w:rsid w:val="00EC19E9"/>
    <w:rsid w:val="00EC1CBF"/>
    <w:rsid w:val="00EC1DCA"/>
    <w:rsid w:val="00EC1E49"/>
    <w:rsid w:val="00EC20D6"/>
    <w:rsid w:val="00EC351A"/>
    <w:rsid w:val="00EC38C3"/>
    <w:rsid w:val="00EC3B80"/>
    <w:rsid w:val="00EC4875"/>
    <w:rsid w:val="00EC5198"/>
    <w:rsid w:val="00EC5353"/>
    <w:rsid w:val="00EC5E15"/>
    <w:rsid w:val="00EC627E"/>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435F"/>
    <w:rsid w:val="00ED5071"/>
    <w:rsid w:val="00ED6A77"/>
    <w:rsid w:val="00ED7793"/>
    <w:rsid w:val="00EE032D"/>
    <w:rsid w:val="00EE0F9D"/>
    <w:rsid w:val="00EE1236"/>
    <w:rsid w:val="00EE12F1"/>
    <w:rsid w:val="00EE1EC4"/>
    <w:rsid w:val="00EE43F5"/>
    <w:rsid w:val="00EE544C"/>
    <w:rsid w:val="00EE624D"/>
    <w:rsid w:val="00EE647E"/>
    <w:rsid w:val="00EE67E9"/>
    <w:rsid w:val="00EE6B02"/>
    <w:rsid w:val="00EE6F6F"/>
    <w:rsid w:val="00EE7109"/>
    <w:rsid w:val="00EE74F2"/>
    <w:rsid w:val="00EF0F18"/>
    <w:rsid w:val="00EF185B"/>
    <w:rsid w:val="00EF22BA"/>
    <w:rsid w:val="00EF2C7E"/>
    <w:rsid w:val="00EF2DE5"/>
    <w:rsid w:val="00EF309F"/>
    <w:rsid w:val="00EF3AA6"/>
    <w:rsid w:val="00EF5898"/>
    <w:rsid w:val="00EF5942"/>
    <w:rsid w:val="00EF5AD3"/>
    <w:rsid w:val="00EF600F"/>
    <w:rsid w:val="00EF60C5"/>
    <w:rsid w:val="00EF6B3A"/>
    <w:rsid w:val="00EF7061"/>
    <w:rsid w:val="00EF740E"/>
    <w:rsid w:val="00EF7CCE"/>
    <w:rsid w:val="00F00B1C"/>
    <w:rsid w:val="00F0104A"/>
    <w:rsid w:val="00F019CE"/>
    <w:rsid w:val="00F02184"/>
    <w:rsid w:val="00F022B8"/>
    <w:rsid w:val="00F02585"/>
    <w:rsid w:val="00F029D7"/>
    <w:rsid w:val="00F02B8D"/>
    <w:rsid w:val="00F0338A"/>
    <w:rsid w:val="00F03BF8"/>
    <w:rsid w:val="00F03E1A"/>
    <w:rsid w:val="00F04494"/>
    <w:rsid w:val="00F04642"/>
    <w:rsid w:val="00F04BC1"/>
    <w:rsid w:val="00F05474"/>
    <w:rsid w:val="00F0559D"/>
    <w:rsid w:val="00F05646"/>
    <w:rsid w:val="00F06648"/>
    <w:rsid w:val="00F0703B"/>
    <w:rsid w:val="00F077CB"/>
    <w:rsid w:val="00F07970"/>
    <w:rsid w:val="00F07A8D"/>
    <w:rsid w:val="00F103F9"/>
    <w:rsid w:val="00F10E70"/>
    <w:rsid w:val="00F1146E"/>
    <w:rsid w:val="00F115A1"/>
    <w:rsid w:val="00F122AE"/>
    <w:rsid w:val="00F13760"/>
    <w:rsid w:val="00F138F5"/>
    <w:rsid w:val="00F142D5"/>
    <w:rsid w:val="00F1511E"/>
    <w:rsid w:val="00F15A28"/>
    <w:rsid w:val="00F16D7F"/>
    <w:rsid w:val="00F17145"/>
    <w:rsid w:val="00F1714C"/>
    <w:rsid w:val="00F17622"/>
    <w:rsid w:val="00F17724"/>
    <w:rsid w:val="00F178F4"/>
    <w:rsid w:val="00F17ADD"/>
    <w:rsid w:val="00F17E8C"/>
    <w:rsid w:val="00F206B6"/>
    <w:rsid w:val="00F21101"/>
    <w:rsid w:val="00F21461"/>
    <w:rsid w:val="00F21649"/>
    <w:rsid w:val="00F21979"/>
    <w:rsid w:val="00F21FDE"/>
    <w:rsid w:val="00F232E0"/>
    <w:rsid w:val="00F23C64"/>
    <w:rsid w:val="00F23E1F"/>
    <w:rsid w:val="00F24319"/>
    <w:rsid w:val="00F2438C"/>
    <w:rsid w:val="00F24936"/>
    <w:rsid w:val="00F24CE8"/>
    <w:rsid w:val="00F24DA8"/>
    <w:rsid w:val="00F2667A"/>
    <w:rsid w:val="00F26835"/>
    <w:rsid w:val="00F26EE9"/>
    <w:rsid w:val="00F2718C"/>
    <w:rsid w:val="00F30038"/>
    <w:rsid w:val="00F30129"/>
    <w:rsid w:val="00F303B9"/>
    <w:rsid w:val="00F303FD"/>
    <w:rsid w:val="00F30FE4"/>
    <w:rsid w:val="00F315AE"/>
    <w:rsid w:val="00F315D2"/>
    <w:rsid w:val="00F319CE"/>
    <w:rsid w:val="00F32F68"/>
    <w:rsid w:val="00F332D9"/>
    <w:rsid w:val="00F33D75"/>
    <w:rsid w:val="00F343A3"/>
    <w:rsid w:val="00F353B1"/>
    <w:rsid w:val="00F357BE"/>
    <w:rsid w:val="00F35FA7"/>
    <w:rsid w:val="00F362F0"/>
    <w:rsid w:val="00F36729"/>
    <w:rsid w:val="00F369E1"/>
    <w:rsid w:val="00F36CDC"/>
    <w:rsid w:val="00F3752E"/>
    <w:rsid w:val="00F378D2"/>
    <w:rsid w:val="00F402B5"/>
    <w:rsid w:val="00F40306"/>
    <w:rsid w:val="00F4076A"/>
    <w:rsid w:val="00F41439"/>
    <w:rsid w:val="00F41446"/>
    <w:rsid w:val="00F4200E"/>
    <w:rsid w:val="00F42810"/>
    <w:rsid w:val="00F42D8E"/>
    <w:rsid w:val="00F430A8"/>
    <w:rsid w:val="00F430FE"/>
    <w:rsid w:val="00F44469"/>
    <w:rsid w:val="00F44684"/>
    <w:rsid w:val="00F45644"/>
    <w:rsid w:val="00F45E69"/>
    <w:rsid w:val="00F4656C"/>
    <w:rsid w:val="00F46C55"/>
    <w:rsid w:val="00F46D3F"/>
    <w:rsid w:val="00F46FB4"/>
    <w:rsid w:val="00F5042B"/>
    <w:rsid w:val="00F50987"/>
    <w:rsid w:val="00F50FC3"/>
    <w:rsid w:val="00F51586"/>
    <w:rsid w:val="00F51B5C"/>
    <w:rsid w:val="00F52875"/>
    <w:rsid w:val="00F52C05"/>
    <w:rsid w:val="00F534F1"/>
    <w:rsid w:val="00F535B4"/>
    <w:rsid w:val="00F53707"/>
    <w:rsid w:val="00F53DED"/>
    <w:rsid w:val="00F53EB1"/>
    <w:rsid w:val="00F549E8"/>
    <w:rsid w:val="00F54DEA"/>
    <w:rsid w:val="00F554DC"/>
    <w:rsid w:val="00F5572C"/>
    <w:rsid w:val="00F55B7C"/>
    <w:rsid w:val="00F55BE6"/>
    <w:rsid w:val="00F5773C"/>
    <w:rsid w:val="00F57A97"/>
    <w:rsid w:val="00F57DEE"/>
    <w:rsid w:val="00F57F16"/>
    <w:rsid w:val="00F60092"/>
    <w:rsid w:val="00F61B26"/>
    <w:rsid w:val="00F63A0B"/>
    <w:rsid w:val="00F63FFD"/>
    <w:rsid w:val="00F64C55"/>
    <w:rsid w:val="00F65471"/>
    <w:rsid w:val="00F658E1"/>
    <w:rsid w:val="00F65B50"/>
    <w:rsid w:val="00F6616A"/>
    <w:rsid w:val="00F6646A"/>
    <w:rsid w:val="00F668B2"/>
    <w:rsid w:val="00F66CA6"/>
    <w:rsid w:val="00F6712A"/>
    <w:rsid w:val="00F6738F"/>
    <w:rsid w:val="00F673CD"/>
    <w:rsid w:val="00F7004F"/>
    <w:rsid w:val="00F70515"/>
    <w:rsid w:val="00F70791"/>
    <w:rsid w:val="00F708B5"/>
    <w:rsid w:val="00F70CD1"/>
    <w:rsid w:val="00F7142F"/>
    <w:rsid w:val="00F71529"/>
    <w:rsid w:val="00F7154D"/>
    <w:rsid w:val="00F71652"/>
    <w:rsid w:val="00F7187F"/>
    <w:rsid w:val="00F718AB"/>
    <w:rsid w:val="00F71F5B"/>
    <w:rsid w:val="00F7233C"/>
    <w:rsid w:val="00F74187"/>
    <w:rsid w:val="00F74581"/>
    <w:rsid w:val="00F74B7C"/>
    <w:rsid w:val="00F75681"/>
    <w:rsid w:val="00F75A9B"/>
    <w:rsid w:val="00F76943"/>
    <w:rsid w:val="00F76F60"/>
    <w:rsid w:val="00F77DCB"/>
    <w:rsid w:val="00F77DF8"/>
    <w:rsid w:val="00F8011E"/>
    <w:rsid w:val="00F80467"/>
    <w:rsid w:val="00F80B5E"/>
    <w:rsid w:val="00F80DCE"/>
    <w:rsid w:val="00F81075"/>
    <w:rsid w:val="00F81296"/>
    <w:rsid w:val="00F81A29"/>
    <w:rsid w:val="00F81FD6"/>
    <w:rsid w:val="00F823D8"/>
    <w:rsid w:val="00F82EA9"/>
    <w:rsid w:val="00F83035"/>
    <w:rsid w:val="00F832DC"/>
    <w:rsid w:val="00F83A33"/>
    <w:rsid w:val="00F83AA5"/>
    <w:rsid w:val="00F83C5F"/>
    <w:rsid w:val="00F83D36"/>
    <w:rsid w:val="00F840FF"/>
    <w:rsid w:val="00F84276"/>
    <w:rsid w:val="00F8459E"/>
    <w:rsid w:val="00F8464C"/>
    <w:rsid w:val="00F85A02"/>
    <w:rsid w:val="00F8632E"/>
    <w:rsid w:val="00F8679F"/>
    <w:rsid w:val="00F8770E"/>
    <w:rsid w:val="00F87760"/>
    <w:rsid w:val="00F87C55"/>
    <w:rsid w:val="00F9035B"/>
    <w:rsid w:val="00F90BF2"/>
    <w:rsid w:val="00F921C6"/>
    <w:rsid w:val="00F92CAE"/>
    <w:rsid w:val="00F9338D"/>
    <w:rsid w:val="00F93508"/>
    <w:rsid w:val="00F93D3D"/>
    <w:rsid w:val="00F93FB7"/>
    <w:rsid w:val="00F9441A"/>
    <w:rsid w:val="00F94A9B"/>
    <w:rsid w:val="00F95496"/>
    <w:rsid w:val="00F95588"/>
    <w:rsid w:val="00F95B5C"/>
    <w:rsid w:val="00F95F36"/>
    <w:rsid w:val="00F961E3"/>
    <w:rsid w:val="00F9632E"/>
    <w:rsid w:val="00F96646"/>
    <w:rsid w:val="00F9754A"/>
    <w:rsid w:val="00F978FF"/>
    <w:rsid w:val="00F97AB8"/>
    <w:rsid w:val="00F97CB1"/>
    <w:rsid w:val="00F97F3B"/>
    <w:rsid w:val="00FA01DF"/>
    <w:rsid w:val="00FA0212"/>
    <w:rsid w:val="00FA056A"/>
    <w:rsid w:val="00FA05AE"/>
    <w:rsid w:val="00FA09BC"/>
    <w:rsid w:val="00FA131D"/>
    <w:rsid w:val="00FA2F17"/>
    <w:rsid w:val="00FA3E74"/>
    <w:rsid w:val="00FA4BE4"/>
    <w:rsid w:val="00FA54BF"/>
    <w:rsid w:val="00FA655E"/>
    <w:rsid w:val="00FA6A3F"/>
    <w:rsid w:val="00FA6D46"/>
    <w:rsid w:val="00FA6F1B"/>
    <w:rsid w:val="00FA71A5"/>
    <w:rsid w:val="00FA7FB8"/>
    <w:rsid w:val="00FB0AD2"/>
    <w:rsid w:val="00FB1C2D"/>
    <w:rsid w:val="00FB277E"/>
    <w:rsid w:val="00FB373D"/>
    <w:rsid w:val="00FB448F"/>
    <w:rsid w:val="00FB4DCE"/>
    <w:rsid w:val="00FB4F8A"/>
    <w:rsid w:val="00FB51BD"/>
    <w:rsid w:val="00FB5404"/>
    <w:rsid w:val="00FB568A"/>
    <w:rsid w:val="00FB5DFF"/>
    <w:rsid w:val="00FB6455"/>
    <w:rsid w:val="00FB685D"/>
    <w:rsid w:val="00FB71ED"/>
    <w:rsid w:val="00FB7B63"/>
    <w:rsid w:val="00FB7F8F"/>
    <w:rsid w:val="00FC0155"/>
    <w:rsid w:val="00FC130B"/>
    <w:rsid w:val="00FC1FD0"/>
    <w:rsid w:val="00FC21BF"/>
    <w:rsid w:val="00FC23E6"/>
    <w:rsid w:val="00FC277D"/>
    <w:rsid w:val="00FC2787"/>
    <w:rsid w:val="00FC2D18"/>
    <w:rsid w:val="00FC34B5"/>
    <w:rsid w:val="00FC50B4"/>
    <w:rsid w:val="00FC5C5E"/>
    <w:rsid w:val="00FC62F7"/>
    <w:rsid w:val="00FC7769"/>
    <w:rsid w:val="00FD1A86"/>
    <w:rsid w:val="00FD1CE6"/>
    <w:rsid w:val="00FD225B"/>
    <w:rsid w:val="00FD270B"/>
    <w:rsid w:val="00FD2AEC"/>
    <w:rsid w:val="00FD2D88"/>
    <w:rsid w:val="00FD35B1"/>
    <w:rsid w:val="00FD38DA"/>
    <w:rsid w:val="00FD3962"/>
    <w:rsid w:val="00FD4326"/>
    <w:rsid w:val="00FD4547"/>
    <w:rsid w:val="00FD4FE2"/>
    <w:rsid w:val="00FD5733"/>
    <w:rsid w:val="00FD5782"/>
    <w:rsid w:val="00FD64B8"/>
    <w:rsid w:val="00FD6907"/>
    <w:rsid w:val="00FD73AB"/>
    <w:rsid w:val="00FD7A2C"/>
    <w:rsid w:val="00FE0612"/>
    <w:rsid w:val="00FE1B2C"/>
    <w:rsid w:val="00FE1D9E"/>
    <w:rsid w:val="00FE1FB9"/>
    <w:rsid w:val="00FE267D"/>
    <w:rsid w:val="00FE2B13"/>
    <w:rsid w:val="00FE2D1E"/>
    <w:rsid w:val="00FE43F2"/>
    <w:rsid w:val="00FE5A9B"/>
    <w:rsid w:val="00FE5B2C"/>
    <w:rsid w:val="00FE6595"/>
    <w:rsid w:val="00FE65C4"/>
    <w:rsid w:val="00FE6C7B"/>
    <w:rsid w:val="00FE74BE"/>
    <w:rsid w:val="00FE7B71"/>
    <w:rsid w:val="00FE7BF3"/>
    <w:rsid w:val="00FF0379"/>
    <w:rsid w:val="00FF09AD"/>
    <w:rsid w:val="00FF0F9B"/>
    <w:rsid w:val="00FF14B6"/>
    <w:rsid w:val="00FF1793"/>
    <w:rsid w:val="00FF1D7D"/>
    <w:rsid w:val="00FF2849"/>
    <w:rsid w:val="00FF292E"/>
    <w:rsid w:val="00FF2C97"/>
    <w:rsid w:val="00FF3532"/>
    <w:rsid w:val="00FF3953"/>
    <w:rsid w:val="00FF4010"/>
    <w:rsid w:val="00FF47D0"/>
    <w:rsid w:val="00FF4981"/>
    <w:rsid w:val="00FF4FCF"/>
    <w:rsid w:val="00FF585F"/>
    <w:rsid w:val="00FF6A24"/>
    <w:rsid w:val="00FF6CA9"/>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BB"/>
    <w:rPr>
      <w:sz w:val="24"/>
      <w:szCs w:val="24"/>
    </w:rPr>
  </w:style>
  <w:style w:type="paragraph" w:styleId="Ttulo1">
    <w:name w:val="heading 1"/>
    <w:aliases w:val="Part Title"/>
    <w:basedOn w:val="Normal"/>
    <w:next w:val="Ttulo4"/>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qFormat/>
    <w:rsid w:val="00F8459E"/>
    <w:pPr>
      <w:spacing w:after="240"/>
      <w:jc w:val="center"/>
      <w:outlineLvl w:val="2"/>
    </w:pPr>
    <w:rPr>
      <w:rFonts w:ascii="Arial" w:hAnsi="Arial"/>
      <w:b/>
      <w:sz w:val="32"/>
    </w:rPr>
  </w:style>
  <w:style w:type="paragraph" w:styleId="Ttulo4">
    <w:name w:val="heading 4"/>
    <w:aliases w:val="Map Title"/>
    <w:basedOn w:val="Normal"/>
    <w:next w:val="Normal"/>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qFormat/>
    <w:rsid w:val="00F8459E"/>
    <w:pPr>
      <w:spacing w:before="240" w:after="60"/>
      <w:outlineLvl w:val="5"/>
    </w:pPr>
    <w:rPr>
      <w:i/>
    </w:rPr>
  </w:style>
  <w:style w:type="paragraph" w:styleId="Ttulo7">
    <w:name w:val="heading 7"/>
    <w:basedOn w:val="Normal"/>
    <w:next w:val="Normal"/>
    <w:qFormat/>
    <w:rsid w:val="00F8459E"/>
    <w:pPr>
      <w:spacing w:before="240" w:after="60"/>
      <w:outlineLvl w:val="6"/>
    </w:pPr>
    <w:rPr>
      <w:rFonts w:ascii="Arial" w:hAnsi="Arial"/>
    </w:rPr>
  </w:style>
  <w:style w:type="paragraph" w:styleId="Ttulo8">
    <w:name w:val="heading 8"/>
    <w:basedOn w:val="Normal"/>
    <w:next w:val="Normal"/>
    <w:qFormat/>
    <w:rsid w:val="00F8459E"/>
    <w:pPr>
      <w:spacing w:before="240" w:after="60"/>
      <w:outlineLvl w:val="7"/>
    </w:pPr>
    <w:rPr>
      <w:rFonts w:ascii="Arial" w:hAnsi="Arial"/>
      <w:i/>
    </w:rPr>
  </w:style>
  <w:style w:type="paragraph" w:styleId="Ttulo9">
    <w:name w:val="heading 9"/>
    <w:basedOn w:val="Normal"/>
    <w:next w:val="Normal"/>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paragraph" w:styleId="Encabezado">
    <w:name w:val="header"/>
    <w:basedOn w:val="Normal"/>
    <w:link w:val="EncabezadoCar"/>
    <w:rsid w:val="00F8459E"/>
    <w:pPr>
      <w:tabs>
        <w:tab w:val="center" w:pos="4320"/>
        <w:tab w:val="right" w:pos="8640"/>
      </w:tabs>
    </w:p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semiHidden/>
    <w:rsid w:val="00F8459E"/>
    <w:rPr>
      <w:sz w:val="20"/>
      <w:szCs w:val="20"/>
    </w:rPr>
  </w:style>
  <w:style w:type="paragraph" w:styleId="Textodeglobo">
    <w:name w:val="Balloon Text"/>
    <w:basedOn w:val="Normal"/>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paragraph" w:styleId="Textodecuerpo2">
    <w:name w:val="Body Text 2"/>
    <w:basedOn w:val="Normal"/>
    <w:rsid w:val="00F8459E"/>
    <w:pPr>
      <w:snapToGrid w:val="0"/>
      <w:jc w:val="both"/>
    </w:pPr>
    <w:rPr>
      <w:rFonts w:ascii="Arial" w:hAnsi="Arial"/>
      <w:color w:val="000000"/>
      <w:sz w:val="10"/>
      <w:szCs w:val="20"/>
      <w:lang w:val="en-US" w:eastAsia="es-ES"/>
    </w:rPr>
  </w:style>
  <w:style w:type="paragraph" w:styleId="Textodecuerpo">
    <w:name w:val="Body Text"/>
    <w:basedOn w:val="Normal"/>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rsid w:val="00F8459E"/>
    <w:pPr>
      <w:tabs>
        <w:tab w:val="left" w:pos="0"/>
      </w:tabs>
      <w:ind w:firstLine="540"/>
      <w:jc w:val="both"/>
    </w:pPr>
    <w:rPr>
      <w:rFonts w:ascii="Univers" w:hAnsi="Univers" w:cs="Arial"/>
      <w:sz w:val="18"/>
      <w:szCs w:val="20"/>
    </w:rPr>
  </w:style>
  <w:style w:type="paragraph" w:styleId="Sangra3detdecuerpo">
    <w:name w:val="Body Text Indent 3"/>
    <w:basedOn w:val="Normal"/>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EncabezadoCar">
    <w:name w:val="Encabezado Car"/>
    <w:basedOn w:val="Fuentedeprrafopredeter"/>
    <w:link w:val="Encabezado"/>
    <w:uiPriority w:val="99"/>
    <w:rsid w:val="001E2A54"/>
    <w:rPr>
      <w:sz w:val="24"/>
      <w:szCs w:val="24"/>
      <w:lang w:val="es-MX" w:eastAsia="es-MX"/>
    </w:rPr>
  </w:style>
  <w:style w:type="character" w:customStyle="1" w:styleId="PiedepginaCar">
    <w:name w:val="Pie de página Car"/>
    <w:basedOn w:val="Fuentedeprrafopredeter"/>
    <w:link w:val="Piedepgina"/>
    <w:uiPriority w:val="99"/>
    <w:rsid w:val="00B40129"/>
    <w:rPr>
      <w:sz w:val="24"/>
      <w:szCs w:val="24"/>
      <w:lang w:val="es-MX" w:eastAsia="es-MX"/>
    </w:rPr>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table" w:customStyle="1" w:styleId="Tablaconcuadrcula3">
    <w:name w:val="Tabla con cuadrícula3"/>
    <w:basedOn w:val="Tablanormal"/>
    <w:next w:val="Tablaconcuadrcula"/>
    <w:uiPriority w:val="39"/>
    <w:rsid w:val="00FE74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aliases w:val="Chapter Title Car"/>
    <w:basedOn w:val="Fuentedeprrafopredeter"/>
    <w:link w:val="Ttulo2"/>
    <w:rsid w:val="00B841F1"/>
    <w:rPr>
      <w:rFonts w:ascii="Arial" w:hAnsi="Arial"/>
      <w:b/>
      <w:sz w:val="32"/>
      <w:szCs w:val="24"/>
    </w:rPr>
  </w:style>
  <w:style w:type="paragraph" w:styleId="Sinespaciado">
    <w:name w:val="No Spacing"/>
    <w:uiPriority w:val="1"/>
    <w:qFormat/>
    <w:rsid w:val="00B841F1"/>
    <w:rPr>
      <w:rFonts w:ascii="Calibri" w:hAnsi="Calibri"/>
      <w:sz w:val="22"/>
      <w:szCs w:val="22"/>
      <w:lang w:val="es-ES" w:eastAsia="es-ES"/>
    </w:rPr>
  </w:style>
  <w:style w:type="character" w:customStyle="1" w:styleId="TtuloCar">
    <w:name w:val="Título Car"/>
    <w:rsid w:val="00C151A8"/>
    <w:rPr>
      <w:rFonts w:ascii="Arial" w:hAnsi="Arial" w:cs="Arial"/>
      <w:b/>
      <w:bCs/>
      <w:color w:val="000000"/>
      <w:sz w:val="24"/>
      <w:szCs w:val="24"/>
      <w:lang w:eastAsia="es-ES"/>
    </w:rPr>
  </w:style>
  <w:style w:type="character" w:customStyle="1" w:styleId="FontStyle30">
    <w:name w:val="Font Style30"/>
    <w:uiPriority w:val="99"/>
    <w:rsid w:val="00182F42"/>
    <w:rPr>
      <w:rFonts w:ascii="Arial" w:hAnsi="Arial" w:cs="Arial"/>
      <w:color w:val="000000"/>
      <w:sz w:val="16"/>
      <w:szCs w:val="16"/>
    </w:rPr>
  </w:style>
  <w:style w:type="paragraph" w:customStyle="1" w:styleId="Style3">
    <w:name w:val="Style3"/>
    <w:basedOn w:val="Normal"/>
    <w:uiPriority w:val="99"/>
    <w:rsid w:val="00182F42"/>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182F42"/>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182F42"/>
    <w:rPr>
      <w:rFonts w:ascii="Arial" w:hAnsi="Arial" w:cs="Arial"/>
      <w:color w:val="000000"/>
      <w:sz w:val="16"/>
      <w:szCs w:val="16"/>
    </w:rPr>
  </w:style>
  <w:style w:type="character" w:customStyle="1" w:styleId="FontStyle32">
    <w:name w:val="Font Style32"/>
    <w:uiPriority w:val="99"/>
    <w:rsid w:val="00303AD1"/>
    <w:rPr>
      <w:rFonts w:ascii="Arial" w:hAnsi="Arial" w:cs="Arial"/>
      <w:b/>
      <w:bCs/>
      <w:color w:val="000000"/>
      <w:sz w:val="16"/>
      <w:szCs w:val="16"/>
    </w:rPr>
  </w:style>
  <w:style w:type="paragraph" w:customStyle="1" w:styleId="Style5">
    <w:name w:val="Style5"/>
    <w:basedOn w:val="Normal"/>
    <w:uiPriority w:val="99"/>
    <w:rsid w:val="00303AD1"/>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3A20DF"/>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B3087E"/>
    <w:pPr>
      <w:widowControl w:val="0"/>
      <w:autoSpaceDE w:val="0"/>
      <w:autoSpaceDN w:val="0"/>
      <w:adjustRightInd w:val="0"/>
      <w:spacing w:line="190" w:lineRule="exact"/>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9575110">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16389770">
      <w:bodyDiv w:val="1"/>
      <w:marLeft w:val="0"/>
      <w:marRight w:val="0"/>
      <w:marTop w:val="0"/>
      <w:marBottom w:val="0"/>
      <w:divBdr>
        <w:top w:val="none" w:sz="0" w:space="0" w:color="auto"/>
        <w:left w:val="none" w:sz="0" w:space="0" w:color="auto"/>
        <w:bottom w:val="none" w:sz="0" w:space="0" w:color="auto"/>
        <w:right w:val="none" w:sz="0" w:space="0" w:color="auto"/>
      </w:divBdr>
    </w:div>
    <w:div w:id="17122545">
      <w:bodyDiv w:val="1"/>
      <w:marLeft w:val="0"/>
      <w:marRight w:val="0"/>
      <w:marTop w:val="0"/>
      <w:marBottom w:val="0"/>
      <w:divBdr>
        <w:top w:val="none" w:sz="0" w:space="0" w:color="auto"/>
        <w:left w:val="none" w:sz="0" w:space="0" w:color="auto"/>
        <w:bottom w:val="none" w:sz="0" w:space="0" w:color="auto"/>
        <w:right w:val="none" w:sz="0" w:space="0" w:color="auto"/>
      </w:divBdr>
    </w:div>
    <w:div w:id="35011980">
      <w:bodyDiv w:val="1"/>
      <w:marLeft w:val="0"/>
      <w:marRight w:val="0"/>
      <w:marTop w:val="0"/>
      <w:marBottom w:val="0"/>
      <w:divBdr>
        <w:top w:val="none" w:sz="0" w:space="0" w:color="auto"/>
        <w:left w:val="none" w:sz="0" w:space="0" w:color="auto"/>
        <w:bottom w:val="none" w:sz="0" w:space="0" w:color="auto"/>
        <w:right w:val="none" w:sz="0" w:space="0" w:color="auto"/>
      </w:divBdr>
    </w:div>
    <w:div w:id="35203740">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50664203">
      <w:bodyDiv w:val="1"/>
      <w:marLeft w:val="0"/>
      <w:marRight w:val="0"/>
      <w:marTop w:val="0"/>
      <w:marBottom w:val="0"/>
      <w:divBdr>
        <w:top w:val="none" w:sz="0" w:space="0" w:color="auto"/>
        <w:left w:val="none" w:sz="0" w:space="0" w:color="auto"/>
        <w:bottom w:val="none" w:sz="0" w:space="0" w:color="auto"/>
        <w:right w:val="none" w:sz="0" w:space="0" w:color="auto"/>
      </w:divBdr>
    </w:div>
    <w:div w:id="53504848">
      <w:bodyDiv w:val="1"/>
      <w:marLeft w:val="0"/>
      <w:marRight w:val="0"/>
      <w:marTop w:val="0"/>
      <w:marBottom w:val="0"/>
      <w:divBdr>
        <w:top w:val="none" w:sz="0" w:space="0" w:color="auto"/>
        <w:left w:val="none" w:sz="0" w:space="0" w:color="auto"/>
        <w:bottom w:val="none" w:sz="0" w:space="0" w:color="auto"/>
        <w:right w:val="none" w:sz="0" w:space="0" w:color="auto"/>
      </w:divBdr>
    </w:div>
    <w:div w:id="53506306">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1661692">
      <w:bodyDiv w:val="1"/>
      <w:marLeft w:val="0"/>
      <w:marRight w:val="0"/>
      <w:marTop w:val="0"/>
      <w:marBottom w:val="0"/>
      <w:divBdr>
        <w:top w:val="none" w:sz="0" w:space="0" w:color="auto"/>
        <w:left w:val="none" w:sz="0" w:space="0" w:color="auto"/>
        <w:bottom w:val="none" w:sz="0" w:space="0" w:color="auto"/>
        <w:right w:val="none" w:sz="0" w:space="0" w:color="auto"/>
      </w:divBdr>
    </w:div>
    <w:div w:id="73360950">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75395663">
      <w:bodyDiv w:val="1"/>
      <w:marLeft w:val="0"/>
      <w:marRight w:val="0"/>
      <w:marTop w:val="0"/>
      <w:marBottom w:val="0"/>
      <w:divBdr>
        <w:top w:val="none" w:sz="0" w:space="0" w:color="auto"/>
        <w:left w:val="none" w:sz="0" w:space="0" w:color="auto"/>
        <w:bottom w:val="none" w:sz="0" w:space="0" w:color="auto"/>
        <w:right w:val="none" w:sz="0" w:space="0" w:color="auto"/>
      </w:divBdr>
    </w:div>
    <w:div w:id="75825251">
      <w:bodyDiv w:val="1"/>
      <w:marLeft w:val="0"/>
      <w:marRight w:val="0"/>
      <w:marTop w:val="0"/>
      <w:marBottom w:val="0"/>
      <w:divBdr>
        <w:top w:val="none" w:sz="0" w:space="0" w:color="auto"/>
        <w:left w:val="none" w:sz="0" w:space="0" w:color="auto"/>
        <w:bottom w:val="none" w:sz="0" w:space="0" w:color="auto"/>
        <w:right w:val="none" w:sz="0" w:space="0" w:color="auto"/>
      </w:divBdr>
    </w:div>
    <w:div w:id="76756796">
      <w:bodyDiv w:val="1"/>
      <w:marLeft w:val="0"/>
      <w:marRight w:val="0"/>
      <w:marTop w:val="0"/>
      <w:marBottom w:val="0"/>
      <w:divBdr>
        <w:top w:val="none" w:sz="0" w:space="0" w:color="auto"/>
        <w:left w:val="none" w:sz="0" w:space="0" w:color="auto"/>
        <w:bottom w:val="none" w:sz="0" w:space="0" w:color="auto"/>
        <w:right w:val="none" w:sz="0" w:space="0" w:color="auto"/>
      </w:divBdr>
    </w:div>
    <w:div w:id="77949896">
      <w:bodyDiv w:val="1"/>
      <w:marLeft w:val="0"/>
      <w:marRight w:val="0"/>
      <w:marTop w:val="0"/>
      <w:marBottom w:val="0"/>
      <w:divBdr>
        <w:top w:val="none" w:sz="0" w:space="0" w:color="auto"/>
        <w:left w:val="none" w:sz="0" w:space="0" w:color="auto"/>
        <w:bottom w:val="none" w:sz="0" w:space="0" w:color="auto"/>
        <w:right w:val="none" w:sz="0" w:space="0" w:color="auto"/>
      </w:divBdr>
    </w:div>
    <w:div w:id="83380681">
      <w:bodyDiv w:val="1"/>
      <w:marLeft w:val="0"/>
      <w:marRight w:val="0"/>
      <w:marTop w:val="0"/>
      <w:marBottom w:val="0"/>
      <w:divBdr>
        <w:top w:val="none" w:sz="0" w:space="0" w:color="auto"/>
        <w:left w:val="none" w:sz="0" w:space="0" w:color="auto"/>
        <w:bottom w:val="none" w:sz="0" w:space="0" w:color="auto"/>
        <w:right w:val="none" w:sz="0" w:space="0" w:color="auto"/>
      </w:divBdr>
    </w:div>
    <w:div w:id="87427227">
      <w:bodyDiv w:val="1"/>
      <w:marLeft w:val="0"/>
      <w:marRight w:val="0"/>
      <w:marTop w:val="0"/>
      <w:marBottom w:val="0"/>
      <w:divBdr>
        <w:top w:val="none" w:sz="0" w:space="0" w:color="auto"/>
        <w:left w:val="none" w:sz="0" w:space="0" w:color="auto"/>
        <w:bottom w:val="none" w:sz="0" w:space="0" w:color="auto"/>
        <w:right w:val="none" w:sz="0" w:space="0" w:color="auto"/>
      </w:divBdr>
    </w:div>
    <w:div w:id="91240153">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97452916">
      <w:bodyDiv w:val="1"/>
      <w:marLeft w:val="0"/>
      <w:marRight w:val="0"/>
      <w:marTop w:val="0"/>
      <w:marBottom w:val="0"/>
      <w:divBdr>
        <w:top w:val="none" w:sz="0" w:space="0" w:color="auto"/>
        <w:left w:val="none" w:sz="0" w:space="0" w:color="auto"/>
        <w:bottom w:val="none" w:sz="0" w:space="0" w:color="auto"/>
        <w:right w:val="none" w:sz="0" w:space="0" w:color="auto"/>
      </w:divBdr>
    </w:div>
    <w:div w:id="99105814">
      <w:bodyDiv w:val="1"/>
      <w:marLeft w:val="0"/>
      <w:marRight w:val="0"/>
      <w:marTop w:val="0"/>
      <w:marBottom w:val="0"/>
      <w:divBdr>
        <w:top w:val="none" w:sz="0" w:space="0" w:color="auto"/>
        <w:left w:val="none" w:sz="0" w:space="0" w:color="auto"/>
        <w:bottom w:val="none" w:sz="0" w:space="0" w:color="auto"/>
        <w:right w:val="none" w:sz="0" w:space="0" w:color="auto"/>
      </w:divBdr>
    </w:div>
    <w:div w:id="101848135">
      <w:bodyDiv w:val="1"/>
      <w:marLeft w:val="0"/>
      <w:marRight w:val="0"/>
      <w:marTop w:val="0"/>
      <w:marBottom w:val="0"/>
      <w:divBdr>
        <w:top w:val="none" w:sz="0" w:space="0" w:color="auto"/>
        <w:left w:val="none" w:sz="0" w:space="0" w:color="auto"/>
        <w:bottom w:val="none" w:sz="0" w:space="0" w:color="auto"/>
        <w:right w:val="none" w:sz="0" w:space="0" w:color="auto"/>
      </w:divBdr>
    </w:div>
    <w:div w:id="105782865">
      <w:bodyDiv w:val="1"/>
      <w:marLeft w:val="0"/>
      <w:marRight w:val="0"/>
      <w:marTop w:val="0"/>
      <w:marBottom w:val="0"/>
      <w:divBdr>
        <w:top w:val="none" w:sz="0" w:space="0" w:color="auto"/>
        <w:left w:val="none" w:sz="0" w:space="0" w:color="auto"/>
        <w:bottom w:val="none" w:sz="0" w:space="0" w:color="auto"/>
        <w:right w:val="none" w:sz="0" w:space="0" w:color="auto"/>
      </w:divBdr>
    </w:div>
    <w:div w:id="105930189">
      <w:bodyDiv w:val="1"/>
      <w:marLeft w:val="0"/>
      <w:marRight w:val="0"/>
      <w:marTop w:val="0"/>
      <w:marBottom w:val="0"/>
      <w:divBdr>
        <w:top w:val="none" w:sz="0" w:space="0" w:color="auto"/>
        <w:left w:val="none" w:sz="0" w:space="0" w:color="auto"/>
        <w:bottom w:val="none" w:sz="0" w:space="0" w:color="auto"/>
        <w:right w:val="none" w:sz="0" w:space="0" w:color="auto"/>
      </w:divBdr>
    </w:div>
    <w:div w:id="108201965">
      <w:bodyDiv w:val="1"/>
      <w:marLeft w:val="0"/>
      <w:marRight w:val="0"/>
      <w:marTop w:val="0"/>
      <w:marBottom w:val="0"/>
      <w:divBdr>
        <w:top w:val="none" w:sz="0" w:space="0" w:color="auto"/>
        <w:left w:val="none" w:sz="0" w:space="0" w:color="auto"/>
        <w:bottom w:val="none" w:sz="0" w:space="0" w:color="auto"/>
        <w:right w:val="none" w:sz="0" w:space="0" w:color="auto"/>
      </w:divBdr>
    </w:div>
    <w:div w:id="110591982">
      <w:bodyDiv w:val="1"/>
      <w:marLeft w:val="0"/>
      <w:marRight w:val="0"/>
      <w:marTop w:val="0"/>
      <w:marBottom w:val="0"/>
      <w:divBdr>
        <w:top w:val="none" w:sz="0" w:space="0" w:color="auto"/>
        <w:left w:val="none" w:sz="0" w:space="0" w:color="auto"/>
        <w:bottom w:val="none" w:sz="0" w:space="0" w:color="auto"/>
        <w:right w:val="none" w:sz="0" w:space="0" w:color="auto"/>
      </w:divBdr>
    </w:div>
    <w:div w:id="110823850">
      <w:bodyDiv w:val="1"/>
      <w:marLeft w:val="0"/>
      <w:marRight w:val="0"/>
      <w:marTop w:val="0"/>
      <w:marBottom w:val="0"/>
      <w:divBdr>
        <w:top w:val="none" w:sz="0" w:space="0" w:color="auto"/>
        <w:left w:val="none" w:sz="0" w:space="0" w:color="auto"/>
        <w:bottom w:val="none" w:sz="0" w:space="0" w:color="auto"/>
        <w:right w:val="none" w:sz="0" w:space="0" w:color="auto"/>
      </w:divBdr>
    </w:div>
    <w:div w:id="114951622">
      <w:bodyDiv w:val="1"/>
      <w:marLeft w:val="0"/>
      <w:marRight w:val="0"/>
      <w:marTop w:val="0"/>
      <w:marBottom w:val="0"/>
      <w:divBdr>
        <w:top w:val="none" w:sz="0" w:space="0" w:color="auto"/>
        <w:left w:val="none" w:sz="0" w:space="0" w:color="auto"/>
        <w:bottom w:val="none" w:sz="0" w:space="0" w:color="auto"/>
        <w:right w:val="none" w:sz="0" w:space="0" w:color="auto"/>
      </w:divBdr>
    </w:div>
    <w:div w:id="1160228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40855397">
      <w:bodyDiv w:val="1"/>
      <w:marLeft w:val="0"/>
      <w:marRight w:val="0"/>
      <w:marTop w:val="0"/>
      <w:marBottom w:val="0"/>
      <w:divBdr>
        <w:top w:val="none" w:sz="0" w:space="0" w:color="auto"/>
        <w:left w:val="none" w:sz="0" w:space="0" w:color="auto"/>
        <w:bottom w:val="none" w:sz="0" w:space="0" w:color="auto"/>
        <w:right w:val="none" w:sz="0" w:space="0" w:color="auto"/>
      </w:divBdr>
    </w:div>
    <w:div w:id="142356999">
      <w:bodyDiv w:val="1"/>
      <w:marLeft w:val="0"/>
      <w:marRight w:val="0"/>
      <w:marTop w:val="0"/>
      <w:marBottom w:val="0"/>
      <w:divBdr>
        <w:top w:val="none" w:sz="0" w:space="0" w:color="auto"/>
        <w:left w:val="none" w:sz="0" w:space="0" w:color="auto"/>
        <w:bottom w:val="none" w:sz="0" w:space="0" w:color="auto"/>
        <w:right w:val="none" w:sz="0" w:space="0" w:color="auto"/>
      </w:divBdr>
    </w:div>
    <w:div w:id="144208479">
      <w:bodyDiv w:val="1"/>
      <w:marLeft w:val="0"/>
      <w:marRight w:val="0"/>
      <w:marTop w:val="0"/>
      <w:marBottom w:val="0"/>
      <w:divBdr>
        <w:top w:val="none" w:sz="0" w:space="0" w:color="auto"/>
        <w:left w:val="none" w:sz="0" w:space="0" w:color="auto"/>
        <w:bottom w:val="none" w:sz="0" w:space="0" w:color="auto"/>
        <w:right w:val="none" w:sz="0" w:space="0" w:color="auto"/>
      </w:divBdr>
    </w:div>
    <w:div w:id="145515787">
      <w:bodyDiv w:val="1"/>
      <w:marLeft w:val="0"/>
      <w:marRight w:val="0"/>
      <w:marTop w:val="0"/>
      <w:marBottom w:val="0"/>
      <w:divBdr>
        <w:top w:val="none" w:sz="0" w:space="0" w:color="auto"/>
        <w:left w:val="none" w:sz="0" w:space="0" w:color="auto"/>
        <w:bottom w:val="none" w:sz="0" w:space="0" w:color="auto"/>
        <w:right w:val="none" w:sz="0" w:space="0" w:color="auto"/>
      </w:divBdr>
    </w:div>
    <w:div w:id="159010768">
      <w:bodyDiv w:val="1"/>
      <w:marLeft w:val="0"/>
      <w:marRight w:val="0"/>
      <w:marTop w:val="0"/>
      <w:marBottom w:val="0"/>
      <w:divBdr>
        <w:top w:val="none" w:sz="0" w:space="0" w:color="auto"/>
        <w:left w:val="none" w:sz="0" w:space="0" w:color="auto"/>
        <w:bottom w:val="none" w:sz="0" w:space="0" w:color="auto"/>
        <w:right w:val="none" w:sz="0" w:space="0" w:color="auto"/>
      </w:divBdr>
    </w:div>
    <w:div w:id="159350722">
      <w:bodyDiv w:val="1"/>
      <w:marLeft w:val="0"/>
      <w:marRight w:val="0"/>
      <w:marTop w:val="0"/>
      <w:marBottom w:val="0"/>
      <w:divBdr>
        <w:top w:val="none" w:sz="0" w:space="0" w:color="auto"/>
        <w:left w:val="none" w:sz="0" w:space="0" w:color="auto"/>
        <w:bottom w:val="none" w:sz="0" w:space="0" w:color="auto"/>
        <w:right w:val="none" w:sz="0" w:space="0" w:color="auto"/>
      </w:divBdr>
    </w:div>
    <w:div w:id="162938441">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2839631">
      <w:bodyDiv w:val="1"/>
      <w:marLeft w:val="0"/>
      <w:marRight w:val="0"/>
      <w:marTop w:val="0"/>
      <w:marBottom w:val="0"/>
      <w:divBdr>
        <w:top w:val="none" w:sz="0" w:space="0" w:color="auto"/>
        <w:left w:val="none" w:sz="0" w:space="0" w:color="auto"/>
        <w:bottom w:val="none" w:sz="0" w:space="0" w:color="auto"/>
        <w:right w:val="none" w:sz="0" w:space="0" w:color="auto"/>
      </w:divBdr>
    </w:div>
    <w:div w:id="184944298">
      <w:bodyDiv w:val="1"/>
      <w:marLeft w:val="0"/>
      <w:marRight w:val="0"/>
      <w:marTop w:val="0"/>
      <w:marBottom w:val="0"/>
      <w:divBdr>
        <w:top w:val="none" w:sz="0" w:space="0" w:color="auto"/>
        <w:left w:val="none" w:sz="0" w:space="0" w:color="auto"/>
        <w:bottom w:val="none" w:sz="0" w:space="0" w:color="auto"/>
        <w:right w:val="none" w:sz="0" w:space="0" w:color="auto"/>
      </w:divBdr>
    </w:div>
    <w:div w:id="194005275">
      <w:bodyDiv w:val="1"/>
      <w:marLeft w:val="0"/>
      <w:marRight w:val="0"/>
      <w:marTop w:val="0"/>
      <w:marBottom w:val="0"/>
      <w:divBdr>
        <w:top w:val="none" w:sz="0" w:space="0" w:color="auto"/>
        <w:left w:val="none" w:sz="0" w:space="0" w:color="auto"/>
        <w:bottom w:val="none" w:sz="0" w:space="0" w:color="auto"/>
        <w:right w:val="none" w:sz="0" w:space="0" w:color="auto"/>
      </w:divBdr>
    </w:div>
    <w:div w:id="197856012">
      <w:bodyDiv w:val="1"/>
      <w:marLeft w:val="0"/>
      <w:marRight w:val="0"/>
      <w:marTop w:val="0"/>
      <w:marBottom w:val="0"/>
      <w:divBdr>
        <w:top w:val="none" w:sz="0" w:space="0" w:color="auto"/>
        <w:left w:val="none" w:sz="0" w:space="0" w:color="auto"/>
        <w:bottom w:val="none" w:sz="0" w:space="0" w:color="auto"/>
        <w:right w:val="none" w:sz="0" w:space="0" w:color="auto"/>
      </w:divBdr>
    </w:div>
    <w:div w:id="199628538">
      <w:bodyDiv w:val="1"/>
      <w:marLeft w:val="0"/>
      <w:marRight w:val="0"/>
      <w:marTop w:val="0"/>
      <w:marBottom w:val="0"/>
      <w:divBdr>
        <w:top w:val="none" w:sz="0" w:space="0" w:color="auto"/>
        <w:left w:val="none" w:sz="0" w:space="0" w:color="auto"/>
        <w:bottom w:val="none" w:sz="0" w:space="0" w:color="auto"/>
        <w:right w:val="none" w:sz="0" w:space="0" w:color="auto"/>
      </w:divBdr>
    </w:div>
    <w:div w:id="202787564">
      <w:bodyDiv w:val="1"/>
      <w:marLeft w:val="0"/>
      <w:marRight w:val="0"/>
      <w:marTop w:val="0"/>
      <w:marBottom w:val="0"/>
      <w:divBdr>
        <w:top w:val="none" w:sz="0" w:space="0" w:color="auto"/>
        <w:left w:val="none" w:sz="0" w:space="0" w:color="auto"/>
        <w:bottom w:val="none" w:sz="0" w:space="0" w:color="auto"/>
        <w:right w:val="none" w:sz="0" w:space="0" w:color="auto"/>
      </w:divBdr>
    </w:div>
    <w:div w:id="207300983">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08227844">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6360829">
      <w:bodyDiv w:val="1"/>
      <w:marLeft w:val="0"/>
      <w:marRight w:val="0"/>
      <w:marTop w:val="0"/>
      <w:marBottom w:val="0"/>
      <w:divBdr>
        <w:top w:val="none" w:sz="0" w:space="0" w:color="auto"/>
        <w:left w:val="none" w:sz="0" w:space="0" w:color="auto"/>
        <w:bottom w:val="none" w:sz="0" w:space="0" w:color="auto"/>
        <w:right w:val="none" w:sz="0" w:space="0" w:color="auto"/>
      </w:divBdr>
    </w:div>
    <w:div w:id="218713001">
      <w:bodyDiv w:val="1"/>
      <w:marLeft w:val="0"/>
      <w:marRight w:val="0"/>
      <w:marTop w:val="0"/>
      <w:marBottom w:val="0"/>
      <w:divBdr>
        <w:top w:val="none" w:sz="0" w:space="0" w:color="auto"/>
        <w:left w:val="none" w:sz="0" w:space="0" w:color="auto"/>
        <w:bottom w:val="none" w:sz="0" w:space="0" w:color="auto"/>
        <w:right w:val="none" w:sz="0" w:space="0" w:color="auto"/>
      </w:divBdr>
    </w:div>
    <w:div w:id="219874537">
      <w:bodyDiv w:val="1"/>
      <w:marLeft w:val="0"/>
      <w:marRight w:val="0"/>
      <w:marTop w:val="0"/>
      <w:marBottom w:val="0"/>
      <w:divBdr>
        <w:top w:val="none" w:sz="0" w:space="0" w:color="auto"/>
        <w:left w:val="none" w:sz="0" w:space="0" w:color="auto"/>
        <w:bottom w:val="none" w:sz="0" w:space="0" w:color="auto"/>
        <w:right w:val="none" w:sz="0" w:space="0" w:color="auto"/>
      </w:divBdr>
    </w:div>
    <w:div w:id="226427010">
      <w:bodyDiv w:val="1"/>
      <w:marLeft w:val="0"/>
      <w:marRight w:val="0"/>
      <w:marTop w:val="0"/>
      <w:marBottom w:val="0"/>
      <w:divBdr>
        <w:top w:val="none" w:sz="0" w:space="0" w:color="auto"/>
        <w:left w:val="none" w:sz="0" w:space="0" w:color="auto"/>
        <w:bottom w:val="none" w:sz="0" w:space="0" w:color="auto"/>
        <w:right w:val="none" w:sz="0" w:space="0" w:color="auto"/>
      </w:divBdr>
    </w:div>
    <w:div w:id="227309785">
      <w:bodyDiv w:val="1"/>
      <w:marLeft w:val="0"/>
      <w:marRight w:val="0"/>
      <w:marTop w:val="0"/>
      <w:marBottom w:val="0"/>
      <w:divBdr>
        <w:top w:val="none" w:sz="0" w:space="0" w:color="auto"/>
        <w:left w:val="none" w:sz="0" w:space="0" w:color="auto"/>
        <w:bottom w:val="none" w:sz="0" w:space="0" w:color="auto"/>
        <w:right w:val="none" w:sz="0" w:space="0" w:color="auto"/>
      </w:divBdr>
    </w:div>
    <w:div w:id="231082771">
      <w:bodyDiv w:val="1"/>
      <w:marLeft w:val="0"/>
      <w:marRight w:val="0"/>
      <w:marTop w:val="0"/>
      <w:marBottom w:val="0"/>
      <w:divBdr>
        <w:top w:val="none" w:sz="0" w:space="0" w:color="auto"/>
        <w:left w:val="none" w:sz="0" w:space="0" w:color="auto"/>
        <w:bottom w:val="none" w:sz="0" w:space="0" w:color="auto"/>
        <w:right w:val="none" w:sz="0" w:space="0" w:color="auto"/>
      </w:divBdr>
    </w:div>
    <w:div w:id="231283111">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36138372">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52324749">
      <w:bodyDiv w:val="1"/>
      <w:marLeft w:val="0"/>
      <w:marRight w:val="0"/>
      <w:marTop w:val="0"/>
      <w:marBottom w:val="0"/>
      <w:divBdr>
        <w:top w:val="none" w:sz="0" w:space="0" w:color="auto"/>
        <w:left w:val="none" w:sz="0" w:space="0" w:color="auto"/>
        <w:bottom w:val="none" w:sz="0" w:space="0" w:color="auto"/>
        <w:right w:val="none" w:sz="0" w:space="0" w:color="auto"/>
      </w:divBdr>
    </w:div>
    <w:div w:id="252400542">
      <w:bodyDiv w:val="1"/>
      <w:marLeft w:val="0"/>
      <w:marRight w:val="0"/>
      <w:marTop w:val="0"/>
      <w:marBottom w:val="0"/>
      <w:divBdr>
        <w:top w:val="none" w:sz="0" w:space="0" w:color="auto"/>
        <w:left w:val="none" w:sz="0" w:space="0" w:color="auto"/>
        <w:bottom w:val="none" w:sz="0" w:space="0" w:color="auto"/>
        <w:right w:val="none" w:sz="0" w:space="0" w:color="auto"/>
      </w:divBdr>
    </w:div>
    <w:div w:id="260920374">
      <w:bodyDiv w:val="1"/>
      <w:marLeft w:val="0"/>
      <w:marRight w:val="0"/>
      <w:marTop w:val="0"/>
      <w:marBottom w:val="0"/>
      <w:divBdr>
        <w:top w:val="none" w:sz="0" w:space="0" w:color="auto"/>
        <w:left w:val="none" w:sz="0" w:space="0" w:color="auto"/>
        <w:bottom w:val="none" w:sz="0" w:space="0" w:color="auto"/>
        <w:right w:val="none" w:sz="0" w:space="0" w:color="auto"/>
      </w:divBdr>
    </w:div>
    <w:div w:id="262691021">
      <w:bodyDiv w:val="1"/>
      <w:marLeft w:val="0"/>
      <w:marRight w:val="0"/>
      <w:marTop w:val="0"/>
      <w:marBottom w:val="0"/>
      <w:divBdr>
        <w:top w:val="none" w:sz="0" w:space="0" w:color="auto"/>
        <w:left w:val="none" w:sz="0" w:space="0" w:color="auto"/>
        <w:bottom w:val="none" w:sz="0" w:space="0" w:color="auto"/>
        <w:right w:val="none" w:sz="0" w:space="0" w:color="auto"/>
      </w:divBdr>
    </w:div>
    <w:div w:id="26361508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74949139">
      <w:bodyDiv w:val="1"/>
      <w:marLeft w:val="0"/>
      <w:marRight w:val="0"/>
      <w:marTop w:val="0"/>
      <w:marBottom w:val="0"/>
      <w:divBdr>
        <w:top w:val="none" w:sz="0" w:space="0" w:color="auto"/>
        <w:left w:val="none" w:sz="0" w:space="0" w:color="auto"/>
        <w:bottom w:val="none" w:sz="0" w:space="0" w:color="auto"/>
        <w:right w:val="none" w:sz="0" w:space="0" w:color="auto"/>
      </w:divBdr>
    </w:div>
    <w:div w:id="275909081">
      <w:bodyDiv w:val="1"/>
      <w:marLeft w:val="0"/>
      <w:marRight w:val="0"/>
      <w:marTop w:val="0"/>
      <w:marBottom w:val="0"/>
      <w:divBdr>
        <w:top w:val="none" w:sz="0" w:space="0" w:color="auto"/>
        <w:left w:val="none" w:sz="0" w:space="0" w:color="auto"/>
        <w:bottom w:val="none" w:sz="0" w:space="0" w:color="auto"/>
        <w:right w:val="none" w:sz="0" w:space="0" w:color="auto"/>
      </w:divBdr>
    </w:div>
    <w:div w:id="288635937">
      <w:bodyDiv w:val="1"/>
      <w:marLeft w:val="0"/>
      <w:marRight w:val="0"/>
      <w:marTop w:val="0"/>
      <w:marBottom w:val="0"/>
      <w:divBdr>
        <w:top w:val="none" w:sz="0" w:space="0" w:color="auto"/>
        <w:left w:val="none" w:sz="0" w:space="0" w:color="auto"/>
        <w:bottom w:val="none" w:sz="0" w:space="0" w:color="auto"/>
        <w:right w:val="none" w:sz="0" w:space="0" w:color="auto"/>
      </w:divBdr>
    </w:div>
    <w:div w:id="289940849">
      <w:bodyDiv w:val="1"/>
      <w:marLeft w:val="0"/>
      <w:marRight w:val="0"/>
      <w:marTop w:val="0"/>
      <w:marBottom w:val="0"/>
      <w:divBdr>
        <w:top w:val="none" w:sz="0" w:space="0" w:color="auto"/>
        <w:left w:val="none" w:sz="0" w:space="0" w:color="auto"/>
        <w:bottom w:val="none" w:sz="0" w:space="0" w:color="auto"/>
        <w:right w:val="none" w:sz="0" w:space="0" w:color="auto"/>
      </w:divBdr>
    </w:div>
    <w:div w:id="290943289">
      <w:bodyDiv w:val="1"/>
      <w:marLeft w:val="0"/>
      <w:marRight w:val="0"/>
      <w:marTop w:val="0"/>
      <w:marBottom w:val="0"/>
      <w:divBdr>
        <w:top w:val="none" w:sz="0" w:space="0" w:color="auto"/>
        <w:left w:val="none" w:sz="0" w:space="0" w:color="auto"/>
        <w:bottom w:val="none" w:sz="0" w:space="0" w:color="auto"/>
        <w:right w:val="none" w:sz="0" w:space="0" w:color="auto"/>
      </w:divBdr>
    </w:div>
    <w:div w:id="291517217">
      <w:bodyDiv w:val="1"/>
      <w:marLeft w:val="0"/>
      <w:marRight w:val="0"/>
      <w:marTop w:val="0"/>
      <w:marBottom w:val="0"/>
      <w:divBdr>
        <w:top w:val="none" w:sz="0" w:space="0" w:color="auto"/>
        <w:left w:val="none" w:sz="0" w:space="0" w:color="auto"/>
        <w:bottom w:val="none" w:sz="0" w:space="0" w:color="auto"/>
        <w:right w:val="none" w:sz="0" w:space="0" w:color="auto"/>
      </w:divBdr>
    </w:div>
    <w:div w:id="295453448">
      <w:bodyDiv w:val="1"/>
      <w:marLeft w:val="0"/>
      <w:marRight w:val="0"/>
      <w:marTop w:val="0"/>
      <w:marBottom w:val="0"/>
      <w:divBdr>
        <w:top w:val="none" w:sz="0" w:space="0" w:color="auto"/>
        <w:left w:val="none" w:sz="0" w:space="0" w:color="auto"/>
        <w:bottom w:val="none" w:sz="0" w:space="0" w:color="auto"/>
        <w:right w:val="none" w:sz="0" w:space="0" w:color="auto"/>
      </w:divBdr>
    </w:div>
    <w:div w:id="302538457">
      <w:bodyDiv w:val="1"/>
      <w:marLeft w:val="0"/>
      <w:marRight w:val="0"/>
      <w:marTop w:val="0"/>
      <w:marBottom w:val="0"/>
      <w:divBdr>
        <w:top w:val="none" w:sz="0" w:space="0" w:color="auto"/>
        <w:left w:val="none" w:sz="0" w:space="0" w:color="auto"/>
        <w:bottom w:val="none" w:sz="0" w:space="0" w:color="auto"/>
        <w:right w:val="none" w:sz="0" w:space="0" w:color="auto"/>
      </w:divBdr>
    </w:div>
    <w:div w:id="304967332">
      <w:bodyDiv w:val="1"/>
      <w:marLeft w:val="0"/>
      <w:marRight w:val="0"/>
      <w:marTop w:val="0"/>
      <w:marBottom w:val="0"/>
      <w:divBdr>
        <w:top w:val="none" w:sz="0" w:space="0" w:color="auto"/>
        <w:left w:val="none" w:sz="0" w:space="0" w:color="auto"/>
        <w:bottom w:val="none" w:sz="0" w:space="0" w:color="auto"/>
        <w:right w:val="none" w:sz="0" w:space="0" w:color="auto"/>
      </w:divBdr>
    </w:div>
    <w:div w:id="311522433">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397825">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30256446">
      <w:bodyDiv w:val="1"/>
      <w:marLeft w:val="0"/>
      <w:marRight w:val="0"/>
      <w:marTop w:val="0"/>
      <w:marBottom w:val="0"/>
      <w:divBdr>
        <w:top w:val="none" w:sz="0" w:space="0" w:color="auto"/>
        <w:left w:val="none" w:sz="0" w:space="0" w:color="auto"/>
        <w:bottom w:val="none" w:sz="0" w:space="0" w:color="auto"/>
        <w:right w:val="none" w:sz="0" w:space="0" w:color="auto"/>
      </w:divBdr>
    </w:div>
    <w:div w:id="332803692">
      <w:bodyDiv w:val="1"/>
      <w:marLeft w:val="0"/>
      <w:marRight w:val="0"/>
      <w:marTop w:val="0"/>
      <w:marBottom w:val="0"/>
      <w:divBdr>
        <w:top w:val="none" w:sz="0" w:space="0" w:color="auto"/>
        <w:left w:val="none" w:sz="0" w:space="0" w:color="auto"/>
        <w:bottom w:val="none" w:sz="0" w:space="0" w:color="auto"/>
        <w:right w:val="none" w:sz="0" w:space="0" w:color="auto"/>
      </w:divBdr>
    </w:div>
    <w:div w:id="336687526">
      <w:bodyDiv w:val="1"/>
      <w:marLeft w:val="0"/>
      <w:marRight w:val="0"/>
      <w:marTop w:val="0"/>
      <w:marBottom w:val="0"/>
      <w:divBdr>
        <w:top w:val="none" w:sz="0" w:space="0" w:color="auto"/>
        <w:left w:val="none" w:sz="0" w:space="0" w:color="auto"/>
        <w:bottom w:val="none" w:sz="0" w:space="0" w:color="auto"/>
        <w:right w:val="none" w:sz="0" w:space="0" w:color="auto"/>
      </w:divBdr>
    </w:div>
    <w:div w:id="352267238">
      <w:bodyDiv w:val="1"/>
      <w:marLeft w:val="0"/>
      <w:marRight w:val="0"/>
      <w:marTop w:val="0"/>
      <w:marBottom w:val="0"/>
      <w:divBdr>
        <w:top w:val="none" w:sz="0" w:space="0" w:color="auto"/>
        <w:left w:val="none" w:sz="0" w:space="0" w:color="auto"/>
        <w:bottom w:val="none" w:sz="0" w:space="0" w:color="auto"/>
        <w:right w:val="none" w:sz="0" w:space="0" w:color="auto"/>
      </w:divBdr>
    </w:div>
    <w:div w:id="356929831">
      <w:bodyDiv w:val="1"/>
      <w:marLeft w:val="0"/>
      <w:marRight w:val="0"/>
      <w:marTop w:val="0"/>
      <w:marBottom w:val="0"/>
      <w:divBdr>
        <w:top w:val="none" w:sz="0" w:space="0" w:color="auto"/>
        <w:left w:val="none" w:sz="0" w:space="0" w:color="auto"/>
        <w:bottom w:val="none" w:sz="0" w:space="0" w:color="auto"/>
        <w:right w:val="none" w:sz="0" w:space="0" w:color="auto"/>
      </w:divBdr>
    </w:div>
    <w:div w:id="357392299">
      <w:bodyDiv w:val="1"/>
      <w:marLeft w:val="0"/>
      <w:marRight w:val="0"/>
      <w:marTop w:val="0"/>
      <w:marBottom w:val="0"/>
      <w:divBdr>
        <w:top w:val="none" w:sz="0" w:space="0" w:color="auto"/>
        <w:left w:val="none" w:sz="0" w:space="0" w:color="auto"/>
        <w:bottom w:val="none" w:sz="0" w:space="0" w:color="auto"/>
        <w:right w:val="none" w:sz="0" w:space="0" w:color="auto"/>
      </w:divBdr>
    </w:div>
    <w:div w:id="358547940">
      <w:bodyDiv w:val="1"/>
      <w:marLeft w:val="0"/>
      <w:marRight w:val="0"/>
      <w:marTop w:val="0"/>
      <w:marBottom w:val="0"/>
      <w:divBdr>
        <w:top w:val="none" w:sz="0" w:space="0" w:color="auto"/>
        <w:left w:val="none" w:sz="0" w:space="0" w:color="auto"/>
        <w:bottom w:val="none" w:sz="0" w:space="0" w:color="auto"/>
        <w:right w:val="none" w:sz="0" w:space="0" w:color="auto"/>
      </w:divBdr>
    </w:div>
    <w:div w:id="361369689">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1883172">
      <w:bodyDiv w:val="1"/>
      <w:marLeft w:val="0"/>
      <w:marRight w:val="0"/>
      <w:marTop w:val="0"/>
      <w:marBottom w:val="0"/>
      <w:divBdr>
        <w:top w:val="none" w:sz="0" w:space="0" w:color="auto"/>
        <w:left w:val="none" w:sz="0" w:space="0" w:color="auto"/>
        <w:bottom w:val="none" w:sz="0" w:space="0" w:color="auto"/>
        <w:right w:val="none" w:sz="0" w:space="0" w:color="auto"/>
      </w:divBdr>
    </w:div>
    <w:div w:id="376051409">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384988548">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06534170">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12557464">
      <w:bodyDiv w:val="1"/>
      <w:marLeft w:val="0"/>
      <w:marRight w:val="0"/>
      <w:marTop w:val="0"/>
      <w:marBottom w:val="0"/>
      <w:divBdr>
        <w:top w:val="none" w:sz="0" w:space="0" w:color="auto"/>
        <w:left w:val="none" w:sz="0" w:space="0" w:color="auto"/>
        <w:bottom w:val="none" w:sz="0" w:space="0" w:color="auto"/>
        <w:right w:val="none" w:sz="0" w:space="0" w:color="auto"/>
      </w:divBdr>
    </w:div>
    <w:div w:id="413749892">
      <w:bodyDiv w:val="1"/>
      <w:marLeft w:val="0"/>
      <w:marRight w:val="0"/>
      <w:marTop w:val="0"/>
      <w:marBottom w:val="0"/>
      <w:divBdr>
        <w:top w:val="none" w:sz="0" w:space="0" w:color="auto"/>
        <w:left w:val="none" w:sz="0" w:space="0" w:color="auto"/>
        <w:bottom w:val="none" w:sz="0" w:space="0" w:color="auto"/>
        <w:right w:val="none" w:sz="0" w:space="0" w:color="auto"/>
      </w:divBdr>
    </w:div>
    <w:div w:id="419715365">
      <w:bodyDiv w:val="1"/>
      <w:marLeft w:val="0"/>
      <w:marRight w:val="0"/>
      <w:marTop w:val="0"/>
      <w:marBottom w:val="0"/>
      <w:divBdr>
        <w:top w:val="none" w:sz="0" w:space="0" w:color="auto"/>
        <w:left w:val="none" w:sz="0" w:space="0" w:color="auto"/>
        <w:bottom w:val="none" w:sz="0" w:space="0" w:color="auto"/>
        <w:right w:val="none" w:sz="0" w:space="0" w:color="auto"/>
      </w:divBdr>
    </w:div>
    <w:div w:id="423187008">
      <w:bodyDiv w:val="1"/>
      <w:marLeft w:val="0"/>
      <w:marRight w:val="0"/>
      <w:marTop w:val="0"/>
      <w:marBottom w:val="0"/>
      <w:divBdr>
        <w:top w:val="none" w:sz="0" w:space="0" w:color="auto"/>
        <w:left w:val="none" w:sz="0" w:space="0" w:color="auto"/>
        <w:bottom w:val="none" w:sz="0" w:space="0" w:color="auto"/>
        <w:right w:val="none" w:sz="0" w:space="0" w:color="auto"/>
      </w:divBdr>
    </w:div>
    <w:div w:id="423887558">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2164219">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36874267">
      <w:bodyDiv w:val="1"/>
      <w:marLeft w:val="0"/>
      <w:marRight w:val="0"/>
      <w:marTop w:val="0"/>
      <w:marBottom w:val="0"/>
      <w:divBdr>
        <w:top w:val="none" w:sz="0" w:space="0" w:color="auto"/>
        <w:left w:val="none" w:sz="0" w:space="0" w:color="auto"/>
        <w:bottom w:val="none" w:sz="0" w:space="0" w:color="auto"/>
        <w:right w:val="none" w:sz="0" w:space="0" w:color="auto"/>
      </w:divBdr>
    </w:div>
    <w:div w:id="439449338">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42917864">
      <w:bodyDiv w:val="1"/>
      <w:marLeft w:val="0"/>
      <w:marRight w:val="0"/>
      <w:marTop w:val="0"/>
      <w:marBottom w:val="0"/>
      <w:divBdr>
        <w:top w:val="none" w:sz="0" w:space="0" w:color="auto"/>
        <w:left w:val="none" w:sz="0" w:space="0" w:color="auto"/>
        <w:bottom w:val="none" w:sz="0" w:space="0" w:color="auto"/>
        <w:right w:val="none" w:sz="0" w:space="0" w:color="auto"/>
      </w:divBdr>
    </w:div>
    <w:div w:id="443689879">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54983627">
      <w:bodyDiv w:val="1"/>
      <w:marLeft w:val="0"/>
      <w:marRight w:val="0"/>
      <w:marTop w:val="0"/>
      <w:marBottom w:val="0"/>
      <w:divBdr>
        <w:top w:val="none" w:sz="0" w:space="0" w:color="auto"/>
        <w:left w:val="none" w:sz="0" w:space="0" w:color="auto"/>
        <w:bottom w:val="none" w:sz="0" w:space="0" w:color="auto"/>
        <w:right w:val="none" w:sz="0" w:space="0" w:color="auto"/>
      </w:divBdr>
    </w:div>
    <w:div w:id="455879273">
      <w:bodyDiv w:val="1"/>
      <w:marLeft w:val="0"/>
      <w:marRight w:val="0"/>
      <w:marTop w:val="0"/>
      <w:marBottom w:val="0"/>
      <w:divBdr>
        <w:top w:val="none" w:sz="0" w:space="0" w:color="auto"/>
        <w:left w:val="none" w:sz="0" w:space="0" w:color="auto"/>
        <w:bottom w:val="none" w:sz="0" w:space="0" w:color="auto"/>
        <w:right w:val="none" w:sz="0" w:space="0" w:color="auto"/>
      </w:divBdr>
    </w:div>
    <w:div w:id="461462166">
      <w:bodyDiv w:val="1"/>
      <w:marLeft w:val="0"/>
      <w:marRight w:val="0"/>
      <w:marTop w:val="0"/>
      <w:marBottom w:val="0"/>
      <w:divBdr>
        <w:top w:val="none" w:sz="0" w:space="0" w:color="auto"/>
        <w:left w:val="none" w:sz="0" w:space="0" w:color="auto"/>
        <w:bottom w:val="none" w:sz="0" w:space="0" w:color="auto"/>
        <w:right w:val="none" w:sz="0" w:space="0" w:color="auto"/>
      </w:divBdr>
    </w:div>
    <w:div w:id="461577478">
      <w:bodyDiv w:val="1"/>
      <w:marLeft w:val="0"/>
      <w:marRight w:val="0"/>
      <w:marTop w:val="0"/>
      <w:marBottom w:val="0"/>
      <w:divBdr>
        <w:top w:val="none" w:sz="0" w:space="0" w:color="auto"/>
        <w:left w:val="none" w:sz="0" w:space="0" w:color="auto"/>
        <w:bottom w:val="none" w:sz="0" w:space="0" w:color="auto"/>
        <w:right w:val="none" w:sz="0" w:space="0" w:color="auto"/>
      </w:divBdr>
    </w:div>
    <w:div w:id="46427642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71480806">
      <w:bodyDiv w:val="1"/>
      <w:marLeft w:val="0"/>
      <w:marRight w:val="0"/>
      <w:marTop w:val="0"/>
      <w:marBottom w:val="0"/>
      <w:divBdr>
        <w:top w:val="none" w:sz="0" w:space="0" w:color="auto"/>
        <w:left w:val="none" w:sz="0" w:space="0" w:color="auto"/>
        <w:bottom w:val="none" w:sz="0" w:space="0" w:color="auto"/>
        <w:right w:val="none" w:sz="0" w:space="0" w:color="auto"/>
      </w:divBdr>
    </w:div>
    <w:div w:id="475730682">
      <w:bodyDiv w:val="1"/>
      <w:marLeft w:val="0"/>
      <w:marRight w:val="0"/>
      <w:marTop w:val="0"/>
      <w:marBottom w:val="0"/>
      <w:divBdr>
        <w:top w:val="none" w:sz="0" w:space="0" w:color="auto"/>
        <w:left w:val="none" w:sz="0" w:space="0" w:color="auto"/>
        <w:bottom w:val="none" w:sz="0" w:space="0" w:color="auto"/>
        <w:right w:val="none" w:sz="0" w:space="0" w:color="auto"/>
      </w:divBdr>
    </w:div>
    <w:div w:id="47645956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491415391">
      <w:bodyDiv w:val="1"/>
      <w:marLeft w:val="0"/>
      <w:marRight w:val="0"/>
      <w:marTop w:val="0"/>
      <w:marBottom w:val="0"/>
      <w:divBdr>
        <w:top w:val="none" w:sz="0" w:space="0" w:color="auto"/>
        <w:left w:val="none" w:sz="0" w:space="0" w:color="auto"/>
        <w:bottom w:val="none" w:sz="0" w:space="0" w:color="auto"/>
        <w:right w:val="none" w:sz="0" w:space="0" w:color="auto"/>
      </w:divBdr>
    </w:div>
    <w:div w:id="497814858">
      <w:bodyDiv w:val="1"/>
      <w:marLeft w:val="0"/>
      <w:marRight w:val="0"/>
      <w:marTop w:val="0"/>
      <w:marBottom w:val="0"/>
      <w:divBdr>
        <w:top w:val="none" w:sz="0" w:space="0" w:color="auto"/>
        <w:left w:val="none" w:sz="0" w:space="0" w:color="auto"/>
        <w:bottom w:val="none" w:sz="0" w:space="0" w:color="auto"/>
        <w:right w:val="none" w:sz="0" w:space="0" w:color="auto"/>
      </w:divBdr>
    </w:div>
    <w:div w:id="503980271">
      <w:bodyDiv w:val="1"/>
      <w:marLeft w:val="0"/>
      <w:marRight w:val="0"/>
      <w:marTop w:val="0"/>
      <w:marBottom w:val="0"/>
      <w:divBdr>
        <w:top w:val="none" w:sz="0" w:space="0" w:color="auto"/>
        <w:left w:val="none" w:sz="0" w:space="0" w:color="auto"/>
        <w:bottom w:val="none" w:sz="0" w:space="0" w:color="auto"/>
        <w:right w:val="none" w:sz="0" w:space="0" w:color="auto"/>
      </w:divBdr>
    </w:div>
    <w:div w:id="506989355">
      <w:bodyDiv w:val="1"/>
      <w:marLeft w:val="0"/>
      <w:marRight w:val="0"/>
      <w:marTop w:val="0"/>
      <w:marBottom w:val="0"/>
      <w:divBdr>
        <w:top w:val="none" w:sz="0" w:space="0" w:color="auto"/>
        <w:left w:val="none" w:sz="0" w:space="0" w:color="auto"/>
        <w:bottom w:val="none" w:sz="0" w:space="0" w:color="auto"/>
        <w:right w:val="none" w:sz="0" w:space="0" w:color="auto"/>
      </w:divBdr>
    </w:div>
    <w:div w:id="507065878">
      <w:bodyDiv w:val="1"/>
      <w:marLeft w:val="0"/>
      <w:marRight w:val="0"/>
      <w:marTop w:val="0"/>
      <w:marBottom w:val="0"/>
      <w:divBdr>
        <w:top w:val="none" w:sz="0" w:space="0" w:color="auto"/>
        <w:left w:val="none" w:sz="0" w:space="0" w:color="auto"/>
        <w:bottom w:val="none" w:sz="0" w:space="0" w:color="auto"/>
        <w:right w:val="none" w:sz="0" w:space="0" w:color="auto"/>
      </w:divBdr>
    </w:div>
    <w:div w:id="508715340">
      <w:bodyDiv w:val="1"/>
      <w:marLeft w:val="0"/>
      <w:marRight w:val="0"/>
      <w:marTop w:val="0"/>
      <w:marBottom w:val="0"/>
      <w:divBdr>
        <w:top w:val="none" w:sz="0" w:space="0" w:color="auto"/>
        <w:left w:val="none" w:sz="0" w:space="0" w:color="auto"/>
        <w:bottom w:val="none" w:sz="0" w:space="0" w:color="auto"/>
        <w:right w:val="none" w:sz="0" w:space="0" w:color="auto"/>
      </w:divBdr>
    </w:div>
    <w:div w:id="509878264">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27837195">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2891089">
      <w:bodyDiv w:val="1"/>
      <w:marLeft w:val="0"/>
      <w:marRight w:val="0"/>
      <w:marTop w:val="0"/>
      <w:marBottom w:val="0"/>
      <w:divBdr>
        <w:top w:val="none" w:sz="0" w:space="0" w:color="auto"/>
        <w:left w:val="none" w:sz="0" w:space="0" w:color="auto"/>
        <w:bottom w:val="none" w:sz="0" w:space="0" w:color="auto"/>
        <w:right w:val="none" w:sz="0" w:space="0" w:color="auto"/>
      </w:divBdr>
    </w:div>
    <w:div w:id="536161291">
      <w:bodyDiv w:val="1"/>
      <w:marLeft w:val="0"/>
      <w:marRight w:val="0"/>
      <w:marTop w:val="0"/>
      <w:marBottom w:val="0"/>
      <w:divBdr>
        <w:top w:val="none" w:sz="0" w:space="0" w:color="auto"/>
        <w:left w:val="none" w:sz="0" w:space="0" w:color="auto"/>
        <w:bottom w:val="none" w:sz="0" w:space="0" w:color="auto"/>
        <w:right w:val="none" w:sz="0" w:space="0" w:color="auto"/>
      </w:divBdr>
    </w:div>
    <w:div w:id="538128472">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3954870">
      <w:bodyDiv w:val="1"/>
      <w:marLeft w:val="0"/>
      <w:marRight w:val="0"/>
      <w:marTop w:val="0"/>
      <w:marBottom w:val="0"/>
      <w:divBdr>
        <w:top w:val="none" w:sz="0" w:space="0" w:color="auto"/>
        <w:left w:val="none" w:sz="0" w:space="0" w:color="auto"/>
        <w:bottom w:val="none" w:sz="0" w:space="0" w:color="auto"/>
        <w:right w:val="none" w:sz="0" w:space="0" w:color="auto"/>
      </w:divBdr>
    </w:div>
    <w:div w:id="547029535">
      <w:bodyDiv w:val="1"/>
      <w:marLeft w:val="0"/>
      <w:marRight w:val="0"/>
      <w:marTop w:val="0"/>
      <w:marBottom w:val="0"/>
      <w:divBdr>
        <w:top w:val="none" w:sz="0" w:space="0" w:color="auto"/>
        <w:left w:val="none" w:sz="0" w:space="0" w:color="auto"/>
        <w:bottom w:val="none" w:sz="0" w:space="0" w:color="auto"/>
        <w:right w:val="none" w:sz="0" w:space="0" w:color="auto"/>
      </w:divBdr>
    </w:div>
    <w:div w:id="549459430">
      <w:bodyDiv w:val="1"/>
      <w:marLeft w:val="0"/>
      <w:marRight w:val="0"/>
      <w:marTop w:val="0"/>
      <w:marBottom w:val="0"/>
      <w:divBdr>
        <w:top w:val="none" w:sz="0" w:space="0" w:color="auto"/>
        <w:left w:val="none" w:sz="0" w:space="0" w:color="auto"/>
        <w:bottom w:val="none" w:sz="0" w:space="0" w:color="auto"/>
        <w:right w:val="none" w:sz="0" w:space="0" w:color="auto"/>
      </w:divBdr>
    </w:div>
    <w:div w:id="557014440">
      <w:bodyDiv w:val="1"/>
      <w:marLeft w:val="0"/>
      <w:marRight w:val="0"/>
      <w:marTop w:val="0"/>
      <w:marBottom w:val="0"/>
      <w:divBdr>
        <w:top w:val="none" w:sz="0" w:space="0" w:color="auto"/>
        <w:left w:val="none" w:sz="0" w:space="0" w:color="auto"/>
        <w:bottom w:val="none" w:sz="0" w:space="0" w:color="auto"/>
        <w:right w:val="none" w:sz="0" w:space="0" w:color="auto"/>
      </w:divBdr>
    </w:div>
    <w:div w:id="557130787">
      <w:bodyDiv w:val="1"/>
      <w:marLeft w:val="0"/>
      <w:marRight w:val="0"/>
      <w:marTop w:val="0"/>
      <w:marBottom w:val="0"/>
      <w:divBdr>
        <w:top w:val="none" w:sz="0" w:space="0" w:color="auto"/>
        <w:left w:val="none" w:sz="0" w:space="0" w:color="auto"/>
        <w:bottom w:val="none" w:sz="0" w:space="0" w:color="auto"/>
        <w:right w:val="none" w:sz="0" w:space="0" w:color="auto"/>
      </w:divBdr>
    </w:div>
    <w:div w:id="565801579">
      <w:bodyDiv w:val="1"/>
      <w:marLeft w:val="0"/>
      <w:marRight w:val="0"/>
      <w:marTop w:val="0"/>
      <w:marBottom w:val="0"/>
      <w:divBdr>
        <w:top w:val="none" w:sz="0" w:space="0" w:color="auto"/>
        <w:left w:val="none" w:sz="0" w:space="0" w:color="auto"/>
        <w:bottom w:val="none" w:sz="0" w:space="0" w:color="auto"/>
        <w:right w:val="none" w:sz="0" w:space="0" w:color="auto"/>
      </w:divBdr>
    </w:div>
    <w:div w:id="569728885">
      <w:bodyDiv w:val="1"/>
      <w:marLeft w:val="0"/>
      <w:marRight w:val="0"/>
      <w:marTop w:val="0"/>
      <w:marBottom w:val="0"/>
      <w:divBdr>
        <w:top w:val="none" w:sz="0" w:space="0" w:color="auto"/>
        <w:left w:val="none" w:sz="0" w:space="0" w:color="auto"/>
        <w:bottom w:val="none" w:sz="0" w:space="0" w:color="auto"/>
        <w:right w:val="none" w:sz="0" w:space="0" w:color="auto"/>
      </w:divBdr>
    </w:div>
    <w:div w:id="576093290">
      <w:bodyDiv w:val="1"/>
      <w:marLeft w:val="0"/>
      <w:marRight w:val="0"/>
      <w:marTop w:val="0"/>
      <w:marBottom w:val="0"/>
      <w:divBdr>
        <w:top w:val="none" w:sz="0" w:space="0" w:color="auto"/>
        <w:left w:val="none" w:sz="0" w:space="0" w:color="auto"/>
        <w:bottom w:val="none" w:sz="0" w:space="0" w:color="auto"/>
        <w:right w:val="none" w:sz="0" w:space="0" w:color="auto"/>
      </w:divBdr>
    </w:div>
    <w:div w:id="577246655">
      <w:bodyDiv w:val="1"/>
      <w:marLeft w:val="0"/>
      <w:marRight w:val="0"/>
      <w:marTop w:val="0"/>
      <w:marBottom w:val="0"/>
      <w:divBdr>
        <w:top w:val="none" w:sz="0" w:space="0" w:color="auto"/>
        <w:left w:val="none" w:sz="0" w:space="0" w:color="auto"/>
        <w:bottom w:val="none" w:sz="0" w:space="0" w:color="auto"/>
        <w:right w:val="none" w:sz="0" w:space="0" w:color="auto"/>
      </w:divBdr>
    </w:div>
    <w:div w:id="581328838">
      <w:bodyDiv w:val="1"/>
      <w:marLeft w:val="0"/>
      <w:marRight w:val="0"/>
      <w:marTop w:val="0"/>
      <w:marBottom w:val="0"/>
      <w:divBdr>
        <w:top w:val="none" w:sz="0" w:space="0" w:color="auto"/>
        <w:left w:val="none" w:sz="0" w:space="0" w:color="auto"/>
        <w:bottom w:val="none" w:sz="0" w:space="0" w:color="auto"/>
        <w:right w:val="none" w:sz="0" w:space="0" w:color="auto"/>
      </w:divBdr>
    </w:div>
    <w:div w:id="582297490">
      <w:bodyDiv w:val="1"/>
      <w:marLeft w:val="0"/>
      <w:marRight w:val="0"/>
      <w:marTop w:val="0"/>
      <w:marBottom w:val="0"/>
      <w:divBdr>
        <w:top w:val="none" w:sz="0" w:space="0" w:color="auto"/>
        <w:left w:val="none" w:sz="0" w:space="0" w:color="auto"/>
        <w:bottom w:val="none" w:sz="0" w:space="0" w:color="auto"/>
        <w:right w:val="none" w:sz="0" w:space="0" w:color="auto"/>
      </w:divBdr>
    </w:div>
    <w:div w:id="584192757">
      <w:bodyDiv w:val="1"/>
      <w:marLeft w:val="0"/>
      <w:marRight w:val="0"/>
      <w:marTop w:val="0"/>
      <w:marBottom w:val="0"/>
      <w:divBdr>
        <w:top w:val="none" w:sz="0" w:space="0" w:color="auto"/>
        <w:left w:val="none" w:sz="0" w:space="0" w:color="auto"/>
        <w:bottom w:val="none" w:sz="0" w:space="0" w:color="auto"/>
        <w:right w:val="none" w:sz="0" w:space="0" w:color="auto"/>
      </w:divBdr>
    </w:div>
    <w:div w:id="584581418">
      <w:bodyDiv w:val="1"/>
      <w:marLeft w:val="0"/>
      <w:marRight w:val="0"/>
      <w:marTop w:val="0"/>
      <w:marBottom w:val="0"/>
      <w:divBdr>
        <w:top w:val="none" w:sz="0" w:space="0" w:color="auto"/>
        <w:left w:val="none" w:sz="0" w:space="0" w:color="auto"/>
        <w:bottom w:val="none" w:sz="0" w:space="0" w:color="auto"/>
        <w:right w:val="none" w:sz="0" w:space="0" w:color="auto"/>
      </w:divBdr>
    </w:div>
    <w:div w:id="592200698">
      <w:bodyDiv w:val="1"/>
      <w:marLeft w:val="0"/>
      <w:marRight w:val="0"/>
      <w:marTop w:val="0"/>
      <w:marBottom w:val="0"/>
      <w:divBdr>
        <w:top w:val="none" w:sz="0" w:space="0" w:color="auto"/>
        <w:left w:val="none" w:sz="0" w:space="0" w:color="auto"/>
        <w:bottom w:val="none" w:sz="0" w:space="0" w:color="auto"/>
        <w:right w:val="none" w:sz="0" w:space="0" w:color="auto"/>
      </w:divBdr>
    </w:div>
    <w:div w:id="594365514">
      <w:bodyDiv w:val="1"/>
      <w:marLeft w:val="0"/>
      <w:marRight w:val="0"/>
      <w:marTop w:val="0"/>
      <w:marBottom w:val="0"/>
      <w:divBdr>
        <w:top w:val="none" w:sz="0" w:space="0" w:color="auto"/>
        <w:left w:val="none" w:sz="0" w:space="0" w:color="auto"/>
        <w:bottom w:val="none" w:sz="0" w:space="0" w:color="auto"/>
        <w:right w:val="none" w:sz="0" w:space="0" w:color="auto"/>
      </w:divBdr>
    </w:div>
    <w:div w:id="598293462">
      <w:bodyDiv w:val="1"/>
      <w:marLeft w:val="0"/>
      <w:marRight w:val="0"/>
      <w:marTop w:val="0"/>
      <w:marBottom w:val="0"/>
      <w:divBdr>
        <w:top w:val="none" w:sz="0" w:space="0" w:color="auto"/>
        <w:left w:val="none" w:sz="0" w:space="0" w:color="auto"/>
        <w:bottom w:val="none" w:sz="0" w:space="0" w:color="auto"/>
        <w:right w:val="none" w:sz="0" w:space="0" w:color="auto"/>
      </w:divBdr>
    </w:div>
    <w:div w:id="603391339">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8048689">
      <w:bodyDiv w:val="1"/>
      <w:marLeft w:val="0"/>
      <w:marRight w:val="0"/>
      <w:marTop w:val="0"/>
      <w:marBottom w:val="0"/>
      <w:divBdr>
        <w:top w:val="none" w:sz="0" w:space="0" w:color="auto"/>
        <w:left w:val="none" w:sz="0" w:space="0" w:color="auto"/>
        <w:bottom w:val="none" w:sz="0" w:space="0" w:color="auto"/>
        <w:right w:val="none" w:sz="0" w:space="0" w:color="auto"/>
      </w:divBdr>
    </w:div>
    <w:div w:id="609967563">
      <w:bodyDiv w:val="1"/>
      <w:marLeft w:val="0"/>
      <w:marRight w:val="0"/>
      <w:marTop w:val="0"/>
      <w:marBottom w:val="0"/>
      <w:divBdr>
        <w:top w:val="none" w:sz="0" w:space="0" w:color="auto"/>
        <w:left w:val="none" w:sz="0" w:space="0" w:color="auto"/>
        <w:bottom w:val="none" w:sz="0" w:space="0" w:color="auto"/>
        <w:right w:val="none" w:sz="0" w:space="0" w:color="auto"/>
      </w:divBdr>
    </w:div>
    <w:div w:id="610212494">
      <w:bodyDiv w:val="1"/>
      <w:marLeft w:val="0"/>
      <w:marRight w:val="0"/>
      <w:marTop w:val="0"/>
      <w:marBottom w:val="0"/>
      <w:divBdr>
        <w:top w:val="none" w:sz="0" w:space="0" w:color="auto"/>
        <w:left w:val="none" w:sz="0" w:space="0" w:color="auto"/>
        <w:bottom w:val="none" w:sz="0" w:space="0" w:color="auto"/>
        <w:right w:val="none" w:sz="0" w:space="0" w:color="auto"/>
      </w:divBdr>
    </w:div>
    <w:div w:id="614867989">
      <w:bodyDiv w:val="1"/>
      <w:marLeft w:val="0"/>
      <w:marRight w:val="0"/>
      <w:marTop w:val="0"/>
      <w:marBottom w:val="0"/>
      <w:divBdr>
        <w:top w:val="none" w:sz="0" w:space="0" w:color="auto"/>
        <w:left w:val="none" w:sz="0" w:space="0" w:color="auto"/>
        <w:bottom w:val="none" w:sz="0" w:space="0" w:color="auto"/>
        <w:right w:val="none" w:sz="0" w:space="0" w:color="auto"/>
      </w:divBdr>
    </w:div>
    <w:div w:id="616327671">
      <w:bodyDiv w:val="1"/>
      <w:marLeft w:val="0"/>
      <w:marRight w:val="0"/>
      <w:marTop w:val="0"/>
      <w:marBottom w:val="0"/>
      <w:divBdr>
        <w:top w:val="none" w:sz="0" w:space="0" w:color="auto"/>
        <w:left w:val="none" w:sz="0" w:space="0" w:color="auto"/>
        <w:bottom w:val="none" w:sz="0" w:space="0" w:color="auto"/>
        <w:right w:val="none" w:sz="0" w:space="0" w:color="auto"/>
      </w:divBdr>
    </w:div>
    <w:div w:id="616640662">
      <w:bodyDiv w:val="1"/>
      <w:marLeft w:val="0"/>
      <w:marRight w:val="0"/>
      <w:marTop w:val="0"/>
      <w:marBottom w:val="0"/>
      <w:divBdr>
        <w:top w:val="none" w:sz="0" w:space="0" w:color="auto"/>
        <w:left w:val="none" w:sz="0" w:space="0" w:color="auto"/>
        <w:bottom w:val="none" w:sz="0" w:space="0" w:color="auto"/>
        <w:right w:val="none" w:sz="0" w:space="0" w:color="auto"/>
      </w:divBdr>
    </w:div>
    <w:div w:id="616912786">
      <w:bodyDiv w:val="1"/>
      <w:marLeft w:val="0"/>
      <w:marRight w:val="0"/>
      <w:marTop w:val="0"/>
      <w:marBottom w:val="0"/>
      <w:divBdr>
        <w:top w:val="none" w:sz="0" w:space="0" w:color="auto"/>
        <w:left w:val="none" w:sz="0" w:space="0" w:color="auto"/>
        <w:bottom w:val="none" w:sz="0" w:space="0" w:color="auto"/>
        <w:right w:val="none" w:sz="0" w:space="0" w:color="auto"/>
      </w:divBdr>
    </w:div>
    <w:div w:id="622463598">
      <w:bodyDiv w:val="1"/>
      <w:marLeft w:val="0"/>
      <w:marRight w:val="0"/>
      <w:marTop w:val="0"/>
      <w:marBottom w:val="0"/>
      <w:divBdr>
        <w:top w:val="none" w:sz="0" w:space="0" w:color="auto"/>
        <w:left w:val="none" w:sz="0" w:space="0" w:color="auto"/>
        <w:bottom w:val="none" w:sz="0" w:space="0" w:color="auto"/>
        <w:right w:val="none" w:sz="0" w:space="0" w:color="auto"/>
      </w:divBdr>
    </w:div>
    <w:div w:id="631791854">
      <w:bodyDiv w:val="1"/>
      <w:marLeft w:val="0"/>
      <w:marRight w:val="0"/>
      <w:marTop w:val="0"/>
      <w:marBottom w:val="0"/>
      <w:divBdr>
        <w:top w:val="none" w:sz="0" w:space="0" w:color="auto"/>
        <w:left w:val="none" w:sz="0" w:space="0" w:color="auto"/>
        <w:bottom w:val="none" w:sz="0" w:space="0" w:color="auto"/>
        <w:right w:val="none" w:sz="0" w:space="0" w:color="auto"/>
      </w:divBdr>
    </w:div>
    <w:div w:id="635569800">
      <w:bodyDiv w:val="1"/>
      <w:marLeft w:val="0"/>
      <w:marRight w:val="0"/>
      <w:marTop w:val="0"/>
      <w:marBottom w:val="0"/>
      <w:divBdr>
        <w:top w:val="none" w:sz="0" w:space="0" w:color="auto"/>
        <w:left w:val="none" w:sz="0" w:space="0" w:color="auto"/>
        <w:bottom w:val="none" w:sz="0" w:space="0" w:color="auto"/>
        <w:right w:val="none" w:sz="0" w:space="0" w:color="auto"/>
      </w:divBdr>
    </w:div>
    <w:div w:id="635574126">
      <w:bodyDiv w:val="1"/>
      <w:marLeft w:val="0"/>
      <w:marRight w:val="0"/>
      <w:marTop w:val="0"/>
      <w:marBottom w:val="0"/>
      <w:divBdr>
        <w:top w:val="none" w:sz="0" w:space="0" w:color="auto"/>
        <w:left w:val="none" w:sz="0" w:space="0" w:color="auto"/>
        <w:bottom w:val="none" w:sz="0" w:space="0" w:color="auto"/>
        <w:right w:val="none" w:sz="0" w:space="0" w:color="auto"/>
      </w:divBdr>
    </w:div>
    <w:div w:id="635767088">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52761272">
      <w:bodyDiv w:val="1"/>
      <w:marLeft w:val="0"/>
      <w:marRight w:val="0"/>
      <w:marTop w:val="0"/>
      <w:marBottom w:val="0"/>
      <w:divBdr>
        <w:top w:val="none" w:sz="0" w:space="0" w:color="auto"/>
        <w:left w:val="none" w:sz="0" w:space="0" w:color="auto"/>
        <w:bottom w:val="none" w:sz="0" w:space="0" w:color="auto"/>
        <w:right w:val="none" w:sz="0" w:space="0" w:color="auto"/>
      </w:divBdr>
    </w:div>
    <w:div w:id="657002739">
      <w:bodyDiv w:val="1"/>
      <w:marLeft w:val="0"/>
      <w:marRight w:val="0"/>
      <w:marTop w:val="0"/>
      <w:marBottom w:val="0"/>
      <w:divBdr>
        <w:top w:val="none" w:sz="0" w:space="0" w:color="auto"/>
        <w:left w:val="none" w:sz="0" w:space="0" w:color="auto"/>
        <w:bottom w:val="none" w:sz="0" w:space="0" w:color="auto"/>
        <w:right w:val="none" w:sz="0" w:space="0" w:color="auto"/>
      </w:divBdr>
    </w:div>
    <w:div w:id="659233102">
      <w:bodyDiv w:val="1"/>
      <w:marLeft w:val="0"/>
      <w:marRight w:val="0"/>
      <w:marTop w:val="0"/>
      <w:marBottom w:val="0"/>
      <w:divBdr>
        <w:top w:val="none" w:sz="0" w:space="0" w:color="auto"/>
        <w:left w:val="none" w:sz="0" w:space="0" w:color="auto"/>
        <w:bottom w:val="none" w:sz="0" w:space="0" w:color="auto"/>
        <w:right w:val="none" w:sz="0" w:space="0" w:color="auto"/>
      </w:divBdr>
    </w:div>
    <w:div w:id="661273654">
      <w:bodyDiv w:val="1"/>
      <w:marLeft w:val="0"/>
      <w:marRight w:val="0"/>
      <w:marTop w:val="0"/>
      <w:marBottom w:val="0"/>
      <w:divBdr>
        <w:top w:val="none" w:sz="0" w:space="0" w:color="auto"/>
        <w:left w:val="none" w:sz="0" w:space="0" w:color="auto"/>
        <w:bottom w:val="none" w:sz="0" w:space="0" w:color="auto"/>
        <w:right w:val="none" w:sz="0" w:space="0" w:color="auto"/>
      </w:divBdr>
    </w:div>
    <w:div w:id="662657882">
      <w:bodyDiv w:val="1"/>
      <w:marLeft w:val="0"/>
      <w:marRight w:val="0"/>
      <w:marTop w:val="0"/>
      <w:marBottom w:val="0"/>
      <w:divBdr>
        <w:top w:val="none" w:sz="0" w:space="0" w:color="auto"/>
        <w:left w:val="none" w:sz="0" w:space="0" w:color="auto"/>
        <w:bottom w:val="none" w:sz="0" w:space="0" w:color="auto"/>
        <w:right w:val="none" w:sz="0" w:space="0" w:color="auto"/>
      </w:divBdr>
    </w:div>
    <w:div w:id="664169229">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288811">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70640921">
      <w:bodyDiv w:val="1"/>
      <w:marLeft w:val="0"/>
      <w:marRight w:val="0"/>
      <w:marTop w:val="0"/>
      <w:marBottom w:val="0"/>
      <w:divBdr>
        <w:top w:val="none" w:sz="0" w:space="0" w:color="auto"/>
        <w:left w:val="none" w:sz="0" w:space="0" w:color="auto"/>
        <w:bottom w:val="none" w:sz="0" w:space="0" w:color="auto"/>
        <w:right w:val="none" w:sz="0" w:space="0" w:color="auto"/>
      </w:divBdr>
    </w:div>
    <w:div w:id="674654098">
      <w:bodyDiv w:val="1"/>
      <w:marLeft w:val="0"/>
      <w:marRight w:val="0"/>
      <w:marTop w:val="0"/>
      <w:marBottom w:val="0"/>
      <w:divBdr>
        <w:top w:val="none" w:sz="0" w:space="0" w:color="auto"/>
        <w:left w:val="none" w:sz="0" w:space="0" w:color="auto"/>
        <w:bottom w:val="none" w:sz="0" w:space="0" w:color="auto"/>
        <w:right w:val="none" w:sz="0" w:space="0" w:color="auto"/>
      </w:divBdr>
    </w:div>
    <w:div w:id="678391540">
      <w:bodyDiv w:val="1"/>
      <w:marLeft w:val="0"/>
      <w:marRight w:val="0"/>
      <w:marTop w:val="0"/>
      <w:marBottom w:val="0"/>
      <w:divBdr>
        <w:top w:val="none" w:sz="0" w:space="0" w:color="auto"/>
        <w:left w:val="none" w:sz="0" w:space="0" w:color="auto"/>
        <w:bottom w:val="none" w:sz="0" w:space="0" w:color="auto"/>
        <w:right w:val="none" w:sz="0" w:space="0" w:color="auto"/>
      </w:divBdr>
    </w:div>
    <w:div w:id="683942483">
      <w:bodyDiv w:val="1"/>
      <w:marLeft w:val="0"/>
      <w:marRight w:val="0"/>
      <w:marTop w:val="0"/>
      <w:marBottom w:val="0"/>
      <w:divBdr>
        <w:top w:val="none" w:sz="0" w:space="0" w:color="auto"/>
        <w:left w:val="none" w:sz="0" w:space="0" w:color="auto"/>
        <w:bottom w:val="none" w:sz="0" w:space="0" w:color="auto"/>
        <w:right w:val="none" w:sz="0" w:space="0" w:color="auto"/>
      </w:divBdr>
    </w:div>
    <w:div w:id="684671895">
      <w:bodyDiv w:val="1"/>
      <w:marLeft w:val="0"/>
      <w:marRight w:val="0"/>
      <w:marTop w:val="0"/>
      <w:marBottom w:val="0"/>
      <w:divBdr>
        <w:top w:val="none" w:sz="0" w:space="0" w:color="auto"/>
        <w:left w:val="none" w:sz="0" w:space="0" w:color="auto"/>
        <w:bottom w:val="none" w:sz="0" w:space="0" w:color="auto"/>
        <w:right w:val="none" w:sz="0" w:space="0" w:color="auto"/>
      </w:divBdr>
    </w:div>
    <w:div w:id="686950965">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10573375">
      <w:bodyDiv w:val="1"/>
      <w:marLeft w:val="0"/>
      <w:marRight w:val="0"/>
      <w:marTop w:val="0"/>
      <w:marBottom w:val="0"/>
      <w:divBdr>
        <w:top w:val="none" w:sz="0" w:space="0" w:color="auto"/>
        <w:left w:val="none" w:sz="0" w:space="0" w:color="auto"/>
        <w:bottom w:val="none" w:sz="0" w:space="0" w:color="auto"/>
        <w:right w:val="none" w:sz="0" w:space="0" w:color="auto"/>
      </w:divBdr>
    </w:div>
    <w:div w:id="71211566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31389089">
      <w:bodyDiv w:val="1"/>
      <w:marLeft w:val="0"/>
      <w:marRight w:val="0"/>
      <w:marTop w:val="0"/>
      <w:marBottom w:val="0"/>
      <w:divBdr>
        <w:top w:val="none" w:sz="0" w:space="0" w:color="auto"/>
        <w:left w:val="none" w:sz="0" w:space="0" w:color="auto"/>
        <w:bottom w:val="none" w:sz="0" w:space="0" w:color="auto"/>
        <w:right w:val="none" w:sz="0" w:space="0" w:color="auto"/>
      </w:divBdr>
    </w:div>
    <w:div w:id="742337715">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5635303">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1872518">
      <w:bodyDiv w:val="1"/>
      <w:marLeft w:val="0"/>
      <w:marRight w:val="0"/>
      <w:marTop w:val="0"/>
      <w:marBottom w:val="0"/>
      <w:divBdr>
        <w:top w:val="none" w:sz="0" w:space="0" w:color="auto"/>
        <w:left w:val="none" w:sz="0" w:space="0" w:color="auto"/>
        <w:bottom w:val="none" w:sz="0" w:space="0" w:color="auto"/>
        <w:right w:val="none" w:sz="0" w:space="0" w:color="auto"/>
      </w:divBdr>
    </w:div>
    <w:div w:id="764766693">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93060652">
      <w:bodyDiv w:val="1"/>
      <w:marLeft w:val="0"/>
      <w:marRight w:val="0"/>
      <w:marTop w:val="0"/>
      <w:marBottom w:val="0"/>
      <w:divBdr>
        <w:top w:val="none" w:sz="0" w:space="0" w:color="auto"/>
        <w:left w:val="none" w:sz="0" w:space="0" w:color="auto"/>
        <w:bottom w:val="none" w:sz="0" w:space="0" w:color="auto"/>
        <w:right w:val="none" w:sz="0" w:space="0" w:color="auto"/>
      </w:divBdr>
    </w:div>
    <w:div w:id="797258247">
      <w:bodyDiv w:val="1"/>
      <w:marLeft w:val="0"/>
      <w:marRight w:val="0"/>
      <w:marTop w:val="0"/>
      <w:marBottom w:val="0"/>
      <w:divBdr>
        <w:top w:val="none" w:sz="0" w:space="0" w:color="auto"/>
        <w:left w:val="none" w:sz="0" w:space="0" w:color="auto"/>
        <w:bottom w:val="none" w:sz="0" w:space="0" w:color="auto"/>
        <w:right w:val="none" w:sz="0" w:space="0" w:color="auto"/>
      </w:divBdr>
    </w:div>
    <w:div w:id="798497149">
      <w:bodyDiv w:val="1"/>
      <w:marLeft w:val="0"/>
      <w:marRight w:val="0"/>
      <w:marTop w:val="0"/>
      <w:marBottom w:val="0"/>
      <w:divBdr>
        <w:top w:val="none" w:sz="0" w:space="0" w:color="auto"/>
        <w:left w:val="none" w:sz="0" w:space="0" w:color="auto"/>
        <w:bottom w:val="none" w:sz="0" w:space="0" w:color="auto"/>
        <w:right w:val="none" w:sz="0" w:space="0" w:color="auto"/>
      </w:divBdr>
    </w:div>
    <w:div w:id="804590340">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09178299">
      <w:bodyDiv w:val="1"/>
      <w:marLeft w:val="0"/>
      <w:marRight w:val="0"/>
      <w:marTop w:val="0"/>
      <w:marBottom w:val="0"/>
      <w:divBdr>
        <w:top w:val="none" w:sz="0" w:space="0" w:color="auto"/>
        <w:left w:val="none" w:sz="0" w:space="0" w:color="auto"/>
        <w:bottom w:val="none" w:sz="0" w:space="0" w:color="auto"/>
        <w:right w:val="none" w:sz="0" w:space="0" w:color="auto"/>
      </w:divBdr>
    </w:div>
    <w:div w:id="817262421">
      <w:bodyDiv w:val="1"/>
      <w:marLeft w:val="0"/>
      <w:marRight w:val="0"/>
      <w:marTop w:val="0"/>
      <w:marBottom w:val="0"/>
      <w:divBdr>
        <w:top w:val="none" w:sz="0" w:space="0" w:color="auto"/>
        <w:left w:val="none" w:sz="0" w:space="0" w:color="auto"/>
        <w:bottom w:val="none" w:sz="0" w:space="0" w:color="auto"/>
        <w:right w:val="none" w:sz="0" w:space="0" w:color="auto"/>
      </w:divBdr>
    </w:div>
    <w:div w:id="823473081">
      <w:bodyDiv w:val="1"/>
      <w:marLeft w:val="0"/>
      <w:marRight w:val="0"/>
      <w:marTop w:val="0"/>
      <w:marBottom w:val="0"/>
      <w:divBdr>
        <w:top w:val="none" w:sz="0" w:space="0" w:color="auto"/>
        <w:left w:val="none" w:sz="0" w:space="0" w:color="auto"/>
        <w:bottom w:val="none" w:sz="0" w:space="0" w:color="auto"/>
        <w:right w:val="none" w:sz="0" w:space="0" w:color="auto"/>
      </w:divBdr>
    </w:div>
    <w:div w:id="825823561">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2403025">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51576595">
      <w:bodyDiv w:val="1"/>
      <w:marLeft w:val="0"/>
      <w:marRight w:val="0"/>
      <w:marTop w:val="0"/>
      <w:marBottom w:val="0"/>
      <w:divBdr>
        <w:top w:val="none" w:sz="0" w:space="0" w:color="auto"/>
        <w:left w:val="none" w:sz="0" w:space="0" w:color="auto"/>
        <w:bottom w:val="none" w:sz="0" w:space="0" w:color="auto"/>
        <w:right w:val="none" w:sz="0" w:space="0" w:color="auto"/>
      </w:divBdr>
    </w:div>
    <w:div w:id="854731367">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63977894">
      <w:bodyDiv w:val="1"/>
      <w:marLeft w:val="0"/>
      <w:marRight w:val="0"/>
      <w:marTop w:val="0"/>
      <w:marBottom w:val="0"/>
      <w:divBdr>
        <w:top w:val="none" w:sz="0" w:space="0" w:color="auto"/>
        <w:left w:val="none" w:sz="0" w:space="0" w:color="auto"/>
        <w:bottom w:val="none" w:sz="0" w:space="0" w:color="auto"/>
        <w:right w:val="none" w:sz="0" w:space="0" w:color="auto"/>
      </w:divBdr>
    </w:div>
    <w:div w:id="877863345">
      <w:bodyDiv w:val="1"/>
      <w:marLeft w:val="0"/>
      <w:marRight w:val="0"/>
      <w:marTop w:val="0"/>
      <w:marBottom w:val="0"/>
      <w:divBdr>
        <w:top w:val="none" w:sz="0" w:space="0" w:color="auto"/>
        <w:left w:val="none" w:sz="0" w:space="0" w:color="auto"/>
        <w:bottom w:val="none" w:sz="0" w:space="0" w:color="auto"/>
        <w:right w:val="none" w:sz="0" w:space="0" w:color="auto"/>
      </w:divBdr>
    </w:div>
    <w:div w:id="879978981">
      <w:bodyDiv w:val="1"/>
      <w:marLeft w:val="0"/>
      <w:marRight w:val="0"/>
      <w:marTop w:val="0"/>
      <w:marBottom w:val="0"/>
      <w:divBdr>
        <w:top w:val="none" w:sz="0" w:space="0" w:color="auto"/>
        <w:left w:val="none" w:sz="0" w:space="0" w:color="auto"/>
        <w:bottom w:val="none" w:sz="0" w:space="0" w:color="auto"/>
        <w:right w:val="none" w:sz="0" w:space="0" w:color="auto"/>
      </w:divBdr>
    </w:div>
    <w:div w:id="880673618">
      <w:bodyDiv w:val="1"/>
      <w:marLeft w:val="0"/>
      <w:marRight w:val="0"/>
      <w:marTop w:val="0"/>
      <w:marBottom w:val="0"/>
      <w:divBdr>
        <w:top w:val="none" w:sz="0" w:space="0" w:color="auto"/>
        <w:left w:val="none" w:sz="0" w:space="0" w:color="auto"/>
        <w:bottom w:val="none" w:sz="0" w:space="0" w:color="auto"/>
        <w:right w:val="none" w:sz="0" w:space="0" w:color="auto"/>
      </w:divBdr>
    </w:div>
    <w:div w:id="881786980">
      <w:bodyDiv w:val="1"/>
      <w:marLeft w:val="0"/>
      <w:marRight w:val="0"/>
      <w:marTop w:val="0"/>
      <w:marBottom w:val="0"/>
      <w:divBdr>
        <w:top w:val="none" w:sz="0" w:space="0" w:color="auto"/>
        <w:left w:val="none" w:sz="0" w:space="0" w:color="auto"/>
        <w:bottom w:val="none" w:sz="0" w:space="0" w:color="auto"/>
        <w:right w:val="none" w:sz="0" w:space="0" w:color="auto"/>
      </w:divBdr>
    </w:div>
    <w:div w:id="893076551">
      <w:bodyDiv w:val="1"/>
      <w:marLeft w:val="0"/>
      <w:marRight w:val="0"/>
      <w:marTop w:val="0"/>
      <w:marBottom w:val="0"/>
      <w:divBdr>
        <w:top w:val="none" w:sz="0" w:space="0" w:color="auto"/>
        <w:left w:val="none" w:sz="0" w:space="0" w:color="auto"/>
        <w:bottom w:val="none" w:sz="0" w:space="0" w:color="auto"/>
        <w:right w:val="none" w:sz="0" w:space="0" w:color="auto"/>
      </w:divBdr>
    </w:div>
    <w:div w:id="893588241">
      <w:bodyDiv w:val="1"/>
      <w:marLeft w:val="0"/>
      <w:marRight w:val="0"/>
      <w:marTop w:val="0"/>
      <w:marBottom w:val="0"/>
      <w:divBdr>
        <w:top w:val="none" w:sz="0" w:space="0" w:color="auto"/>
        <w:left w:val="none" w:sz="0" w:space="0" w:color="auto"/>
        <w:bottom w:val="none" w:sz="0" w:space="0" w:color="auto"/>
        <w:right w:val="none" w:sz="0" w:space="0" w:color="auto"/>
      </w:divBdr>
    </w:div>
    <w:div w:id="898322395">
      <w:bodyDiv w:val="1"/>
      <w:marLeft w:val="0"/>
      <w:marRight w:val="0"/>
      <w:marTop w:val="0"/>
      <w:marBottom w:val="0"/>
      <w:divBdr>
        <w:top w:val="none" w:sz="0" w:space="0" w:color="auto"/>
        <w:left w:val="none" w:sz="0" w:space="0" w:color="auto"/>
        <w:bottom w:val="none" w:sz="0" w:space="0" w:color="auto"/>
        <w:right w:val="none" w:sz="0" w:space="0" w:color="auto"/>
      </w:divBdr>
    </w:div>
    <w:div w:id="899902897">
      <w:bodyDiv w:val="1"/>
      <w:marLeft w:val="0"/>
      <w:marRight w:val="0"/>
      <w:marTop w:val="0"/>
      <w:marBottom w:val="0"/>
      <w:divBdr>
        <w:top w:val="none" w:sz="0" w:space="0" w:color="auto"/>
        <w:left w:val="none" w:sz="0" w:space="0" w:color="auto"/>
        <w:bottom w:val="none" w:sz="0" w:space="0" w:color="auto"/>
        <w:right w:val="none" w:sz="0" w:space="0" w:color="auto"/>
      </w:divBdr>
    </w:div>
    <w:div w:id="906040567">
      <w:bodyDiv w:val="1"/>
      <w:marLeft w:val="0"/>
      <w:marRight w:val="0"/>
      <w:marTop w:val="0"/>
      <w:marBottom w:val="0"/>
      <w:divBdr>
        <w:top w:val="none" w:sz="0" w:space="0" w:color="auto"/>
        <w:left w:val="none" w:sz="0" w:space="0" w:color="auto"/>
        <w:bottom w:val="none" w:sz="0" w:space="0" w:color="auto"/>
        <w:right w:val="none" w:sz="0" w:space="0" w:color="auto"/>
      </w:divBdr>
    </w:div>
    <w:div w:id="913315924">
      <w:bodyDiv w:val="1"/>
      <w:marLeft w:val="0"/>
      <w:marRight w:val="0"/>
      <w:marTop w:val="0"/>
      <w:marBottom w:val="0"/>
      <w:divBdr>
        <w:top w:val="none" w:sz="0" w:space="0" w:color="auto"/>
        <w:left w:val="none" w:sz="0" w:space="0" w:color="auto"/>
        <w:bottom w:val="none" w:sz="0" w:space="0" w:color="auto"/>
        <w:right w:val="none" w:sz="0" w:space="0" w:color="auto"/>
      </w:divBdr>
    </w:div>
    <w:div w:id="913930180">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17788852">
      <w:bodyDiv w:val="1"/>
      <w:marLeft w:val="0"/>
      <w:marRight w:val="0"/>
      <w:marTop w:val="0"/>
      <w:marBottom w:val="0"/>
      <w:divBdr>
        <w:top w:val="none" w:sz="0" w:space="0" w:color="auto"/>
        <w:left w:val="none" w:sz="0" w:space="0" w:color="auto"/>
        <w:bottom w:val="none" w:sz="0" w:space="0" w:color="auto"/>
        <w:right w:val="none" w:sz="0" w:space="0" w:color="auto"/>
      </w:divBdr>
    </w:div>
    <w:div w:id="919408137">
      <w:bodyDiv w:val="1"/>
      <w:marLeft w:val="0"/>
      <w:marRight w:val="0"/>
      <w:marTop w:val="0"/>
      <w:marBottom w:val="0"/>
      <w:divBdr>
        <w:top w:val="none" w:sz="0" w:space="0" w:color="auto"/>
        <w:left w:val="none" w:sz="0" w:space="0" w:color="auto"/>
        <w:bottom w:val="none" w:sz="0" w:space="0" w:color="auto"/>
        <w:right w:val="none" w:sz="0" w:space="0" w:color="auto"/>
      </w:divBdr>
    </w:div>
    <w:div w:id="921839777">
      <w:bodyDiv w:val="1"/>
      <w:marLeft w:val="0"/>
      <w:marRight w:val="0"/>
      <w:marTop w:val="0"/>
      <w:marBottom w:val="0"/>
      <w:divBdr>
        <w:top w:val="none" w:sz="0" w:space="0" w:color="auto"/>
        <w:left w:val="none" w:sz="0" w:space="0" w:color="auto"/>
        <w:bottom w:val="none" w:sz="0" w:space="0" w:color="auto"/>
        <w:right w:val="none" w:sz="0" w:space="0" w:color="auto"/>
      </w:divBdr>
    </w:div>
    <w:div w:id="927739749">
      <w:bodyDiv w:val="1"/>
      <w:marLeft w:val="0"/>
      <w:marRight w:val="0"/>
      <w:marTop w:val="0"/>
      <w:marBottom w:val="0"/>
      <w:divBdr>
        <w:top w:val="none" w:sz="0" w:space="0" w:color="auto"/>
        <w:left w:val="none" w:sz="0" w:space="0" w:color="auto"/>
        <w:bottom w:val="none" w:sz="0" w:space="0" w:color="auto"/>
        <w:right w:val="none" w:sz="0" w:space="0" w:color="auto"/>
      </w:divBdr>
    </w:div>
    <w:div w:id="932593267">
      <w:bodyDiv w:val="1"/>
      <w:marLeft w:val="0"/>
      <w:marRight w:val="0"/>
      <w:marTop w:val="0"/>
      <w:marBottom w:val="0"/>
      <w:divBdr>
        <w:top w:val="none" w:sz="0" w:space="0" w:color="auto"/>
        <w:left w:val="none" w:sz="0" w:space="0" w:color="auto"/>
        <w:bottom w:val="none" w:sz="0" w:space="0" w:color="auto"/>
        <w:right w:val="none" w:sz="0" w:space="0" w:color="auto"/>
      </w:divBdr>
    </w:div>
    <w:div w:id="938681113">
      <w:bodyDiv w:val="1"/>
      <w:marLeft w:val="0"/>
      <w:marRight w:val="0"/>
      <w:marTop w:val="0"/>
      <w:marBottom w:val="0"/>
      <w:divBdr>
        <w:top w:val="none" w:sz="0" w:space="0" w:color="auto"/>
        <w:left w:val="none" w:sz="0" w:space="0" w:color="auto"/>
        <w:bottom w:val="none" w:sz="0" w:space="0" w:color="auto"/>
        <w:right w:val="none" w:sz="0" w:space="0" w:color="auto"/>
      </w:divBdr>
    </w:div>
    <w:div w:id="943419110">
      <w:bodyDiv w:val="1"/>
      <w:marLeft w:val="0"/>
      <w:marRight w:val="0"/>
      <w:marTop w:val="0"/>
      <w:marBottom w:val="0"/>
      <w:divBdr>
        <w:top w:val="none" w:sz="0" w:space="0" w:color="auto"/>
        <w:left w:val="none" w:sz="0" w:space="0" w:color="auto"/>
        <w:bottom w:val="none" w:sz="0" w:space="0" w:color="auto"/>
        <w:right w:val="none" w:sz="0" w:space="0" w:color="auto"/>
      </w:divBdr>
    </w:div>
    <w:div w:id="943876408">
      <w:bodyDiv w:val="1"/>
      <w:marLeft w:val="0"/>
      <w:marRight w:val="0"/>
      <w:marTop w:val="0"/>
      <w:marBottom w:val="0"/>
      <w:divBdr>
        <w:top w:val="none" w:sz="0" w:space="0" w:color="auto"/>
        <w:left w:val="none" w:sz="0" w:space="0" w:color="auto"/>
        <w:bottom w:val="none" w:sz="0" w:space="0" w:color="auto"/>
        <w:right w:val="none" w:sz="0" w:space="0" w:color="auto"/>
      </w:divBdr>
    </w:div>
    <w:div w:id="953757034">
      <w:bodyDiv w:val="1"/>
      <w:marLeft w:val="0"/>
      <w:marRight w:val="0"/>
      <w:marTop w:val="0"/>
      <w:marBottom w:val="0"/>
      <w:divBdr>
        <w:top w:val="none" w:sz="0" w:space="0" w:color="auto"/>
        <w:left w:val="none" w:sz="0" w:space="0" w:color="auto"/>
        <w:bottom w:val="none" w:sz="0" w:space="0" w:color="auto"/>
        <w:right w:val="none" w:sz="0" w:space="0" w:color="auto"/>
      </w:divBdr>
    </w:div>
    <w:div w:id="960770356">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73605341">
      <w:bodyDiv w:val="1"/>
      <w:marLeft w:val="0"/>
      <w:marRight w:val="0"/>
      <w:marTop w:val="0"/>
      <w:marBottom w:val="0"/>
      <w:divBdr>
        <w:top w:val="none" w:sz="0" w:space="0" w:color="auto"/>
        <w:left w:val="none" w:sz="0" w:space="0" w:color="auto"/>
        <w:bottom w:val="none" w:sz="0" w:space="0" w:color="auto"/>
        <w:right w:val="none" w:sz="0" w:space="0" w:color="auto"/>
      </w:divBdr>
    </w:div>
    <w:div w:id="974218959">
      <w:bodyDiv w:val="1"/>
      <w:marLeft w:val="0"/>
      <w:marRight w:val="0"/>
      <w:marTop w:val="0"/>
      <w:marBottom w:val="0"/>
      <w:divBdr>
        <w:top w:val="none" w:sz="0" w:space="0" w:color="auto"/>
        <w:left w:val="none" w:sz="0" w:space="0" w:color="auto"/>
        <w:bottom w:val="none" w:sz="0" w:space="0" w:color="auto"/>
        <w:right w:val="none" w:sz="0" w:space="0" w:color="auto"/>
      </w:divBdr>
    </w:div>
    <w:div w:id="976953661">
      <w:bodyDiv w:val="1"/>
      <w:marLeft w:val="0"/>
      <w:marRight w:val="0"/>
      <w:marTop w:val="0"/>
      <w:marBottom w:val="0"/>
      <w:divBdr>
        <w:top w:val="none" w:sz="0" w:space="0" w:color="auto"/>
        <w:left w:val="none" w:sz="0" w:space="0" w:color="auto"/>
        <w:bottom w:val="none" w:sz="0" w:space="0" w:color="auto"/>
        <w:right w:val="none" w:sz="0" w:space="0" w:color="auto"/>
      </w:divBdr>
    </w:div>
    <w:div w:id="977884299">
      <w:bodyDiv w:val="1"/>
      <w:marLeft w:val="0"/>
      <w:marRight w:val="0"/>
      <w:marTop w:val="0"/>
      <w:marBottom w:val="0"/>
      <w:divBdr>
        <w:top w:val="none" w:sz="0" w:space="0" w:color="auto"/>
        <w:left w:val="none" w:sz="0" w:space="0" w:color="auto"/>
        <w:bottom w:val="none" w:sz="0" w:space="0" w:color="auto"/>
        <w:right w:val="none" w:sz="0" w:space="0" w:color="auto"/>
      </w:divBdr>
    </w:div>
    <w:div w:id="982587996">
      <w:bodyDiv w:val="1"/>
      <w:marLeft w:val="0"/>
      <w:marRight w:val="0"/>
      <w:marTop w:val="0"/>
      <w:marBottom w:val="0"/>
      <w:divBdr>
        <w:top w:val="none" w:sz="0" w:space="0" w:color="auto"/>
        <w:left w:val="none" w:sz="0" w:space="0" w:color="auto"/>
        <w:bottom w:val="none" w:sz="0" w:space="0" w:color="auto"/>
        <w:right w:val="none" w:sz="0" w:space="0" w:color="auto"/>
      </w:divBdr>
    </w:div>
    <w:div w:id="984507732">
      <w:bodyDiv w:val="1"/>
      <w:marLeft w:val="0"/>
      <w:marRight w:val="0"/>
      <w:marTop w:val="0"/>
      <w:marBottom w:val="0"/>
      <w:divBdr>
        <w:top w:val="none" w:sz="0" w:space="0" w:color="auto"/>
        <w:left w:val="none" w:sz="0" w:space="0" w:color="auto"/>
        <w:bottom w:val="none" w:sz="0" w:space="0" w:color="auto"/>
        <w:right w:val="none" w:sz="0" w:space="0" w:color="auto"/>
      </w:divBdr>
    </w:div>
    <w:div w:id="985931696">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997344605">
      <w:bodyDiv w:val="1"/>
      <w:marLeft w:val="0"/>
      <w:marRight w:val="0"/>
      <w:marTop w:val="0"/>
      <w:marBottom w:val="0"/>
      <w:divBdr>
        <w:top w:val="none" w:sz="0" w:space="0" w:color="auto"/>
        <w:left w:val="none" w:sz="0" w:space="0" w:color="auto"/>
        <w:bottom w:val="none" w:sz="0" w:space="0" w:color="auto"/>
        <w:right w:val="none" w:sz="0" w:space="0" w:color="auto"/>
      </w:divBdr>
    </w:div>
    <w:div w:id="997347905">
      <w:bodyDiv w:val="1"/>
      <w:marLeft w:val="0"/>
      <w:marRight w:val="0"/>
      <w:marTop w:val="0"/>
      <w:marBottom w:val="0"/>
      <w:divBdr>
        <w:top w:val="none" w:sz="0" w:space="0" w:color="auto"/>
        <w:left w:val="none" w:sz="0" w:space="0" w:color="auto"/>
        <w:bottom w:val="none" w:sz="0" w:space="0" w:color="auto"/>
        <w:right w:val="none" w:sz="0" w:space="0" w:color="auto"/>
      </w:divBdr>
    </w:div>
    <w:div w:id="999235702">
      <w:bodyDiv w:val="1"/>
      <w:marLeft w:val="0"/>
      <w:marRight w:val="0"/>
      <w:marTop w:val="0"/>
      <w:marBottom w:val="0"/>
      <w:divBdr>
        <w:top w:val="none" w:sz="0" w:space="0" w:color="auto"/>
        <w:left w:val="none" w:sz="0" w:space="0" w:color="auto"/>
        <w:bottom w:val="none" w:sz="0" w:space="0" w:color="auto"/>
        <w:right w:val="none" w:sz="0" w:space="0" w:color="auto"/>
      </w:divBdr>
    </w:div>
    <w:div w:id="1000238365">
      <w:bodyDiv w:val="1"/>
      <w:marLeft w:val="0"/>
      <w:marRight w:val="0"/>
      <w:marTop w:val="0"/>
      <w:marBottom w:val="0"/>
      <w:divBdr>
        <w:top w:val="none" w:sz="0" w:space="0" w:color="auto"/>
        <w:left w:val="none" w:sz="0" w:space="0" w:color="auto"/>
        <w:bottom w:val="none" w:sz="0" w:space="0" w:color="auto"/>
        <w:right w:val="none" w:sz="0" w:space="0" w:color="auto"/>
      </w:divBdr>
    </w:div>
    <w:div w:id="1002584829">
      <w:bodyDiv w:val="1"/>
      <w:marLeft w:val="0"/>
      <w:marRight w:val="0"/>
      <w:marTop w:val="0"/>
      <w:marBottom w:val="0"/>
      <w:divBdr>
        <w:top w:val="none" w:sz="0" w:space="0" w:color="auto"/>
        <w:left w:val="none" w:sz="0" w:space="0" w:color="auto"/>
        <w:bottom w:val="none" w:sz="0" w:space="0" w:color="auto"/>
        <w:right w:val="none" w:sz="0" w:space="0" w:color="auto"/>
      </w:divBdr>
    </w:div>
    <w:div w:id="1005286741">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14183823">
      <w:bodyDiv w:val="1"/>
      <w:marLeft w:val="0"/>
      <w:marRight w:val="0"/>
      <w:marTop w:val="0"/>
      <w:marBottom w:val="0"/>
      <w:divBdr>
        <w:top w:val="none" w:sz="0" w:space="0" w:color="auto"/>
        <w:left w:val="none" w:sz="0" w:space="0" w:color="auto"/>
        <w:bottom w:val="none" w:sz="0" w:space="0" w:color="auto"/>
        <w:right w:val="none" w:sz="0" w:space="0" w:color="auto"/>
      </w:divBdr>
    </w:div>
    <w:div w:id="1019351786">
      <w:bodyDiv w:val="1"/>
      <w:marLeft w:val="0"/>
      <w:marRight w:val="0"/>
      <w:marTop w:val="0"/>
      <w:marBottom w:val="0"/>
      <w:divBdr>
        <w:top w:val="none" w:sz="0" w:space="0" w:color="auto"/>
        <w:left w:val="none" w:sz="0" w:space="0" w:color="auto"/>
        <w:bottom w:val="none" w:sz="0" w:space="0" w:color="auto"/>
        <w:right w:val="none" w:sz="0" w:space="0" w:color="auto"/>
      </w:divBdr>
    </w:div>
    <w:div w:id="1036006774">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093193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42827252">
      <w:bodyDiv w:val="1"/>
      <w:marLeft w:val="0"/>
      <w:marRight w:val="0"/>
      <w:marTop w:val="0"/>
      <w:marBottom w:val="0"/>
      <w:divBdr>
        <w:top w:val="none" w:sz="0" w:space="0" w:color="auto"/>
        <w:left w:val="none" w:sz="0" w:space="0" w:color="auto"/>
        <w:bottom w:val="none" w:sz="0" w:space="0" w:color="auto"/>
        <w:right w:val="none" w:sz="0" w:space="0" w:color="auto"/>
      </w:divBdr>
    </w:div>
    <w:div w:id="1047530799">
      <w:bodyDiv w:val="1"/>
      <w:marLeft w:val="0"/>
      <w:marRight w:val="0"/>
      <w:marTop w:val="0"/>
      <w:marBottom w:val="0"/>
      <w:divBdr>
        <w:top w:val="none" w:sz="0" w:space="0" w:color="auto"/>
        <w:left w:val="none" w:sz="0" w:space="0" w:color="auto"/>
        <w:bottom w:val="none" w:sz="0" w:space="0" w:color="auto"/>
        <w:right w:val="none" w:sz="0" w:space="0" w:color="auto"/>
      </w:divBdr>
    </w:div>
    <w:div w:id="1055741738">
      <w:bodyDiv w:val="1"/>
      <w:marLeft w:val="0"/>
      <w:marRight w:val="0"/>
      <w:marTop w:val="0"/>
      <w:marBottom w:val="0"/>
      <w:divBdr>
        <w:top w:val="none" w:sz="0" w:space="0" w:color="auto"/>
        <w:left w:val="none" w:sz="0" w:space="0" w:color="auto"/>
        <w:bottom w:val="none" w:sz="0" w:space="0" w:color="auto"/>
        <w:right w:val="none" w:sz="0" w:space="0" w:color="auto"/>
      </w:divBdr>
    </w:div>
    <w:div w:id="1060902801">
      <w:bodyDiv w:val="1"/>
      <w:marLeft w:val="0"/>
      <w:marRight w:val="0"/>
      <w:marTop w:val="0"/>
      <w:marBottom w:val="0"/>
      <w:divBdr>
        <w:top w:val="none" w:sz="0" w:space="0" w:color="auto"/>
        <w:left w:val="none" w:sz="0" w:space="0" w:color="auto"/>
        <w:bottom w:val="none" w:sz="0" w:space="0" w:color="auto"/>
        <w:right w:val="none" w:sz="0" w:space="0" w:color="auto"/>
      </w:divBdr>
    </w:div>
    <w:div w:id="1072504842">
      <w:bodyDiv w:val="1"/>
      <w:marLeft w:val="0"/>
      <w:marRight w:val="0"/>
      <w:marTop w:val="0"/>
      <w:marBottom w:val="0"/>
      <w:divBdr>
        <w:top w:val="none" w:sz="0" w:space="0" w:color="auto"/>
        <w:left w:val="none" w:sz="0" w:space="0" w:color="auto"/>
        <w:bottom w:val="none" w:sz="0" w:space="0" w:color="auto"/>
        <w:right w:val="none" w:sz="0" w:space="0" w:color="auto"/>
      </w:divBdr>
    </w:div>
    <w:div w:id="1073311683">
      <w:bodyDiv w:val="1"/>
      <w:marLeft w:val="0"/>
      <w:marRight w:val="0"/>
      <w:marTop w:val="0"/>
      <w:marBottom w:val="0"/>
      <w:divBdr>
        <w:top w:val="none" w:sz="0" w:space="0" w:color="auto"/>
        <w:left w:val="none" w:sz="0" w:space="0" w:color="auto"/>
        <w:bottom w:val="none" w:sz="0" w:space="0" w:color="auto"/>
        <w:right w:val="none" w:sz="0" w:space="0" w:color="auto"/>
      </w:divBdr>
    </w:div>
    <w:div w:id="1078747779">
      <w:bodyDiv w:val="1"/>
      <w:marLeft w:val="0"/>
      <w:marRight w:val="0"/>
      <w:marTop w:val="0"/>
      <w:marBottom w:val="0"/>
      <w:divBdr>
        <w:top w:val="none" w:sz="0" w:space="0" w:color="auto"/>
        <w:left w:val="none" w:sz="0" w:space="0" w:color="auto"/>
        <w:bottom w:val="none" w:sz="0" w:space="0" w:color="auto"/>
        <w:right w:val="none" w:sz="0" w:space="0" w:color="auto"/>
      </w:divBdr>
    </w:div>
    <w:div w:id="1081028314">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969507">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0955846">
      <w:bodyDiv w:val="1"/>
      <w:marLeft w:val="0"/>
      <w:marRight w:val="0"/>
      <w:marTop w:val="0"/>
      <w:marBottom w:val="0"/>
      <w:divBdr>
        <w:top w:val="none" w:sz="0" w:space="0" w:color="auto"/>
        <w:left w:val="none" w:sz="0" w:space="0" w:color="auto"/>
        <w:bottom w:val="none" w:sz="0" w:space="0" w:color="auto"/>
        <w:right w:val="none" w:sz="0" w:space="0" w:color="auto"/>
      </w:divBdr>
    </w:div>
    <w:div w:id="1101141041">
      <w:bodyDiv w:val="1"/>
      <w:marLeft w:val="0"/>
      <w:marRight w:val="0"/>
      <w:marTop w:val="0"/>
      <w:marBottom w:val="0"/>
      <w:divBdr>
        <w:top w:val="none" w:sz="0" w:space="0" w:color="auto"/>
        <w:left w:val="none" w:sz="0" w:space="0" w:color="auto"/>
        <w:bottom w:val="none" w:sz="0" w:space="0" w:color="auto"/>
        <w:right w:val="none" w:sz="0" w:space="0" w:color="auto"/>
      </w:divBdr>
    </w:div>
    <w:div w:id="1110860278">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6943856">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1413757">
      <w:bodyDiv w:val="1"/>
      <w:marLeft w:val="0"/>
      <w:marRight w:val="0"/>
      <w:marTop w:val="0"/>
      <w:marBottom w:val="0"/>
      <w:divBdr>
        <w:top w:val="none" w:sz="0" w:space="0" w:color="auto"/>
        <w:left w:val="none" w:sz="0" w:space="0" w:color="auto"/>
        <w:bottom w:val="none" w:sz="0" w:space="0" w:color="auto"/>
        <w:right w:val="none" w:sz="0" w:space="0" w:color="auto"/>
      </w:divBdr>
    </w:div>
    <w:div w:id="1125737906">
      <w:bodyDiv w:val="1"/>
      <w:marLeft w:val="0"/>
      <w:marRight w:val="0"/>
      <w:marTop w:val="0"/>
      <w:marBottom w:val="0"/>
      <w:divBdr>
        <w:top w:val="none" w:sz="0" w:space="0" w:color="auto"/>
        <w:left w:val="none" w:sz="0" w:space="0" w:color="auto"/>
        <w:bottom w:val="none" w:sz="0" w:space="0" w:color="auto"/>
        <w:right w:val="none" w:sz="0" w:space="0" w:color="auto"/>
      </w:divBdr>
    </w:div>
    <w:div w:id="1127895345">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648360">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47161769">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4446484">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8494726">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5320363">
      <w:bodyDiv w:val="1"/>
      <w:marLeft w:val="0"/>
      <w:marRight w:val="0"/>
      <w:marTop w:val="0"/>
      <w:marBottom w:val="0"/>
      <w:divBdr>
        <w:top w:val="none" w:sz="0" w:space="0" w:color="auto"/>
        <w:left w:val="none" w:sz="0" w:space="0" w:color="auto"/>
        <w:bottom w:val="none" w:sz="0" w:space="0" w:color="auto"/>
        <w:right w:val="none" w:sz="0" w:space="0" w:color="auto"/>
      </w:divBdr>
    </w:div>
    <w:div w:id="1165323250">
      <w:bodyDiv w:val="1"/>
      <w:marLeft w:val="0"/>
      <w:marRight w:val="0"/>
      <w:marTop w:val="0"/>
      <w:marBottom w:val="0"/>
      <w:divBdr>
        <w:top w:val="none" w:sz="0" w:space="0" w:color="auto"/>
        <w:left w:val="none" w:sz="0" w:space="0" w:color="auto"/>
        <w:bottom w:val="none" w:sz="0" w:space="0" w:color="auto"/>
        <w:right w:val="none" w:sz="0" w:space="0" w:color="auto"/>
      </w:divBdr>
    </w:div>
    <w:div w:id="1167402267">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69103404">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77961201">
      <w:bodyDiv w:val="1"/>
      <w:marLeft w:val="0"/>
      <w:marRight w:val="0"/>
      <w:marTop w:val="0"/>
      <w:marBottom w:val="0"/>
      <w:divBdr>
        <w:top w:val="none" w:sz="0" w:space="0" w:color="auto"/>
        <w:left w:val="none" w:sz="0" w:space="0" w:color="auto"/>
        <w:bottom w:val="none" w:sz="0" w:space="0" w:color="auto"/>
        <w:right w:val="none" w:sz="0" w:space="0" w:color="auto"/>
      </w:divBdr>
    </w:div>
    <w:div w:id="1179468364">
      <w:bodyDiv w:val="1"/>
      <w:marLeft w:val="0"/>
      <w:marRight w:val="0"/>
      <w:marTop w:val="0"/>
      <w:marBottom w:val="0"/>
      <w:divBdr>
        <w:top w:val="none" w:sz="0" w:space="0" w:color="auto"/>
        <w:left w:val="none" w:sz="0" w:space="0" w:color="auto"/>
        <w:bottom w:val="none" w:sz="0" w:space="0" w:color="auto"/>
        <w:right w:val="none" w:sz="0" w:space="0" w:color="auto"/>
      </w:divBdr>
    </w:div>
    <w:div w:id="1181555219">
      <w:bodyDiv w:val="1"/>
      <w:marLeft w:val="0"/>
      <w:marRight w:val="0"/>
      <w:marTop w:val="0"/>
      <w:marBottom w:val="0"/>
      <w:divBdr>
        <w:top w:val="none" w:sz="0" w:space="0" w:color="auto"/>
        <w:left w:val="none" w:sz="0" w:space="0" w:color="auto"/>
        <w:bottom w:val="none" w:sz="0" w:space="0" w:color="auto"/>
        <w:right w:val="none" w:sz="0" w:space="0" w:color="auto"/>
      </w:divBdr>
    </w:div>
    <w:div w:id="1188299268">
      <w:bodyDiv w:val="1"/>
      <w:marLeft w:val="0"/>
      <w:marRight w:val="0"/>
      <w:marTop w:val="0"/>
      <w:marBottom w:val="0"/>
      <w:divBdr>
        <w:top w:val="none" w:sz="0" w:space="0" w:color="auto"/>
        <w:left w:val="none" w:sz="0" w:space="0" w:color="auto"/>
        <w:bottom w:val="none" w:sz="0" w:space="0" w:color="auto"/>
        <w:right w:val="none" w:sz="0" w:space="0" w:color="auto"/>
      </w:divBdr>
    </w:div>
    <w:div w:id="1191843979">
      <w:bodyDiv w:val="1"/>
      <w:marLeft w:val="0"/>
      <w:marRight w:val="0"/>
      <w:marTop w:val="0"/>
      <w:marBottom w:val="0"/>
      <w:divBdr>
        <w:top w:val="none" w:sz="0" w:space="0" w:color="auto"/>
        <w:left w:val="none" w:sz="0" w:space="0" w:color="auto"/>
        <w:bottom w:val="none" w:sz="0" w:space="0" w:color="auto"/>
        <w:right w:val="none" w:sz="0" w:space="0" w:color="auto"/>
      </w:divBdr>
    </w:div>
    <w:div w:id="1196582041">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14660593">
      <w:bodyDiv w:val="1"/>
      <w:marLeft w:val="0"/>
      <w:marRight w:val="0"/>
      <w:marTop w:val="0"/>
      <w:marBottom w:val="0"/>
      <w:divBdr>
        <w:top w:val="none" w:sz="0" w:space="0" w:color="auto"/>
        <w:left w:val="none" w:sz="0" w:space="0" w:color="auto"/>
        <w:bottom w:val="none" w:sz="0" w:space="0" w:color="auto"/>
        <w:right w:val="none" w:sz="0" w:space="0" w:color="auto"/>
      </w:divBdr>
    </w:div>
    <w:div w:id="1215385815">
      <w:bodyDiv w:val="1"/>
      <w:marLeft w:val="0"/>
      <w:marRight w:val="0"/>
      <w:marTop w:val="0"/>
      <w:marBottom w:val="0"/>
      <w:divBdr>
        <w:top w:val="none" w:sz="0" w:space="0" w:color="auto"/>
        <w:left w:val="none" w:sz="0" w:space="0" w:color="auto"/>
        <w:bottom w:val="none" w:sz="0" w:space="0" w:color="auto"/>
        <w:right w:val="none" w:sz="0" w:space="0" w:color="auto"/>
      </w:divBdr>
    </w:div>
    <w:div w:id="1217089673">
      <w:bodyDiv w:val="1"/>
      <w:marLeft w:val="0"/>
      <w:marRight w:val="0"/>
      <w:marTop w:val="0"/>
      <w:marBottom w:val="0"/>
      <w:divBdr>
        <w:top w:val="none" w:sz="0" w:space="0" w:color="auto"/>
        <w:left w:val="none" w:sz="0" w:space="0" w:color="auto"/>
        <w:bottom w:val="none" w:sz="0" w:space="0" w:color="auto"/>
        <w:right w:val="none" w:sz="0" w:space="0" w:color="auto"/>
      </w:divBdr>
    </w:div>
    <w:div w:id="1217594307">
      <w:bodyDiv w:val="1"/>
      <w:marLeft w:val="0"/>
      <w:marRight w:val="0"/>
      <w:marTop w:val="0"/>
      <w:marBottom w:val="0"/>
      <w:divBdr>
        <w:top w:val="none" w:sz="0" w:space="0" w:color="auto"/>
        <w:left w:val="none" w:sz="0" w:space="0" w:color="auto"/>
        <w:bottom w:val="none" w:sz="0" w:space="0" w:color="auto"/>
        <w:right w:val="none" w:sz="0" w:space="0" w:color="auto"/>
      </w:divBdr>
    </w:div>
    <w:div w:id="1220022046">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20433930">
      <w:bodyDiv w:val="1"/>
      <w:marLeft w:val="0"/>
      <w:marRight w:val="0"/>
      <w:marTop w:val="0"/>
      <w:marBottom w:val="0"/>
      <w:divBdr>
        <w:top w:val="none" w:sz="0" w:space="0" w:color="auto"/>
        <w:left w:val="none" w:sz="0" w:space="0" w:color="auto"/>
        <w:bottom w:val="none" w:sz="0" w:space="0" w:color="auto"/>
        <w:right w:val="none" w:sz="0" w:space="0" w:color="auto"/>
      </w:divBdr>
    </w:div>
    <w:div w:id="1234510253">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44680958">
      <w:bodyDiv w:val="1"/>
      <w:marLeft w:val="0"/>
      <w:marRight w:val="0"/>
      <w:marTop w:val="0"/>
      <w:marBottom w:val="0"/>
      <w:divBdr>
        <w:top w:val="none" w:sz="0" w:space="0" w:color="auto"/>
        <w:left w:val="none" w:sz="0" w:space="0" w:color="auto"/>
        <w:bottom w:val="none" w:sz="0" w:space="0" w:color="auto"/>
        <w:right w:val="none" w:sz="0" w:space="0" w:color="auto"/>
      </w:divBdr>
    </w:div>
    <w:div w:id="1245914786">
      <w:bodyDiv w:val="1"/>
      <w:marLeft w:val="0"/>
      <w:marRight w:val="0"/>
      <w:marTop w:val="0"/>
      <w:marBottom w:val="0"/>
      <w:divBdr>
        <w:top w:val="none" w:sz="0" w:space="0" w:color="auto"/>
        <w:left w:val="none" w:sz="0" w:space="0" w:color="auto"/>
        <w:bottom w:val="none" w:sz="0" w:space="0" w:color="auto"/>
        <w:right w:val="none" w:sz="0" w:space="0" w:color="auto"/>
      </w:divBdr>
    </w:div>
    <w:div w:id="1247618104">
      <w:bodyDiv w:val="1"/>
      <w:marLeft w:val="0"/>
      <w:marRight w:val="0"/>
      <w:marTop w:val="0"/>
      <w:marBottom w:val="0"/>
      <w:divBdr>
        <w:top w:val="none" w:sz="0" w:space="0" w:color="auto"/>
        <w:left w:val="none" w:sz="0" w:space="0" w:color="auto"/>
        <w:bottom w:val="none" w:sz="0" w:space="0" w:color="auto"/>
        <w:right w:val="none" w:sz="0" w:space="0" w:color="auto"/>
      </w:divBdr>
    </w:div>
    <w:div w:id="1255824518">
      <w:bodyDiv w:val="1"/>
      <w:marLeft w:val="0"/>
      <w:marRight w:val="0"/>
      <w:marTop w:val="0"/>
      <w:marBottom w:val="0"/>
      <w:divBdr>
        <w:top w:val="none" w:sz="0" w:space="0" w:color="auto"/>
        <w:left w:val="none" w:sz="0" w:space="0" w:color="auto"/>
        <w:bottom w:val="none" w:sz="0" w:space="0" w:color="auto"/>
        <w:right w:val="none" w:sz="0" w:space="0" w:color="auto"/>
      </w:divBdr>
    </w:div>
    <w:div w:id="1262452647">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63875057">
      <w:bodyDiv w:val="1"/>
      <w:marLeft w:val="0"/>
      <w:marRight w:val="0"/>
      <w:marTop w:val="0"/>
      <w:marBottom w:val="0"/>
      <w:divBdr>
        <w:top w:val="none" w:sz="0" w:space="0" w:color="auto"/>
        <w:left w:val="none" w:sz="0" w:space="0" w:color="auto"/>
        <w:bottom w:val="none" w:sz="0" w:space="0" w:color="auto"/>
        <w:right w:val="none" w:sz="0" w:space="0" w:color="auto"/>
      </w:divBdr>
    </w:div>
    <w:div w:id="1265461453">
      <w:bodyDiv w:val="1"/>
      <w:marLeft w:val="0"/>
      <w:marRight w:val="0"/>
      <w:marTop w:val="0"/>
      <w:marBottom w:val="0"/>
      <w:divBdr>
        <w:top w:val="none" w:sz="0" w:space="0" w:color="auto"/>
        <w:left w:val="none" w:sz="0" w:space="0" w:color="auto"/>
        <w:bottom w:val="none" w:sz="0" w:space="0" w:color="auto"/>
        <w:right w:val="none" w:sz="0" w:space="0" w:color="auto"/>
      </w:divBdr>
    </w:div>
    <w:div w:id="126892734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4551102">
      <w:bodyDiv w:val="1"/>
      <w:marLeft w:val="0"/>
      <w:marRight w:val="0"/>
      <w:marTop w:val="0"/>
      <w:marBottom w:val="0"/>
      <w:divBdr>
        <w:top w:val="none" w:sz="0" w:space="0" w:color="auto"/>
        <w:left w:val="none" w:sz="0" w:space="0" w:color="auto"/>
        <w:bottom w:val="none" w:sz="0" w:space="0" w:color="auto"/>
        <w:right w:val="none" w:sz="0" w:space="0" w:color="auto"/>
      </w:divBdr>
    </w:div>
    <w:div w:id="1285690702">
      <w:bodyDiv w:val="1"/>
      <w:marLeft w:val="0"/>
      <w:marRight w:val="0"/>
      <w:marTop w:val="0"/>
      <w:marBottom w:val="0"/>
      <w:divBdr>
        <w:top w:val="none" w:sz="0" w:space="0" w:color="auto"/>
        <w:left w:val="none" w:sz="0" w:space="0" w:color="auto"/>
        <w:bottom w:val="none" w:sz="0" w:space="0" w:color="auto"/>
        <w:right w:val="none" w:sz="0" w:space="0" w:color="auto"/>
      </w:divBdr>
    </w:div>
    <w:div w:id="1287929268">
      <w:bodyDiv w:val="1"/>
      <w:marLeft w:val="0"/>
      <w:marRight w:val="0"/>
      <w:marTop w:val="0"/>
      <w:marBottom w:val="0"/>
      <w:divBdr>
        <w:top w:val="none" w:sz="0" w:space="0" w:color="auto"/>
        <w:left w:val="none" w:sz="0" w:space="0" w:color="auto"/>
        <w:bottom w:val="none" w:sz="0" w:space="0" w:color="auto"/>
        <w:right w:val="none" w:sz="0" w:space="0" w:color="auto"/>
      </w:divBdr>
    </w:div>
    <w:div w:id="1294019168">
      <w:bodyDiv w:val="1"/>
      <w:marLeft w:val="0"/>
      <w:marRight w:val="0"/>
      <w:marTop w:val="0"/>
      <w:marBottom w:val="0"/>
      <w:divBdr>
        <w:top w:val="none" w:sz="0" w:space="0" w:color="auto"/>
        <w:left w:val="none" w:sz="0" w:space="0" w:color="auto"/>
        <w:bottom w:val="none" w:sz="0" w:space="0" w:color="auto"/>
        <w:right w:val="none" w:sz="0" w:space="0" w:color="auto"/>
      </w:divBdr>
    </w:div>
    <w:div w:id="1294360564">
      <w:bodyDiv w:val="1"/>
      <w:marLeft w:val="0"/>
      <w:marRight w:val="0"/>
      <w:marTop w:val="0"/>
      <w:marBottom w:val="0"/>
      <w:divBdr>
        <w:top w:val="none" w:sz="0" w:space="0" w:color="auto"/>
        <w:left w:val="none" w:sz="0" w:space="0" w:color="auto"/>
        <w:bottom w:val="none" w:sz="0" w:space="0" w:color="auto"/>
        <w:right w:val="none" w:sz="0" w:space="0" w:color="auto"/>
      </w:divBdr>
    </w:div>
    <w:div w:id="1295016178">
      <w:bodyDiv w:val="1"/>
      <w:marLeft w:val="0"/>
      <w:marRight w:val="0"/>
      <w:marTop w:val="0"/>
      <w:marBottom w:val="0"/>
      <w:divBdr>
        <w:top w:val="none" w:sz="0" w:space="0" w:color="auto"/>
        <w:left w:val="none" w:sz="0" w:space="0" w:color="auto"/>
        <w:bottom w:val="none" w:sz="0" w:space="0" w:color="auto"/>
        <w:right w:val="none" w:sz="0" w:space="0" w:color="auto"/>
      </w:divBdr>
    </w:div>
    <w:div w:id="1296721624">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305887596">
      <w:bodyDiv w:val="1"/>
      <w:marLeft w:val="0"/>
      <w:marRight w:val="0"/>
      <w:marTop w:val="0"/>
      <w:marBottom w:val="0"/>
      <w:divBdr>
        <w:top w:val="none" w:sz="0" w:space="0" w:color="auto"/>
        <w:left w:val="none" w:sz="0" w:space="0" w:color="auto"/>
        <w:bottom w:val="none" w:sz="0" w:space="0" w:color="auto"/>
        <w:right w:val="none" w:sz="0" w:space="0" w:color="auto"/>
      </w:divBdr>
    </w:div>
    <w:div w:id="1318269998">
      <w:bodyDiv w:val="1"/>
      <w:marLeft w:val="0"/>
      <w:marRight w:val="0"/>
      <w:marTop w:val="0"/>
      <w:marBottom w:val="0"/>
      <w:divBdr>
        <w:top w:val="none" w:sz="0" w:space="0" w:color="auto"/>
        <w:left w:val="none" w:sz="0" w:space="0" w:color="auto"/>
        <w:bottom w:val="none" w:sz="0" w:space="0" w:color="auto"/>
        <w:right w:val="none" w:sz="0" w:space="0" w:color="auto"/>
      </w:divBdr>
    </w:div>
    <w:div w:id="1329020194">
      <w:bodyDiv w:val="1"/>
      <w:marLeft w:val="0"/>
      <w:marRight w:val="0"/>
      <w:marTop w:val="0"/>
      <w:marBottom w:val="0"/>
      <w:divBdr>
        <w:top w:val="none" w:sz="0" w:space="0" w:color="auto"/>
        <w:left w:val="none" w:sz="0" w:space="0" w:color="auto"/>
        <w:bottom w:val="none" w:sz="0" w:space="0" w:color="auto"/>
        <w:right w:val="none" w:sz="0" w:space="0" w:color="auto"/>
      </w:divBdr>
    </w:div>
    <w:div w:id="1331911976">
      <w:bodyDiv w:val="1"/>
      <w:marLeft w:val="0"/>
      <w:marRight w:val="0"/>
      <w:marTop w:val="0"/>
      <w:marBottom w:val="0"/>
      <w:divBdr>
        <w:top w:val="none" w:sz="0" w:space="0" w:color="auto"/>
        <w:left w:val="none" w:sz="0" w:space="0" w:color="auto"/>
        <w:bottom w:val="none" w:sz="0" w:space="0" w:color="auto"/>
        <w:right w:val="none" w:sz="0" w:space="0" w:color="auto"/>
      </w:divBdr>
    </w:div>
    <w:div w:id="1337805496">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44240390">
      <w:bodyDiv w:val="1"/>
      <w:marLeft w:val="0"/>
      <w:marRight w:val="0"/>
      <w:marTop w:val="0"/>
      <w:marBottom w:val="0"/>
      <w:divBdr>
        <w:top w:val="none" w:sz="0" w:space="0" w:color="auto"/>
        <w:left w:val="none" w:sz="0" w:space="0" w:color="auto"/>
        <w:bottom w:val="none" w:sz="0" w:space="0" w:color="auto"/>
        <w:right w:val="none" w:sz="0" w:space="0" w:color="auto"/>
      </w:divBdr>
    </w:div>
    <w:div w:id="1356808082">
      <w:bodyDiv w:val="1"/>
      <w:marLeft w:val="0"/>
      <w:marRight w:val="0"/>
      <w:marTop w:val="0"/>
      <w:marBottom w:val="0"/>
      <w:divBdr>
        <w:top w:val="none" w:sz="0" w:space="0" w:color="auto"/>
        <w:left w:val="none" w:sz="0" w:space="0" w:color="auto"/>
        <w:bottom w:val="none" w:sz="0" w:space="0" w:color="auto"/>
        <w:right w:val="none" w:sz="0" w:space="0" w:color="auto"/>
      </w:divBdr>
    </w:div>
    <w:div w:id="1357579458">
      <w:bodyDiv w:val="1"/>
      <w:marLeft w:val="0"/>
      <w:marRight w:val="0"/>
      <w:marTop w:val="0"/>
      <w:marBottom w:val="0"/>
      <w:divBdr>
        <w:top w:val="none" w:sz="0" w:space="0" w:color="auto"/>
        <w:left w:val="none" w:sz="0" w:space="0" w:color="auto"/>
        <w:bottom w:val="none" w:sz="0" w:space="0" w:color="auto"/>
        <w:right w:val="none" w:sz="0" w:space="0" w:color="auto"/>
      </w:divBdr>
    </w:div>
    <w:div w:id="1365516206">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69526679">
      <w:bodyDiv w:val="1"/>
      <w:marLeft w:val="0"/>
      <w:marRight w:val="0"/>
      <w:marTop w:val="0"/>
      <w:marBottom w:val="0"/>
      <w:divBdr>
        <w:top w:val="none" w:sz="0" w:space="0" w:color="auto"/>
        <w:left w:val="none" w:sz="0" w:space="0" w:color="auto"/>
        <w:bottom w:val="none" w:sz="0" w:space="0" w:color="auto"/>
        <w:right w:val="none" w:sz="0" w:space="0" w:color="auto"/>
      </w:divBdr>
    </w:div>
    <w:div w:id="137075862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72455598">
      <w:bodyDiv w:val="1"/>
      <w:marLeft w:val="0"/>
      <w:marRight w:val="0"/>
      <w:marTop w:val="0"/>
      <w:marBottom w:val="0"/>
      <w:divBdr>
        <w:top w:val="none" w:sz="0" w:space="0" w:color="auto"/>
        <w:left w:val="none" w:sz="0" w:space="0" w:color="auto"/>
        <w:bottom w:val="none" w:sz="0" w:space="0" w:color="auto"/>
        <w:right w:val="none" w:sz="0" w:space="0" w:color="auto"/>
      </w:divBdr>
    </w:div>
    <w:div w:id="1373649884">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8645974">
      <w:bodyDiv w:val="1"/>
      <w:marLeft w:val="0"/>
      <w:marRight w:val="0"/>
      <w:marTop w:val="0"/>
      <w:marBottom w:val="0"/>
      <w:divBdr>
        <w:top w:val="none" w:sz="0" w:space="0" w:color="auto"/>
        <w:left w:val="none" w:sz="0" w:space="0" w:color="auto"/>
        <w:bottom w:val="none" w:sz="0" w:space="0" w:color="auto"/>
        <w:right w:val="none" w:sz="0" w:space="0" w:color="auto"/>
      </w:divBdr>
    </w:div>
    <w:div w:id="1389301891">
      <w:bodyDiv w:val="1"/>
      <w:marLeft w:val="0"/>
      <w:marRight w:val="0"/>
      <w:marTop w:val="0"/>
      <w:marBottom w:val="0"/>
      <w:divBdr>
        <w:top w:val="none" w:sz="0" w:space="0" w:color="auto"/>
        <w:left w:val="none" w:sz="0" w:space="0" w:color="auto"/>
        <w:bottom w:val="none" w:sz="0" w:space="0" w:color="auto"/>
        <w:right w:val="none" w:sz="0" w:space="0" w:color="auto"/>
      </w:divBdr>
    </w:div>
    <w:div w:id="1391267578">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395740254">
      <w:bodyDiv w:val="1"/>
      <w:marLeft w:val="0"/>
      <w:marRight w:val="0"/>
      <w:marTop w:val="0"/>
      <w:marBottom w:val="0"/>
      <w:divBdr>
        <w:top w:val="none" w:sz="0" w:space="0" w:color="auto"/>
        <w:left w:val="none" w:sz="0" w:space="0" w:color="auto"/>
        <w:bottom w:val="none" w:sz="0" w:space="0" w:color="auto"/>
        <w:right w:val="none" w:sz="0" w:space="0" w:color="auto"/>
      </w:divBdr>
    </w:div>
    <w:div w:id="1400443054">
      <w:bodyDiv w:val="1"/>
      <w:marLeft w:val="0"/>
      <w:marRight w:val="0"/>
      <w:marTop w:val="0"/>
      <w:marBottom w:val="0"/>
      <w:divBdr>
        <w:top w:val="none" w:sz="0" w:space="0" w:color="auto"/>
        <w:left w:val="none" w:sz="0" w:space="0" w:color="auto"/>
        <w:bottom w:val="none" w:sz="0" w:space="0" w:color="auto"/>
        <w:right w:val="none" w:sz="0" w:space="0" w:color="auto"/>
      </w:divBdr>
    </w:div>
    <w:div w:id="1406339904">
      <w:bodyDiv w:val="1"/>
      <w:marLeft w:val="0"/>
      <w:marRight w:val="0"/>
      <w:marTop w:val="0"/>
      <w:marBottom w:val="0"/>
      <w:divBdr>
        <w:top w:val="none" w:sz="0" w:space="0" w:color="auto"/>
        <w:left w:val="none" w:sz="0" w:space="0" w:color="auto"/>
        <w:bottom w:val="none" w:sz="0" w:space="0" w:color="auto"/>
        <w:right w:val="none" w:sz="0" w:space="0" w:color="auto"/>
      </w:divBdr>
    </w:div>
    <w:div w:id="1411583999">
      <w:bodyDiv w:val="1"/>
      <w:marLeft w:val="0"/>
      <w:marRight w:val="0"/>
      <w:marTop w:val="0"/>
      <w:marBottom w:val="0"/>
      <w:divBdr>
        <w:top w:val="none" w:sz="0" w:space="0" w:color="auto"/>
        <w:left w:val="none" w:sz="0" w:space="0" w:color="auto"/>
        <w:bottom w:val="none" w:sz="0" w:space="0" w:color="auto"/>
        <w:right w:val="none" w:sz="0" w:space="0" w:color="auto"/>
      </w:divBdr>
    </w:div>
    <w:div w:id="1413432371">
      <w:bodyDiv w:val="1"/>
      <w:marLeft w:val="0"/>
      <w:marRight w:val="0"/>
      <w:marTop w:val="0"/>
      <w:marBottom w:val="0"/>
      <w:divBdr>
        <w:top w:val="none" w:sz="0" w:space="0" w:color="auto"/>
        <w:left w:val="none" w:sz="0" w:space="0" w:color="auto"/>
        <w:bottom w:val="none" w:sz="0" w:space="0" w:color="auto"/>
        <w:right w:val="none" w:sz="0" w:space="0" w:color="auto"/>
      </w:divBdr>
    </w:div>
    <w:div w:id="1413548356">
      <w:bodyDiv w:val="1"/>
      <w:marLeft w:val="0"/>
      <w:marRight w:val="0"/>
      <w:marTop w:val="0"/>
      <w:marBottom w:val="0"/>
      <w:divBdr>
        <w:top w:val="none" w:sz="0" w:space="0" w:color="auto"/>
        <w:left w:val="none" w:sz="0" w:space="0" w:color="auto"/>
        <w:bottom w:val="none" w:sz="0" w:space="0" w:color="auto"/>
        <w:right w:val="none" w:sz="0" w:space="0" w:color="auto"/>
      </w:divBdr>
    </w:div>
    <w:div w:id="1416131032">
      <w:bodyDiv w:val="1"/>
      <w:marLeft w:val="0"/>
      <w:marRight w:val="0"/>
      <w:marTop w:val="0"/>
      <w:marBottom w:val="0"/>
      <w:divBdr>
        <w:top w:val="none" w:sz="0" w:space="0" w:color="auto"/>
        <w:left w:val="none" w:sz="0" w:space="0" w:color="auto"/>
        <w:bottom w:val="none" w:sz="0" w:space="0" w:color="auto"/>
        <w:right w:val="none" w:sz="0" w:space="0" w:color="auto"/>
      </w:divBdr>
    </w:div>
    <w:div w:id="1418751206">
      <w:bodyDiv w:val="1"/>
      <w:marLeft w:val="0"/>
      <w:marRight w:val="0"/>
      <w:marTop w:val="0"/>
      <w:marBottom w:val="0"/>
      <w:divBdr>
        <w:top w:val="none" w:sz="0" w:space="0" w:color="auto"/>
        <w:left w:val="none" w:sz="0" w:space="0" w:color="auto"/>
        <w:bottom w:val="none" w:sz="0" w:space="0" w:color="auto"/>
        <w:right w:val="none" w:sz="0" w:space="0" w:color="auto"/>
      </w:divBdr>
    </w:div>
    <w:div w:id="1428313133">
      <w:bodyDiv w:val="1"/>
      <w:marLeft w:val="0"/>
      <w:marRight w:val="0"/>
      <w:marTop w:val="0"/>
      <w:marBottom w:val="0"/>
      <w:divBdr>
        <w:top w:val="none" w:sz="0" w:space="0" w:color="auto"/>
        <w:left w:val="none" w:sz="0" w:space="0" w:color="auto"/>
        <w:bottom w:val="none" w:sz="0" w:space="0" w:color="auto"/>
        <w:right w:val="none" w:sz="0" w:space="0" w:color="auto"/>
      </w:divBdr>
    </w:div>
    <w:div w:id="1437867759">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51819657">
      <w:bodyDiv w:val="1"/>
      <w:marLeft w:val="0"/>
      <w:marRight w:val="0"/>
      <w:marTop w:val="0"/>
      <w:marBottom w:val="0"/>
      <w:divBdr>
        <w:top w:val="none" w:sz="0" w:space="0" w:color="auto"/>
        <w:left w:val="none" w:sz="0" w:space="0" w:color="auto"/>
        <w:bottom w:val="none" w:sz="0" w:space="0" w:color="auto"/>
        <w:right w:val="none" w:sz="0" w:space="0" w:color="auto"/>
      </w:divBdr>
    </w:div>
    <w:div w:id="1453354811">
      <w:bodyDiv w:val="1"/>
      <w:marLeft w:val="0"/>
      <w:marRight w:val="0"/>
      <w:marTop w:val="0"/>
      <w:marBottom w:val="0"/>
      <w:divBdr>
        <w:top w:val="none" w:sz="0" w:space="0" w:color="auto"/>
        <w:left w:val="none" w:sz="0" w:space="0" w:color="auto"/>
        <w:bottom w:val="none" w:sz="0" w:space="0" w:color="auto"/>
        <w:right w:val="none" w:sz="0" w:space="0" w:color="auto"/>
      </w:divBdr>
    </w:div>
    <w:div w:id="1458648486">
      <w:bodyDiv w:val="1"/>
      <w:marLeft w:val="0"/>
      <w:marRight w:val="0"/>
      <w:marTop w:val="0"/>
      <w:marBottom w:val="0"/>
      <w:divBdr>
        <w:top w:val="none" w:sz="0" w:space="0" w:color="auto"/>
        <w:left w:val="none" w:sz="0" w:space="0" w:color="auto"/>
        <w:bottom w:val="none" w:sz="0" w:space="0" w:color="auto"/>
        <w:right w:val="none" w:sz="0" w:space="0" w:color="auto"/>
      </w:divBdr>
    </w:div>
    <w:div w:id="1473907314">
      <w:bodyDiv w:val="1"/>
      <w:marLeft w:val="0"/>
      <w:marRight w:val="0"/>
      <w:marTop w:val="0"/>
      <w:marBottom w:val="0"/>
      <w:divBdr>
        <w:top w:val="none" w:sz="0" w:space="0" w:color="auto"/>
        <w:left w:val="none" w:sz="0" w:space="0" w:color="auto"/>
        <w:bottom w:val="none" w:sz="0" w:space="0" w:color="auto"/>
        <w:right w:val="none" w:sz="0" w:space="0" w:color="auto"/>
      </w:divBdr>
    </w:div>
    <w:div w:id="1474903358">
      <w:bodyDiv w:val="1"/>
      <w:marLeft w:val="0"/>
      <w:marRight w:val="0"/>
      <w:marTop w:val="0"/>
      <w:marBottom w:val="0"/>
      <w:divBdr>
        <w:top w:val="none" w:sz="0" w:space="0" w:color="auto"/>
        <w:left w:val="none" w:sz="0" w:space="0" w:color="auto"/>
        <w:bottom w:val="none" w:sz="0" w:space="0" w:color="auto"/>
        <w:right w:val="none" w:sz="0" w:space="0" w:color="auto"/>
      </w:divBdr>
    </w:div>
    <w:div w:id="1485123771">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488355014">
      <w:bodyDiv w:val="1"/>
      <w:marLeft w:val="0"/>
      <w:marRight w:val="0"/>
      <w:marTop w:val="0"/>
      <w:marBottom w:val="0"/>
      <w:divBdr>
        <w:top w:val="none" w:sz="0" w:space="0" w:color="auto"/>
        <w:left w:val="none" w:sz="0" w:space="0" w:color="auto"/>
        <w:bottom w:val="none" w:sz="0" w:space="0" w:color="auto"/>
        <w:right w:val="none" w:sz="0" w:space="0" w:color="auto"/>
      </w:divBdr>
    </w:div>
    <w:div w:id="1493639916">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03861440">
      <w:bodyDiv w:val="1"/>
      <w:marLeft w:val="0"/>
      <w:marRight w:val="0"/>
      <w:marTop w:val="0"/>
      <w:marBottom w:val="0"/>
      <w:divBdr>
        <w:top w:val="none" w:sz="0" w:space="0" w:color="auto"/>
        <w:left w:val="none" w:sz="0" w:space="0" w:color="auto"/>
        <w:bottom w:val="none" w:sz="0" w:space="0" w:color="auto"/>
        <w:right w:val="none" w:sz="0" w:space="0" w:color="auto"/>
      </w:divBdr>
    </w:div>
    <w:div w:id="1505709986">
      <w:bodyDiv w:val="1"/>
      <w:marLeft w:val="0"/>
      <w:marRight w:val="0"/>
      <w:marTop w:val="0"/>
      <w:marBottom w:val="0"/>
      <w:divBdr>
        <w:top w:val="none" w:sz="0" w:space="0" w:color="auto"/>
        <w:left w:val="none" w:sz="0" w:space="0" w:color="auto"/>
        <w:bottom w:val="none" w:sz="0" w:space="0" w:color="auto"/>
        <w:right w:val="none" w:sz="0" w:space="0" w:color="auto"/>
      </w:divBdr>
    </w:div>
    <w:div w:id="1505899239">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19196384">
      <w:bodyDiv w:val="1"/>
      <w:marLeft w:val="0"/>
      <w:marRight w:val="0"/>
      <w:marTop w:val="0"/>
      <w:marBottom w:val="0"/>
      <w:divBdr>
        <w:top w:val="none" w:sz="0" w:space="0" w:color="auto"/>
        <w:left w:val="none" w:sz="0" w:space="0" w:color="auto"/>
        <w:bottom w:val="none" w:sz="0" w:space="0" w:color="auto"/>
        <w:right w:val="none" w:sz="0" w:space="0" w:color="auto"/>
      </w:divBdr>
    </w:div>
    <w:div w:id="1525443318">
      <w:bodyDiv w:val="1"/>
      <w:marLeft w:val="0"/>
      <w:marRight w:val="0"/>
      <w:marTop w:val="0"/>
      <w:marBottom w:val="0"/>
      <w:divBdr>
        <w:top w:val="none" w:sz="0" w:space="0" w:color="auto"/>
        <w:left w:val="none" w:sz="0" w:space="0" w:color="auto"/>
        <w:bottom w:val="none" w:sz="0" w:space="0" w:color="auto"/>
        <w:right w:val="none" w:sz="0" w:space="0" w:color="auto"/>
      </w:divBdr>
    </w:div>
    <w:div w:id="1533835819">
      <w:bodyDiv w:val="1"/>
      <w:marLeft w:val="0"/>
      <w:marRight w:val="0"/>
      <w:marTop w:val="0"/>
      <w:marBottom w:val="0"/>
      <w:divBdr>
        <w:top w:val="none" w:sz="0" w:space="0" w:color="auto"/>
        <w:left w:val="none" w:sz="0" w:space="0" w:color="auto"/>
        <w:bottom w:val="none" w:sz="0" w:space="0" w:color="auto"/>
        <w:right w:val="none" w:sz="0" w:space="0" w:color="auto"/>
      </w:divBdr>
    </w:div>
    <w:div w:id="1537309842">
      <w:bodyDiv w:val="1"/>
      <w:marLeft w:val="0"/>
      <w:marRight w:val="0"/>
      <w:marTop w:val="0"/>
      <w:marBottom w:val="0"/>
      <w:divBdr>
        <w:top w:val="none" w:sz="0" w:space="0" w:color="auto"/>
        <w:left w:val="none" w:sz="0" w:space="0" w:color="auto"/>
        <w:bottom w:val="none" w:sz="0" w:space="0" w:color="auto"/>
        <w:right w:val="none" w:sz="0" w:space="0" w:color="auto"/>
      </w:divBdr>
    </w:div>
    <w:div w:id="1545672684">
      <w:bodyDiv w:val="1"/>
      <w:marLeft w:val="0"/>
      <w:marRight w:val="0"/>
      <w:marTop w:val="0"/>
      <w:marBottom w:val="0"/>
      <w:divBdr>
        <w:top w:val="none" w:sz="0" w:space="0" w:color="auto"/>
        <w:left w:val="none" w:sz="0" w:space="0" w:color="auto"/>
        <w:bottom w:val="none" w:sz="0" w:space="0" w:color="auto"/>
        <w:right w:val="none" w:sz="0" w:space="0" w:color="auto"/>
      </w:divBdr>
    </w:div>
    <w:div w:id="1545828366">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7232313">
      <w:bodyDiv w:val="1"/>
      <w:marLeft w:val="0"/>
      <w:marRight w:val="0"/>
      <w:marTop w:val="0"/>
      <w:marBottom w:val="0"/>
      <w:divBdr>
        <w:top w:val="none" w:sz="0" w:space="0" w:color="auto"/>
        <w:left w:val="none" w:sz="0" w:space="0" w:color="auto"/>
        <w:bottom w:val="none" w:sz="0" w:space="0" w:color="auto"/>
        <w:right w:val="none" w:sz="0" w:space="0" w:color="auto"/>
      </w:divBdr>
    </w:div>
    <w:div w:id="1560558942">
      <w:bodyDiv w:val="1"/>
      <w:marLeft w:val="0"/>
      <w:marRight w:val="0"/>
      <w:marTop w:val="0"/>
      <w:marBottom w:val="0"/>
      <w:divBdr>
        <w:top w:val="none" w:sz="0" w:space="0" w:color="auto"/>
        <w:left w:val="none" w:sz="0" w:space="0" w:color="auto"/>
        <w:bottom w:val="none" w:sz="0" w:space="0" w:color="auto"/>
        <w:right w:val="none" w:sz="0" w:space="0" w:color="auto"/>
      </w:divBdr>
    </w:div>
    <w:div w:id="1563710703">
      <w:bodyDiv w:val="1"/>
      <w:marLeft w:val="0"/>
      <w:marRight w:val="0"/>
      <w:marTop w:val="0"/>
      <w:marBottom w:val="0"/>
      <w:divBdr>
        <w:top w:val="none" w:sz="0" w:space="0" w:color="auto"/>
        <w:left w:val="none" w:sz="0" w:space="0" w:color="auto"/>
        <w:bottom w:val="none" w:sz="0" w:space="0" w:color="auto"/>
        <w:right w:val="none" w:sz="0" w:space="0" w:color="auto"/>
      </w:divBdr>
    </w:div>
    <w:div w:id="1564950025">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5483868">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69875424">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4757304">
      <w:bodyDiv w:val="1"/>
      <w:marLeft w:val="0"/>
      <w:marRight w:val="0"/>
      <w:marTop w:val="0"/>
      <w:marBottom w:val="0"/>
      <w:divBdr>
        <w:top w:val="none" w:sz="0" w:space="0" w:color="auto"/>
        <w:left w:val="none" w:sz="0" w:space="0" w:color="auto"/>
        <w:bottom w:val="none" w:sz="0" w:space="0" w:color="auto"/>
        <w:right w:val="none" w:sz="0" w:space="0" w:color="auto"/>
      </w:divBdr>
    </w:div>
    <w:div w:id="1585259743">
      <w:bodyDiv w:val="1"/>
      <w:marLeft w:val="0"/>
      <w:marRight w:val="0"/>
      <w:marTop w:val="0"/>
      <w:marBottom w:val="0"/>
      <w:divBdr>
        <w:top w:val="none" w:sz="0" w:space="0" w:color="auto"/>
        <w:left w:val="none" w:sz="0" w:space="0" w:color="auto"/>
        <w:bottom w:val="none" w:sz="0" w:space="0" w:color="auto"/>
        <w:right w:val="none" w:sz="0" w:space="0" w:color="auto"/>
      </w:divBdr>
    </w:div>
    <w:div w:id="1587837603">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6788118">
      <w:bodyDiv w:val="1"/>
      <w:marLeft w:val="0"/>
      <w:marRight w:val="0"/>
      <w:marTop w:val="0"/>
      <w:marBottom w:val="0"/>
      <w:divBdr>
        <w:top w:val="none" w:sz="0" w:space="0" w:color="auto"/>
        <w:left w:val="none" w:sz="0" w:space="0" w:color="auto"/>
        <w:bottom w:val="none" w:sz="0" w:space="0" w:color="auto"/>
        <w:right w:val="none" w:sz="0" w:space="0" w:color="auto"/>
      </w:divBdr>
    </w:div>
    <w:div w:id="1605571703">
      <w:bodyDiv w:val="1"/>
      <w:marLeft w:val="0"/>
      <w:marRight w:val="0"/>
      <w:marTop w:val="0"/>
      <w:marBottom w:val="0"/>
      <w:divBdr>
        <w:top w:val="none" w:sz="0" w:space="0" w:color="auto"/>
        <w:left w:val="none" w:sz="0" w:space="0" w:color="auto"/>
        <w:bottom w:val="none" w:sz="0" w:space="0" w:color="auto"/>
        <w:right w:val="none" w:sz="0" w:space="0" w:color="auto"/>
      </w:divBdr>
    </w:div>
    <w:div w:id="1609269213">
      <w:bodyDiv w:val="1"/>
      <w:marLeft w:val="0"/>
      <w:marRight w:val="0"/>
      <w:marTop w:val="0"/>
      <w:marBottom w:val="0"/>
      <w:divBdr>
        <w:top w:val="none" w:sz="0" w:space="0" w:color="auto"/>
        <w:left w:val="none" w:sz="0" w:space="0" w:color="auto"/>
        <w:bottom w:val="none" w:sz="0" w:space="0" w:color="auto"/>
        <w:right w:val="none" w:sz="0" w:space="0" w:color="auto"/>
      </w:divBdr>
    </w:div>
    <w:div w:id="1613971668">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60379890">
      <w:bodyDiv w:val="1"/>
      <w:marLeft w:val="0"/>
      <w:marRight w:val="0"/>
      <w:marTop w:val="0"/>
      <w:marBottom w:val="0"/>
      <w:divBdr>
        <w:top w:val="none" w:sz="0" w:space="0" w:color="auto"/>
        <w:left w:val="none" w:sz="0" w:space="0" w:color="auto"/>
        <w:bottom w:val="none" w:sz="0" w:space="0" w:color="auto"/>
        <w:right w:val="none" w:sz="0" w:space="0" w:color="auto"/>
      </w:divBdr>
    </w:div>
    <w:div w:id="1660889369">
      <w:bodyDiv w:val="1"/>
      <w:marLeft w:val="0"/>
      <w:marRight w:val="0"/>
      <w:marTop w:val="0"/>
      <w:marBottom w:val="0"/>
      <w:divBdr>
        <w:top w:val="none" w:sz="0" w:space="0" w:color="auto"/>
        <w:left w:val="none" w:sz="0" w:space="0" w:color="auto"/>
        <w:bottom w:val="none" w:sz="0" w:space="0" w:color="auto"/>
        <w:right w:val="none" w:sz="0" w:space="0" w:color="auto"/>
      </w:divBdr>
    </w:div>
    <w:div w:id="1666475320">
      <w:bodyDiv w:val="1"/>
      <w:marLeft w:val="0"/>
      <w:marRight w:val="0"/>
      <w:marTop w:val="0"/>
      <w:marBottom w:val="0"/>
      <w:divBdr>
        <w:top w:val="none" w:sz="0" w:space="0" w:color="auto"/>
        <w:left w:val="none" w:sz="0" w:space="0" w:color="auto"/>
        <w:bottom w:val="none" w:sz="0" w:space="0" w:color="auto"/>
        <w:right w:val="none" w:sz="0" w:space="0" w:color="auto"/>
      </w:divBdr>
    </w:div>
    <w:div w:id="1666781888">
      <w:bodyDiv w:val="1"/>
      <w:marLeft w:val="0"/>
      <w:marRight w:val="0"/>
      <w:marTop w:val="0"/>
      <w:marBottom w:val="0"/>
      <w:divBdr>
        <w:top w:val="none" w:sz="0" w:space="0" w:color="auto"/>
        <w:left w:val="none" w:sz="0" w:space="0" w:color="auto"/>
        <w:bottom w:val="none" w:sz="0" w:space="0" w:color="auto"/>
        <w:right w:val="none" w:sz="0" w:space="0" w:color="auto"/>
      </w:divBdr>
    </w:div>
    <w:div w:id="1666862169">
      <w:bodyDiv w:val="1"/>
      <w:marLeft w:val="0"/>
      <w:marRight w:val="0"/>
      <w:marTop w:val="0"/>
      <w:marBottom w:val="0"/>
      <w:divBdr>
        <w:top w:val="none" w:sz="0" w:space="0" w:color="auto"/>
        <w:left w:val="none" w:sz="0" w:space="0" w:color="auto"/>
        <w:bottom w:val="none" w:sz="0" w:space="0" w:color="auto"/>
        <w:right w:val="none" w:sz="0" w:space="0" w:color="auto"/>
      </w:divBdr>
    </w:div>
    <w:div w:id="1669669974">
      <w:bodyDiv w:val="1"/>
      <w:marLeft w:val="0"/>
      <w:marRight w:val="0"/>
      <w:marTop w:val="0"/>
      <w:marBottom w:val="0"/>
      <w:divBdr>
        <w:top w:val="none" w:sz="0" w:space="0" w:color="auto"/>
        <w:left w:val="none" w:sz="0" w:space="0" w:color="auto"/>
        <w:bottom w:val="none" w:sz="0" w:space="0" w:color="auto"/>
        <w:right w:val="none" w:sz="0" w:space="0" w:color="auto"/>
      </w:divBdr>
    </w:div>
    <w:div w:id="1670325599">
      <w:bodyDiv w:val="1"/>
      <w:marLeft w:val="0"/>
      <w:marRight w:val="0"/>
      <w:marTop w:val="0"/>
      <w:marBottom w:val="0"/>
      <w:divBdr>
        <w:top w:val="none" w:sz="0" w:space="0" w:color="auto"/>
        <w:left w:val="none" w:sz="0" w:space="0" w:color="auto"/>
        <w:bottom w:val="none" w:sz="0" w:space="0" w:color="auto"/>
        <w:right w:val="none" w:sz="0" w:space="0" w:color="auto"/>
      </w:divBdr>
    </w:div>
    <w:div w:id="1674988629">
      <w:bodyDiv w:val="1"/>
      <w:marLeft w:val="0"/>
      <w:marRight w:val="0"/>
      <w:marTop w:val="0"/>
      <w:marBottom w:val="0"/>
      <w:divBdr>
        <w:top w:val="none" w:sz="0" w:space="0" w:color="auto"/>
        <w:left w:val="none" w:sz="0" w:space="0" w:color="auto"/>
        <w:bottom w:val="none" w:sz="0" w:space="0" w:color="auto"/>
        <w:right w:val="none" w:sz="0" w:space="0" w:color="auto"/>
      </w:divBdr>
    </w:div>
    <w:div w:id="1679847826">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87711907">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3604142">
      <w:bodyDiv w:val="1"/>
      <w:marLeft w:val="0"/>
      <w:marRight w:val="0"/>
      <w:marTop w:val="0"/>
      <w:marBottom w:val="0"/>
      <w:divBdr>
        <w:top w:val="none" w:sz="0" w:space="0" w:color="auto"/>
        <w:left w:val="none" w:sz="0" w:space="0" w:color="auto"/>
        <w:bottom w:val="none" w:sz="0" w:space="0" w:color="auto"/>
        <w:right w:val="none" w:sz="0" w:space="0" w:color="auto"/>
      </w:divBdr>
    </w:div>
    <w:div w:id="1697466889">
      <w:bodyDiv w:val="1"/>
      <w:marLeft w:val="0"/>
      <w:marRight w:val="0"/>
      <w:marTop w:val="0"/>
      <w:marBottom w:val="0"/>
      <w:divBdr>
        <w:top w:val="none" w:sz="0" w:space="0" w:color="auto"/>
        <w:left w:val="none" w:sz="0" w:space="0" w:color="auto"/>
        <w:bottom w:val="none" w:sz="0" w:space="0" w:color="auto"/>
        <w:right w:val="none" w:sz="0" w:space="0" w:color="auto"/>
      </w:divBdr>
    </w:div>
    <w:div w:id="1708674482">
      <w:bodyDiv w:val="1"/>
      <w:marLeft w:val="0"/>
      <w:marRight w:val="0"/>
      <w:marTop w:val="0"/>
      <w:marBottom w:val="0"/>
      <w:divBdr>
        <w:top w:val="none" w:sz="0" w:space="0" w:color="auto"/>
        <w:left w:val="none" w:sz="0" w:space="0" w:color="auto"/>
        <w:bottom w:val="none" w:sz="0" w:space="0" w:color="auto"/>
        <w:right w:val="none" w:sz="0" w:space="0" w:color="auto"/>
      </w:divBdr>
    </w:div>
    <w:div w:id="1709597770">
      <w:bodyDiv w:val="1"/>
      <w:marLeft w:val="0"/>
      <w:marRight w:val="0"/>
      <w:marTop w:val="0"/>
      <w:marBottom w:val="0"/>
      <w:divBdr>
        <w:top w:val="none" w:sz="0" w:space="0" w:color="auto"/>
        <w:left w:val="none" w:sz="0" w:space="0" w:color="auto"/>
        <w:bottom w:val="none" w:sz="0" w:space="0" w:color="auto"/>
        <w:right w:val="none" w:sz="0" w:space="0" w:color="auto"/>
      </w:divBdr>
    </w:div>
    <w:div w:id="1711294434">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34886266">
      <w:bodyDiv w:val="1"/>
      <w:marLeft w:val="0"/>
      <w:marRight w:val="0"/>
      <w:marTop w:val="0"/>
      <w:marBottom w:val="0"/>
      <w:divBdr>
        <w:top w:val="none" w:sz="0" w:space="0" w:color="auto"/>
        <w:left w:val="none" w:sz="0" w:space="0" w:color="auto"/>
        <w:bottom w:val="none" w:sz="0" w:space="0" w:color="auto"/>
        <w:right w:val="none" w:sz="0" w:space="0" w:color="auto"/>
      </w:divBdr>
    </w:div>
    <w:div w:id="1736196863">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3137929">
      <w:bodyDiv w:val="1"/>
      <w:marLeft w:val="0"/>
      <w:marRight w:val="0"/>
      <w:marTop w:val="0"/>
      <w:marBottom w:val="0"/>
      <w:divBdr>
        <w:top w:val="none" w:sz="0" w:space="0" w:color="auto"/>
        <w:left w:val="none" w:sz="0" w:space="0" w:color="auto"/>
        <w:bottom w:val="none" w:sz="0" w:space="0" w:color="auto"/>
        <w:right w:val="none" w:sz="0" w:space="0" w:color="auto"/>
      </w:divBdr>
    </w:div>
    <w:div w:id="1745251316">
      <w:bodyDiv w:val="1"/>
      <w:marLeft w:val="0"/>
      <w:marRight w:val="0"/>
      <w:marTop w:val="0"/>
      <w:marBottom w:val="0"/>
      <w:divBdr>
        <w:top w:val="none" w:sz="0" w:space="0" w:color="auto"/>
        <w:left w:val="none" w:sz="0" w:space="0" w:color="auto"/>
        <w:bottom w:val="none" w:sz="0" w:space="0" w:color="auto"/>
        <w:right w:val="none" w:sz="0" w:space="0" w:color="auto"/>
      </w:divBdr>
    </w:div>
    <w:div w:id="1745377707">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55543698">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61101607">
      <w:bodyDiv w:val="1"/>
      <w:marLeft w:val="0"/>
      <w:marRight w:val="0"/>
      <w:marTop w:val="0"/>
      <w:marBottom w:val="0"/>
      <w:divBdr>
        <w:top w:val="none" w:sz="0" w:space="0" w:color="auto"/>
        <w:left w:val="none" w:sz="0" w:space="0" w:color="auto"/>
        <w:bottom w:val="none" w:sz="0" w:space="0" w:color="auto"/>
        <w:right w:val="none" w:sz="0" w:space="0" w:color="auto"/>
      </w:divBdr>
    </w:div>
    <w:div w:id="1766684662">
      <w:bodyDiv w:val="1"/>
      <w:marLeft w:val="0"/>
      <w:marRight w:val="0"/>
      <w:marTop w:val="0"/>
      <w:marBottom w:val="0"/>
      <w:divBdr>
        <w:top w:val="none" w:sz="0" w:space="0" w:color="auto"/>
        <w:left w:val="none" w:sz="0" w:space="0" w:color="auto"/>
        <w:bottom w:val="none" w:sz="0" w:space="0" w:color="auto"/>
        <w:right w:val="none" w:sz="0" w:space="0" w:color="auto"/>
      </w:divBdr>
    </w:div>
    <w:div w:id="1776904487">
      <w:bodyDiv w:val="1"/>
      <w:marLeft w:val="0"/>
      <w:marRight w:val="0"/>
      <w:marTop w:val="0"/>
      <w:marBottom w:val="0"/>
      <w:divBdr>
        <w:top w:val="none" w:sz="0" w:space="0" w:color="auto"/>
        <w:left w:val="none" w:sz="0" w:space="0" w:color="auto"/>
        <w:bottom w:val="none" w:sz="0" w:space="0" w:color="auto"/>
        <w:right w:val="none" w:sz="0" w:space="0" w:color="auto"/>
      </w:divBdr>
    </w:div>
    <w:div w:id="1777554893">
      <w:bodyDiv w:val="1"/>
      <w:marLeft w:val="0"/>
      <w:marRight w:val="0"/>
      <w:marTop w:val="0"/>
      <w:marBottom w:val="0"/>
      <w:divBdr>
        <w:top w:val="none" w:sz="0" w:space="0" w:color="auto"/>
        <w:left w:val="none" w:sz="0" w:space="0" w:color="auto"/>
        <w:bottom w:val="none" w:sz="0" w:space="0" w:color="auto"/>
        <w:right w:val="none" w:sz="0" w:space="0" w:color="auto"/>
      </w:divBdr>
    </w:div>
    <w:div w:id="1778989354">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791704607">
      <w:bodyDiv w:val="1"/>
      <w:marLeft w:val="0"/>
      <w:marRight w:val="0"/>
      <w:marTop w:val="0"/>
      <w:marBottom w:val="0"/>
      <w:divBdr>
        <w:top w:val="none" w:sz="0" w:space="0" w:color="auto"/>
        <w:left w:val="none" w:sz="0" w:space="0" w:color="auto"/>
        <w:bottom w:val="none" w:sz="0" w:space="0" w:color="auto"/>
        <w:right w:val="none" w:sz="0" w:space="0" w:color="auto"/>
      </w:divBdr>
    </w:div>
    <w:div w:id="1792092997">
      <w:bodyDiv w:val="1"/>
      <w:marLeft w:val="0"/>
      <w:marRight w:val="0"/>
      <w:marTop w:val="0"/>
      <w:marBottom w:val="0"/>
      <w:divBdr>
        <w:top w:val="none" w:sz="0" w:space="0" w:color="auto"/>
        <w:left w:val="none" w:sz="0" w:space="0" w:color="auto"/>
        <w:bottom w:val="none" w:sz="0" w:space="0" w:color="auto"/>
        <w:right w:val="none" w:sz="0" w:space="0" w:color="auto"/>
      </w:divBdr>
    </w:div>
    <w:div w:id="1800687696">
      <w:bodyDiv w:val="1"/>
      <w:marLeft w:val="0"/>
      <w:marRight w:val="0"/>
      <w:marTop w:val="0"/>
      <w:marBottom w:val="0"/>
      <w:divBdr>
        <w:top w:val="none" w:sz="0" w:space="0" w:color="auto"/>
        <w:left w:val="none" w:sz="0" w:space="0" w:color="auto"/>
        <w:bottom w:val="none" w:sz="0" w:space="0" w:color="auto"/>
        <w:right w:val="none" w:sz="0" w:space="0" w:color="auto"/>
      </w:divBdr>
    </w:div>
    <w:div w:id="1802261942">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05392493">
      <w:bodyDiv w:val="1"/>
      <w:marLeft w:val="0"/>
      <w:marRight w:val="0"/>
      <w:marTop w:val="0"/>
      <w:marBottom w:val="0"/>
      <w:divBdr>
        <w:top w:val="none" w:sz="0" w:space="0" w:color="auto"/>
        <w:left w:val="none" w:sz="0" w:space="0" w:color="auto"/>
        <w:bottom w:val="none" w:sz="0" w:space="0" w:color="auto"/>
        <w:right w:val="none" w:sz="0" w:space="0" w:color="auto"/>
      </w:divBdr>
    </w:div>
    <w:div w:id="1806967826">
      <w:bodyDiv w:val="1"/>
      <w:marLeft w:val="0"/>
      <w:marRight w:val="0"/>
      <w:marTop w:val="0"/>
      <w:marBottom w:val="0"/>
      <w:divBdr>
        <w:top w:val="none" w:sz="0" w:space="0" w:color="auto"/>
        <w:left w:val="none" w:sz="0" w:space="0" w:color="auto"/>
        <w:bottom w:val="none" w:sz="0" w:space="0" w:color="auto"/>
        <w:right w:val="none" w:sz="0" w:space="0" w:color="auto"/>
      </w:divBdr>
    </w:div>
    <w:div w:id="1809012685">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33511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19882226">
      <w:bodyDiv w:val="1"/>
      <w:marLeft w:val="0"/>
      <w:marRight w:val="0"/>
      <w:marTop w:val="0"/>
      <w:marBottom w:val="0"/>
      <w:divBdr>
        <w:top w:val="none" w:sz="0" w:space="0" w:color="auto"/>
        <w:left w:val="none" w:sz="0" w:space="0" w:color="auto"/>
        <w:bottom w:val="none" w:sz="0" w:space="0" w:color="auto"/>
        <w:right w:val="none" w:sz="0" w:space="0" w:color="auto"/>
      </w:divBdr>
    </w:div>
    <w:div w:id="1824352559">
      <w:bodyDiv w:val="1"/>
      <w:marLeft w:val="0"/>
      <w:marRight w:val="0"/>
      <w:marTop w:val="0"/>
      <w:marBottom w:val="0"/>
      <w:divBdr>
        <w:top w:val="none" w:sz="0" w:space="0" w:color="auto"/>
        <w:left w:val="none" w:sz="0" w:space="0" w:color="auto"/>
        <w:bottom w:val="none" w:sz="0" w:space="0" w:color="auto"/>
        <w:right w:val="none" w:sz="0" w:space="0" w:color="auto"/>
      </w:divBdr>
    </w:div>
    <w:div w:id="1825076688">
      <w:bodyDiv w:val="1"/>
      <w:marLeft w:val="0"/>
      <w:marRight w:val="0"/>
      <w:marTop w:val="0"/>
      <w:marBottom w:val="0"/>
      <w:divBdr>
        <w:top w:val="none" w:sz="0" w:space="0" w:color="auto"/>
        <w:left w:val="none" w:sz="0" w:space="0" w:color="auto"/>
        <w:bottom w:val="none" w:sz="0" w:space="0" w:color="auto"/>
        <w:right w:val="none" w:sz="0" w:space="0" w:color="auto"/>
      </w:divBdr>
    </w:div>
    <w:div w:id="1832285011">
      <w:bodyDiv w:val="1"/>
      <w:marLeft w:val="0"/>
      <w:marRight w:val="0"/>
      <w:marTop w:val="0"/>
      <w:marBottom w:val="0"/>
      <w:divBdr>
        <w:top w:val="none" w:sz="0" w:space="0" w:color="auto"/>
        <w:left w:val="none" w:sz="0" w:space="0" w:color="auto"/>
        <w:bottom w:val="none" w:sz="0" w:space="0" w:color="auto"/>
        <w:right w:val="none" w:sz="0" w:space="0" w:color="auto"/>
      </w:divBdr>
    </w:div>
    <w:div w:id="1834297742">
      <w:bodyDiv w:val="1"/>
      <w:marLeft w:val="0"/>
      <w:marRight w:val="0"/>
      <w:marTop w:val="0"/>
      <w:marBottom w:val="0"/>
      <w:divBdr>
        <w:top w:val="none" w:sz="0" w:space="0" w:color="auto"/>
        <w:left w:val="none" w:sz="0" w:space="0" w:color="auto"/>
        <w:bottom w:val="none" w:sz="0" w:space="0" w:color="auto"/>
        <w:right w:val="none" w:sz="0" w:space="0" w:color="auto"/>
      </w:divBdr>
    </w:div>
    <w:div w:id="1836260885">
      <w:bodyDiv w:val="1"/>
      <w:marLeft w:val="0"/>
      <w:marRight w:val="0"/>
      <w:marTop w:val="0"/>
      <w:marBottom w:val="0"/>
      <w:divBdr>
        <w:top w:val="none" w:sz="0" w:space="0" w:color="auto"/>
        <w:left w:val="none" w:sz="0" w:space="0" w:color="auto"/>
        <w:bottom w:val="none" w:sz="0" w:space="0" w:color="auto"/>
        <w:right w:val="none" w:sz="0" w:space="0" w:color="auto"/>
      </w:divBdr>
    </w:div>
    <w:div w:id="1840191894">
      <w:bodyDiv w:val="1"/>
      <w:marLeft w:val="0"/>
      <w:marRight w:val="0"/>
      <w:marTop w:val="0"/>
      <w:marBottom w:val="0"/>
      <w:divBdr>
        <w:top w:val="none" w:sz="0" w:space="0" w:color="auto"/>
        <w:left w:val="none" w:sz="0" w:space="0" w:color="auto"/>
        <w:bottom w:val="none" w:sz="0" w:space="0" w:color="auto"/>
        <w:right w:val="none" w:sz="0" w:space="0" w:color="auto"/>
      </w:divBdr>
    </w:div>
    <w:div w:id="1860268433">
      <w:bodyDiv w:val="1"/>
      <w:marLeft w:val="0"/>
      <w:marRight w:val="0"/>
      <w:marTop w:val="0"/>
      <w:marBottom w:val="0"/>
      <w:divBdr>
        <w:top w:val="none" w:sz="0" w:space="0" w:color="auto"/>
        <w:left w:val="none" w:sz="0" w:space="0" w:color="auto"/>
        <w:bottom w:val="none" w:sz="0" w:space="0" w:color="auto"/>
        <w:right w:val="none" w:sz="0" w:space="0" w:color="auto"/>
      </w:divBdr>
    </w:div>
    <w:div w:id="1861163988">
      <w:bodyDiv w:val="1"/>
      <w:marLeft w:val="0"/>
      <w:marRight w:val="0"/>
      <w:marTop w:val="0"/>
      <w:marBottom w:val="0"/>
      <w:divBdr>
        <w:top w:val="none" w:sz="0" w:space="0" w:color="auto"/>
        <w:left w:val="none" w:sz="0" w:space="0" w:color="auto"/>
        <w:bottom w:val="none" w:sz="0" w:space="0" w:color="auto"/>
        <w:right w:val="none" w:sz="0" w:space="0" w:color="auto"/>
      </w:divBdr>
    </w:div>
    <w:div w:id="1865751180">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4803006">
      <w:bodyDiv w:val="1"/>
      <w:marLeft w:val="0"/>
      <w:marRight w:val="0"/>
      <w:marTop w:val="0"/>
      <w:marBottom w:val="0"/>
      <w:divBdr>
        <w:top w:val="none" w:sz="0" w:space="0" w:color="auto"/>
        <w:left w:val="none" w:sz="0" w:space="0" w:color="auto"/>
        <w:bottom w:val="none" w:sz="0" w:space="0" w:color="auto"/>
        <w:right w:val="none" w:sz="0" w:space="0" w:color="auto"/>
      </w:divBdr>
    </w:div>
    <w:div w:id="1897936501">
      <w:bodyDiv w:val="1"/>
      <w:marLeft w:val="0"/>
      <w:marRight w:val="0"/>
      <w:marTop w:val="0"/>
      <w:marBottom w:val="0"/>
      <w:divBdr>
        <w:top w:val="none" w:sz="0" w:space="0" w:color="auto"/>
        <w:left w:val="none" w:sz="0" w:space="0" w:color="auto"/>
        <w:bottom w:val="none" w:sz="0" w:space="0" w:color="auto"/>
        <w:right w:val="none" w:sz="0" w:space="0" w:color="auto"/>
      </w:divBdr>
    </w:div>
    <w:div w:id="1902911389">
      <w:bodyDiv w:val="1"/>
      <w:marLeft w:val="0"/>
      <w:marRight w:val="0"/>
      <w:marTop w:val="0"/>
      <w:marBottom w:val="0"/>
      <w:divBdr>
        <w:top w:val="none" w:sz="0" w:space="0" w:color="auto"/>
        <w:left w:val="none" w:sz="0" w:space="0" w:color="auto"/>
        <w:bottom w:val="none" w:sz="0" w:space="0" w:color="auto"/>
        <w:right w:val="none" w:sz="0" w:space="0" w:color="auto"/>
      </w:divBdr>
    </w:div>
    <w:div w:id="1908295905">
      <w:bodyDiv w:val="1"/>
      <w:marLeft w:val="0"/>
      <w:marRight w:val="0"/>
      <w:marTop w:val="0"/>
      <w:marBottom w:val="0"/>
      <w:divBdr>
        <w:top w:val="none" w:sz="0" w:space="0" w:color="auto"/>
        <w:left w:val="none" w:sz="0" w:space="0" w:color="auto"/>
        <w:bottom w:val="none" w:sz="0" w:space="0" w:color="auto"/>
        <w:right w:val="none" w:sz="0" w:space="0" w:color="auto"/>
      </w:divBdr>
    </w:div>
    <w:div w:id="1913850867">
      <w:bodyDiv w:val="1"/>
      <w:marLeft w:val="0"/>
      <w:marRight w:val="0"/>
      <w:marTop w:val="0"/>
      <w:marBottom w:val="0"/>
      <w:divBdr>
        <w:top w:val="none" w:sz="0" w:space="0" w:color="auto"/>
        <w:left w:val="none" w:sz="0" w:space="0" w:color="auto"/>
        <w:bottom w:val="none" w:sz="0" w:space="0" w:color="auto"/>
        <w:right w:val="none" w:sz="0" w:space="0" w:color="auto"/>
      </w:divBdr>
    </w:div>
    <w:div w:id="1920409961">
      <w:bodyDiv w:val="1"/>
      <w:marLeft w:val="0"/>
      <w:marRight w:val="0"/>
      <w:marTop w:val="0"/>
      <w:marBottom w:val="0"/>
      <w:divBdr>
        <w:top w:val="none" w:sz="0" w:space="0" w:color="auto"/>
        <w:left w:val="none" w:sz="0" w:space="0" w:color="auto"/>
        <w:bottom w:val="none" w:sz="0" w:space="0" w:color="auto"/>
        <w:right w:val="none" w:sz="0" w:space="0" w:color="auto"/>
      </w:divBdr>
    </w:div>
    <w:div w:id="1925845454">
      <w:bodyDiv w:val="1"/>
      <w:marLeft w:val="0"/>
      <w:marRight w:val="0"/>
      <w:marTop w:val="0"/>
      <w:marBottom w:val="0"/>
      <w:divBdr>
        <w:top w:val="none" w:sz="0" w:space="0" w:color="auto"/>
        <w:left w:val="none" w:sz="0" w:space="0" w:color="auto"/>
        <w:bottom w:val="none" w:sz="0" w:space="0" w:color="auto"/>
        <w:right w:val="none" w:sz="0" w:space="0" w:color="auto"/>
      </w:divBdr>
    </w:div>
    <w:div w:id="1928804547">
      <w:bodyDiv w:val="1"/>
      <w:marLeft w:val="0"/>
      <w:marRight w:val="0"/>
      <w:marTop w:val="0"/>
      <w:marBottom w:val="0"/>
      <w:divBdr>
        <w:top w:val="none" w:sz="0" w:space="0" w:color="auto"/>
        <w:left w:val="none" w:sz="0" w:space="0" w:color="auto"/>
        <w:bottom w:val="none" w:sz="0" w:space="0" w:color="auto"/>
        <w:right w:val="none" w:sz="0" w:space="0" w:color="auto"/>
      </w:divBdr>
    </w:div>
    <w:div w:id="1939362279">
      <w:bodyDiv w:val="1"/>
      <w:marLeft w:val="0"/>
      <w:marRight w:val="0"/>
      <w:marTop w:val="0"/>
      <w:marBottom w:val="0"/>
      <w:divBdr>
        <w:top w:val="none" w:sz="0" w:space="0" w:color="auto"/>
        <w:left w:val="none" w:sz="0" w:space="0" w:color="auto"/>
        <w:bottom w:val="none" w:sz="0" w:space="0" w:color="auto"/>
        <w:right w:val="none" w:sz="0" w:space="0" w:color="auto"/>
      </w:divBdr>
    </w:div>
    <w:div w:id="1941184055">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49387728">
      <w:bodyDiv w:val="1"/>
      <w:marLeft w:val="0"/>
      <w:marRight w:val="0"/>
      <w:marTop w:val="0"/>
      <w:marBottom w:val="0"/>
      <w:divBdr>
        <w:top w:val="none" w:sz="0" w:space="0" w:color="auto"/>
        <w:left w:val="none" w:sz="0" w:space="0" w:color="auto"/>
        <w:bottom w:val="none" w:sz="0" w:space="0" w:color="auto"/>
        <w:right w:val="none" w:sz="0" w:space="0" w:color="auto"/>
      </w:divBdr>
    </w:div>
    <w:div w:id="1952854052">
      <w:bodyDiv w:val="1"/>
      <w:marLeft w:val="0"/>
      <w:marRight w:val="0"/>
      <w:marTop w:val="0"/>
      <w:marBottom w:val="0"/>
      <w:divBdr>
        <w:top w:val="none" w:sz="0" w:space="0" w:color="auto"/>
        <w:left w:val="none" w:sz="0" w:space="0" w:color="auto"/>
        <w:bottom w:val="none" w:sz="0" w:space="0" w:color="auto"/>
        <w:right w:val="none" w:sz="0" w:space="0" w:color="auto"/>
      </w:divBdr>
    </w:div>
    <w:div w:id="1954437509">
      <w:bodyDiv w:val="1"/>
      <w:marLeft w:val="0"/>
      <w:marRight w:val="0"/>
      <w:marTop w:val="0"/>
      <w:marBottom w:val="0"/>
      <w:divBdr>
        <w:top w:val="none" w:sz="0" w:space="0" w:color="auto"/>
        <w:left w:val="none" w:sz="0" w:space="0" w:color="auto"/>
        <w:bottom w:val="none" w:sz="0" w:space="0" w:color="auto"/>
        <w:right w:val="none" w:sz="0" w:space="0" w:color="auto"/>
      </w:divBdr>
    </w:div>
    <w:div w:id="1954551016">
      <w:bodyDiv w:val="1"/>
      <w:marLeft w:val="0"/>
      <w:marRight w:val="0"/>
      <w:marTop w:val="0"/>
      <w:marBottom w:val="0"/>
      <w:divBdr>
        <w:top w:val="none" w:sz="0" w:space="0" w:color="auto"/>
        <w:left w:val="none" w:sz="0" w:space="0" w:color="auto"/>
        <w:bottom w:val="none" w:sz="0" w:space="0" w:color="auto"/>
        <w:right w:val="none" w:sz="0" w:space="0" w:color="auto"/>
      </w:divBdr>
    </w:div>
    <w:div w:id="1954751003">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1446983">
      <w:bodyDiv w:val="1"/>
      <w:marLeft w:val="0"/>
      <w:marRight w:val="0"/>
      <w:marTop w:val="0"/>
      <w:marBottom w:val="0"/>
      <w:divBdr>
        <w:top w:val="none" w:sz="0" w:space="0" w:color="auto"/>
        <w:left w:val="none" w:sz="0" w:space="0" w:color="auto"/>
        <w:bottom w:val="none" w:sz="0" w:space="0" w:color="auto"/>
        <w:right w:val="none" w:sz="0" w:space="0" w:color="auto"/>
      </w:divBdr>
    </w:div>
    <w:div w:id="1962108992">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68049897">
      <w:bodyDiv w:val="1"/>
      <w:marLeft w:val="0"/>
      <w:marRight w:val="0"/>
      <w:marTop w:val="0"/>
      <w:marBottom w:val="0"/>
      <w:divBdr>
        <w:top w:val="none" w:sz="0" w:space="0" w:color="auto"/>
        <w:left w:val="none" w:sz="0" w:space="0" w:color="auto"/>
        <w:bottom w:val="none" w:sz="0" w:space="0" w:color="auto"/>
        <w:right w:val="none" w:sz="0" w:space="0" w:color="auto"/>
      </w:divBdr>
    </w:div>
    <w:div w:id="1971739336">
      <w:bodyDiv w:val="1"/>
      <w:marLeft w:val="0"/>
      <w:marRight w:val="0"/>
      <w:marTop w:val="0"/>
      <w:marBottom w:val="0"/>
      <w:divBdr>
        <w:top w:val="none" w:sz="0" w:space="0" w:color="auto"/>
        <w:left w:val="none" w:sz="0" w:space="0" w:color="auto"/>
        <w:bottom w:val="none" w:sz="0" w:space="0" w:color="auto"/>
        <w:right w:val="none" w:sz="0" w:space="0" w:color="auto"/>
      </w:divBdr>
    </w:div>
    <w:div w:id="1983923279">
      <w:bodyDiv w:val="1"/>
      <w:marLeft w:val="0"/>
      <w:marRight w:val="0"/>
      <w:marTop w:val="0"/>
      <w:marBottom w:val="0"/>
      <w:divBdr>
        <w:top w:val="none" w:sz="0" w:space="0" w:color="auto"/>
        <w:left w:val="none" w:sz="0" w:space="0" w:color="auto"/>
        <w:bottom w:val="none" w:sz="0" w:space="0" w:color="auto"/>
        <w:right w:val="none" w:sz="0" w:space="0" w:color="auto"/>
      </w:divBdr>
    </w:div>
    <w:div w:id="1985232625">
      <w:bodyDiv w:val="1"/>
      <w:marLeft w:val="0"/>
      <w:marRight w:val="0"/>
      <w:marTop w:val="0"/>
      <w:marBottom w:val="0"/>
      <w:divBdr>
        <w:top w:val="none" w:sz="0" w:space="0" w:color="auto"/>
        <w:left w:val="none" w:sz="0" w:space="0" w:color="auto"/>
        <w:bottom w:val="none" w:sz="0" w:space="0" w:color="auto"/>
        <w:right w:val="none" w:sz="0" w:space="0" w:color="auto"/>
      </w:divBdr>
    </w:div>
    <w:div w:id="1986623390">
      <w:bodyDiv w:val="1"/>
      <w:marLeft w:val="0"/>
      <w:marRight w:val="0"/>
      <w:marTop w:val="0"/>
      <w:marBottom w:val="0"/>
      <w:divBdr>
        <w:top w:val="none" w:sz="0" w:space="0" w:color="auto"/>
        <w:left w:val="none" w:sz="0" w:space="0" w:color="auto"/>
        <w:bottom w:val="none" w:sz="0" w:space="0" w:color="auto"/>
        <w:right w:val="none" w:sz="0" w:space="0" w:color="auto"/>
      </w:divBdr>
    </w:div>
    <w:div w:id="1992515966">
      <w:bodyDiv w:val="1"/>
      <w:marLeft w:val="0"/>
      <w:marRight w:val="0"/>
      <w:marTop w:val="0"/>
      <w:marBottom w:val="0"/>
      <w:divBdr>
        <w:top w:val="none" w:sz="0" w:space="0" w:color="auto"/>
        <w:left w:val="none" w:sz="0" w:space="0" w:color="auto"/>
        <w:bottom w:val="none" w:sz="0" w:space="0" w:color="auto"/>
        <w:right w:val="none" w:sz="0" w:space="0" w:color="auto"/>
      </w:divBdr>
    </w:div>
    <w:div w:id="1992905624">
      <w:bodyDiv w:val="1"/>
      <w:marLeft w:val="0"/>
      <w:marRight w:val="0"/>
      <w:marTop w:val="0"/>
      <w:marBottom w:val="0"/>
      <w:divBdr>
        <w:top w:val="none" w:sz="0" w:space="0" w:color="auto"/>
        <w:left w:val="none" w:sz="0" w:space="0" w:color="auto"/>
        <w:bottom w:val="none" w:sz="0" w:space="0" w:color="auto"/>
        <w:right w:val="none" w:sz="0" w:space="0" w:color="auto"/>
      </w:divBdr>
    </w:div>
    <w:div w:id="1998266002">
      <w:bodyDiv w:val="1"/>
      <w:marLeft w:val="0"/>
      <w:marRight w:val="0"/>
      <w:marTop w:val="0"/>
      <w:marBottom w:val="0"/>
      <w:divBdr>
        <w:top w:val="none" w:sz="0" w:space="0" w:color="auto"/>
        <w:left w:val="none" w:sz="0" w:space="0" w:color="auto"/>
        <w:bottom w:val="none" w:sz="0" w:space="0" w:color="auto"/>
        <w:right w:val="none" w:sz="0" w:space="0" w:color="auto"/>
      </w:divBdr>
    </w:div>
    <w:div w:id="2008050299">
      <w:bodyDiv w:val="1"/>
      <w:marLeft w:val="0"/>
      <w:marRight w:val="0"/>
      <w:marTop w:val="0"/>
      <w:marBottom w:val="0"/>
      <w:divBdr>
        <w:top w:val="none" w:sz="0" w:space="0" w:color="auto"/>
        <w:left w:val="none" w:sz="0" w:space="0" w:color="auto"/>
        <w:bottom w:val="none" w:sz="0" w:space="0" w:color="auto"/>
        <w:right w:val="none" w:sz="0" w:space="0" w:color="auto"/>
      </w:divBdr>
    </w:div>
    <w:div w:id="2011135625">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35842691">
      <w:bodyDiv w:val="1"/>
      <w:marLeft w:val="0"/>
      <w:marRight w:val="0"/>
      <w:marTop w:val="0"/>
      <w:marBottom w:val="0"/>
      <w:divBdr>
        <w:top w:val="none" w:sz="0" w:space="0" w:color="auto"/>
        <w:left w:val="none" w:sz="0" w:space="0" w:color="auto"/>
        <w:bottom w:val="none" w:sz="0" w:space="0" w:color="auto"/>
        <w:right w:val="none" w:sz="0" w:space="0" w:color="auto"/>
      </w:divBdr>
    </w:div>
    <w:div w:id="2039158153">
      <w:bodyDiv w:val="1"/>
      <w:marLeft w:val="0"/>
      <w:marRight w:val="0"/>
      <w:marTop w:val="0"/>
      <w:marBottom w:val="0"/>
      <w:divBdr>
        <w:top w:val="none" w:sz="0" w:space="0" w:color="auto"/>
        <w:left w:val="none" w:sz="0" w:space="0" w:color="auto"/>
        <w:bottom w:val="none" w:sz="0" w:space="0" w:color="auto"/>
        <w:right w:val="none" w:sz="0" w:space="0" w:color="auto"/>
      </w:divBdr>
    </w:div>
    <w:div w:id="2041396186">
      <w:bodyDiv w:val="1"/>
      <w:marLeft w:val="0"/>
      <w:marRight w:val="0"/>
      <w:marTop w:val="0"/>
      <w:marBottom w:val="0"/>
      <w:divBdr>
        <w:top w:val="none" w:sz="0" w:space="0" w:color="auto"/>
        <w:left w:val="none" w:sz="0" w:space="0" w:color="auto"/>
        <w:bottom w:val="none" w:sz="0" w:space="0" w:color="auto"/>
        <w:right w:val="none" w:sz="0" w:space="0" w:color="auto"/>
      </w:divBdr>
    </w:div>
    <w:div w:id="2041975089">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8385710">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089888507">
      <w:bodyDiv w:val="1"/>
      <w:marLeft w:val="0"/>
      <w:marRight w:val="0"/>
      <w:marTop w:val="0"/>
      <w:marBottom w:val="0"/>
      <w:divBdr>
        <w:top w:val="none" w:sz="0" w:space="0" w:color="auto"/>
        <w:left w:val="none" w:sz="0" w:space="0" w:color="auto"/>
        <w:bottom w:val="none" w:sz="0" w:space="0" w:color="auto"/>
        <w:right w:val="none" w:sz="0" w:space="0" w:color="auto"/>
      </w:divBdr>
    </w:div>
    <w:div w:id="2092659907">
      <w:bodyDiv w:val="1"/>
      <w:marLeft w:val="0"/>
      <w:marRight w:val="0"/>
      <w:marTop w:val="0"/>
      <w:marBottom w:val="0"/>
      <w:divBdr>
        <w:top w:val="none" w:sz="0" w:space="0" w:color="auto"/>
        <w:left w:val="none" w:sz="0" w:space="0" w:color="auto"/>
        <w:bottom w:val="none" w:sz="0" w:space="0" w:color="auto"/>
        <w:right w:val="none" w:sz="0" w:space="0" w:color="auto"/>
      </w:divBdr>
    </w:div>
    <w:div w:id="2093772499">
      <w:bodyDiv w:val="1"/>
      <w:marLeft w:val="0"/>
      <w:marRight w:val="0"/>
      <w:marTop w:val="0"/>
      <w:marBottom w:val="0"/>
      <w:divBdr>
        <w:top w:val="none" w:sz="0" w:space="0" w:color="auto"/>
        <w:left w:val="none" w:sz="0" w:space="0" w:color="auto"/>
        <w:bottom w:val="none" w:sz="0" w:space="0" w:color="auto"/>
        <w:right w:val="none" w:sz="0" w:space="0" w:color="auto"/>
      </w:divBdr>
    </w:div>
    <w:div w:id="2099252469">
      <w:bodyDiv w:val="1"/>
      <w:marLeft w:val="0"/>
      <w:marRight w:val="0"/>
      <w:marTop w:val="0"/>
      <w:marBottom w:val="0"/>
      <w:divBdr>
        <w:top w:val="none" w:sz="0" w:space="0" w:color="auto"/>
        <w:left w:val="none" w:sz="0" w:space="0" w:color="auto"/>
        <w:bottom w:val="none" w:sz="0" w:space="0" w:color="auto"/>
        <w:right w:val="none" w:sz="0" w:space="0" w:color="auto"/>
      </w:divBdr>
    </w:div>
    <w:div w:id="2104716439">
      <w:bodyDiv w:val="1"/>
      <w:marLeft w:val="0"/>
      <w:marRight w:val="0"/>
      <w:marTop w:val="0"/>
      <w:marBottom w:val="0"/>
      <w:divBdr>
        <w:top w:val="none" w:sz="0" w:space="0" w:color="auto"/>
        <w:left w:val="none" w:sz="0" w:space="0" w:color="auto"/>
        <w:bottom w:val="none" w:sz="0" w:space="0" w:color="auto"/>
        <w:right w:val="none" w:sz="0" w:space="0" w:color="auto"/>
      </w:divBdr>
    </w:div>
    <w:div w:id="2113550968">
      <w:bodyDiv w:val="1"/>
      <w:marLeft w:val="0"/>
      <w:marRight w:val="0"/>
      <w:marTop w:val="0"/>
      <w:marBottom w:val="0"/>
      <w:divBdr>
        <w:top w:val="none" w:sz="0" w:space="0" w:color="auto"/>
        <w:left w:val="none" w:sz="0" w:space="0" w:color="auto"/>
        <w:bottom w:val="none" w:sz="0" w:space="0" w:color="auto"/>
        <w:right w:val="none" w:sz="0" w:space="0" w:color="auto"/>
      </w:divBdr>
    </w:div>
    <w:div w:id="2113626315">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32745448">
      <w:bodyDiv w:val="1"/>
      <w:marLeft w:val="0"/>
      <w:marRight w:val="0"/>
      <w:marTop w:val="0"/>
      <w:marBottom w:val="0"/>
      <w:divBdr>
        <w:top w:val="none" w:sz="0" w:space="0" w:color="auto"/>
        <w:left w:val="none" w:sz="0" w:space="0" w:color="auto"/>
        <w:bottom w:val="none" w:sz="0" w:space="0" w:color="auto"/>
        <w:right w:val="none" w:sz="0" w:space="0" w:color="auto"/>
      </w:divBdr>
    </w:div>
    <w:div w:id="2138336186">
      <w:bodyDiv w:val="1"/>
      <w:marLeft w:val="0"/>
      <w:marRight w:val="0"/>
      <w:marTop w:val="0"/>
      <w:marBottom w:val="0"/>
      <w:divBdr>
        <w:top w:val="none" w:sz="0" w:space="0" w:color="auto"/>
        <w:left w:val="none" w:sz="0" w:space="0" w:color="auto"/>
        <w:bottom w:val="none" w:sz="0" w:space="0" w:color="auto"/>
        <w:right w:val="none" w:sz="0" w:space="0" w:color="auto"/>
      </w:divBdr>
    </w:div>
    <w:div w:id="2143116104">
      <w:bodyDiv w:val="1"/>
      <w:marLeft w:val="0"/>
      <w:marRight w:val="0"/>
      <w:marTop w:val="0"/>
      <w:marBottom w:val="0"/>
      <w:divBdr>
        <w:top w:val="none" w:sz="0" w:space="0" w:color="auto"/>
        <w:left w:val="none" w:sz="0" w:space="0" w:color="auto"/>
        <w:bottom w:val="none" w:sz="0" w:space="0" w:color="auto"/>
        <w:right w:val="none" w:sz="0" w:space="0" w:color="auto"/>
      </w:divBdr>
    </w:div>
    <w:div w:id="21458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iputados.gob.mx/LeyesBiblio/pdf/LFPRH.pdf" TargetMode="External"/><Relationship Id="rId21" Type="http://schemas.openxmlformats.org/officeDocument/2006/relationships/hyperlink" Target="http://www.diputados.gob.mx/LeyesBiblio/regley/Reg_LFPRH.doc" TargetMode="External"/><Relationship Id="rId22" Type="http://schemas.openxmlformats.org/officeDocument/2006/relationships/hyperlink" Target="http://www.funcionpublica.gob.mx/web/doctos/ua/scagp/uag/normatividad/normas_generales_de_auditoria_publica_boletin_b.pdf" TargetMode="External"/><Relationship Id="rId23" Type="http://schemas.openxmlformats.org/officeDocument/2006/relationships/hyperlink" Target="http://www.normateca.gob.mx/Archivos/50_D_2744_02-08-2011.pdf" TargetMode="External"/><Relationship Id="rId24" Type="http://schemas.openxmlformats.org/officeDocument/2006/relationships/hyperlink" Target="http://www.normateca.gob.mx/Archivos/29_D_1102_22-11-2006.pdf" TargetMode="External"/><Relationship Id="rId25" Type="http://schemas.openxmlformats.org/officeDocument/2006/relationships/hyperlink" Target="http://www.normateca.gob.mx/Archivos/CODIGO%20DE%20ETICA%20DE%20LOS%20SERVIDORES%20PUBLICOS%20DE%20LA%20ADMINISTRACION%20PUBLICA%20FEDERAL.PDF" TargetMode="External"/><Relationship Id="rId26" Type="http://schemas.openxmlformats.org/officeDocument/2006/relationships/hyperlink" Target="http://pnd.gob.mx/" TargetMode="External"/><Relationship Id="rId27" Type="http://schemas.openxmlformats.org/officeDocument/2006/relationships/hyperlink" Target="http://www.conaculta.gob.mx/" TargetMode="External"/><Relationship Id="rId28" Type="http://schemas.openxmlformats.org/officeDocument/2006/relationships/hyperlink" Target="http://www.cenart.gob.mx/" TargetMode="External"/><Relationship Id="rId29" Type="http://schemas.openxmlformats.org/officeDocument/2006/relationships/hyperlink" Target="http://cmm.cenart.gob.m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ebs.uvigo.es/pmayobre/06/arch/profesorado/maria_mendez/2_guia_practica.pdf" TargetMode="External"/><Relationship Id="rId31" Type="http://schemas.openxmlformats.org/officeDocument/2006/relationships/hyperlink" Target="http://www.revista.unam.mx/vol.8/num1/art01/ene_art01.pdf" TargetMode="External"/><Relationship Id="rId32" Type="http://schemas.openxmlformats.org/officeDocument/2006/relationships/hyperlink" Target="http://webs.uvigo.es/pmayobre/06/arch/profesorado/maria_mendez/2_guia_practica.pdf" TargetMode="External"/><Relationship Id="rId9" Type="http://schemas.openxmlformats.org/officeDocument/2006/relationships/hyperlink" Target="http://www.spc.gob.mx/materialDeApoyo/redIngreso/experiencia/Metodolog&#237;a%20y%20Escalas%20de%20Calificaci&#243;n%20Experiencia%20y%20M&#233;rito.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abajaen.gob.mx/servlet/download_blob?task=SSE_SI_LIGAS&amp;item=SSE_SI_LIGAS!M4T_SI_LIGA_TE_IN%5b2%5d.CME_ARCHIVO" TargetMode="External"/><Relationship Id="rId33" Type="http://schemas.openxmlformats.org/officeDocument/2006/relationships/hyperlink" Target="http://www.economia.gob.mx/files/empleo/doc_orientacion_a_resultados.pdf" TargetMode="External"/><Relationship Id="rId34" Type="http://schemas.openxmlformats.org/officeDocument/2006/relationships/hyperlink" Target="https://labcalidad.files.wordpress.com/2011/03/diccionario-de-competencias.pdf" TargetMode="External"/><Relationship Id="rId35" Type="http://schemas.openxmlformats.org/officeDocument/2006/relationships/hyperlink" Target="http://www.es.wikipedia.org" TargetMode="External"/><Relationship Id="rId36" Type="http://schemas.openxmlformats.org/officeDocument/2006/relationships/hyperlink" Target="http://www.puredata.info" TargetMode="External"/><Relationship Id="rId10" Type="http://schemas.openxmlformats.org/officeDocument/2006/relationships/hyperlink" Target="http://www.diputados.gob.mx/LeyesBiblio/pdf/1.pdf" TargetMode="External"/><Relationship Id="rId11" Type="http://schemas.openxmlformats.org/officeDocument/2006/relationships/hyperlink" Target="http://www.diputados.gob.mx/LeyesBiblio/pdf/153.pdf" TargetMode="External"/><Relationship Id="rId12" Type="http://schemas.openxmlformats.org/officeDocument/2006/relationships/hyperlink" Target="http://transparencia.conaculta.gob.mx/juridico/14_Marco_Normativo/MANUAL%20de%20Organizacion%20General%20del%20Consejo%20Nacional%20para%20la%20Cultura%20y%20las%20Artes.pdf" TargetMode="External"/><Relationship Id="rId13" Type="http://schemas.openxmlformats.org/officeDocument/2006/relationships/hyperlink" Target="http://www.normateca.gob.mx/Archivos/50_D_2789_24-08-2011.pdf" TargetMode="External"/><Relationship Id="rId14" Type="http://schemas.openxmlformats.org/officeDocument/2006/relationships/hyperlink" Target="http://www.normateca.gob.mx/Archivos/66_D_3192_18-06-2012.pdf" TargetMode="External"/><Relationship Id="rId15" Type="http://schemas.openxmlformats.org/officeDocument/2006/relationships/hyperlink" Target="http://portal.funcionpublica.gob.mx:8080/wb3/work/sites/SFP/resources/LocalContent/2006/1/34_D_986_13-06-2006.pdf" TargetMode="External"/><Relationship Id="rId16" Type="http://schemas.openxmlformats.org/officeDocument/2006/relationships/hyperlink" Target="http://www.diputados.gob.mx/LeyesBiblio/regley/Reg_LFTAIPG.pdf" TargetMode="External"/><Relationship Id="rId17" Type="http://schemas.openxmlformats.org/officeDocument/2006/relationships/hyperlink" Target="http://www.normateca.gob.mx/Archivos/66_D_2993_10-02-2012.pdf" TargetMode="External"/><Relationship Id="rId18" Type="http://schemas.openxmlformats.org/officeDocument/2006/relationships/hyperlink" Target="http://www.normateca.gob.mx/Archivos/66_D_3224_26-09-2012.pdf" TargetMode="External"/><Relationship Id="rId19" Type="http://schemas.openxmlformats.org/officeDocument/2006/relationships/hyperlink" Target="http://www.diputados.gob.mx/LeyesBiblio/doc/LGCG.doc" TargetMode="External"/><Relationship Id="rId37" Type="http://schemas.openxmlformats.org/officeDocument/2006/relationships/hyperlink" Target="http://www.ircam.fr" TargetMode="External"/><Relationship Id="rId38" Type="http://schemas.openxmlformats.org/officeDocument/2006/relationships/hyperlink" Target="https://labcalidad.files.wordpress.com/2011/03/diccionario-de-competencias.pdf"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076C-FE29-436C-B5C2-54F5E85E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0</TotalTime>
  <Pages>19</Pages>
  <Words>9252</Words>
  <Characters>52742</Characters>
  <Application>Microsoft Macintosh Word</Application>
  <DocSecurity>0</DocSecurity>
  <Lines>439</Lines>
  <Paragraphs>105</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64770</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kayala</dc:creator>
  <cp:keywords/>
  <dc:description/>
  <cp:lastModifiedBy>Sergio Vela </cp:lastModifiedBy>
  <cp:revision>2</cp:revision>
  <cp:lastPrinted>2014-10-03T01:23:00Z</cp:lastPrinted>
  <dcterms:created xsi:type="dcterms:W3CDTF">2014-12-23T00:12:00Z</dcterms:created>
  <dcterms:modified xsi:type="dcterms:W3CDTF">2014-12-23T00:12:00Z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