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049AF" w:rsidRPr="009B0244" w:rsidRDefault="003049AF" w:rsidP="003049AF">
      <w:pPr>
        <w:spacing w:after="0" w:line="240" w:lineRule="auto"/>
        <w:jc w:val="center"/>
        <w:rPr>
          <w:rFonts w:ascii="Arial" w:hAnsi="Arial" w:cs="Arial"/>
          <w:b/>
          <w:sz w:val="18"/>
          <w:szCs w:val="18"/>
          <w:lang w:val="es-ES_tradnl"/>
        </w:rPr>
      </w:pPr>
      <w:r w:rsidRPr="00FB6F54">
        <w:rPr>
          <w:rFonts w:ascii="Arial" w:hAnsi="Arial" w:cs="Arial"/>
          <w:b/>
          <w:sz w:val="18"/>
          <w:szCs w:val="18"/>
        </w:rPr>
        <w:t>Consejo Nacional para la Cultura y las Artes</w:t>
      </w:r>
    </w:p>
    <w:p w:rsidR="003049AF" w:rsidRDefault="003049AF" w:rsidP="003049AF">
      <w:pPr>
        <w:jc w:val="center"/>
        <w:rPr>
          <w:rFonts w:ascii="Arial" w:hAnsi="Arial" w:cs="Arial"/>
          <w:b/>
          <w:sz w:val="18"/>
          <w:szCs w:val="18"/>
        </w:rPr>
      </w:pPr>
      <w:r w:rsidRPr="00FB6F54">
        <w:rPr>
          <w:rFonts w:ascii="Arial" w:hAnsi="Arial" w:cs="Arial"/>
          <w:b/>
          <w:sz w:val="18"/>
          <w:szCs w:val="18"/>
        </w:rPr>
        <w:t>Convocatoria Pública y Abierta No</w:t>
      </w:r>
      <w:r w:rsidR="00AE6E53">
        <w:rPr>
          <w:rFonts w:ascii="Arial" w:hAnsi="Arial" w:cs="Arial"/>
          <w:b/>
          <w:sz w:val="18"/>
          <w:szCs w:val="18"/>
        </w:rPr>
        <w:t xml:space="preserve">. </w:t>
      </w:r>
      <w:r w:rsidR="002D170F">
        <w:rPr>
          <w:rFonts w:ascii="Arial" w:hAnsi="Arial" w:cs="Arial"/>
          <w:b/>
          <w:sz w:val="18"/>
          <w:szCs w:val="18"/>
        </w:rPr>
        <w:t>285</w:t>
      </w:r>
    </w:p>
    <w:p w:rsidR="003049AF" w:rsidRPr="00FB6F54" w:rsidRDefault="003049AF" w:rsidP="003049AF">
      <w:pPr>
        <w:spacing w:line="240" w:lineRule="auto"/>
        <w:jc w:val="both"/>
        <w:rPr>
          <w:rFonts w:ascii="Arial" w:hAnsi="Arial" w:cs="Arial"/>
          <w:sz w:val="18"/>
          <w:szCs w:val="18"/>
        </w:rPr>
      </w:pPr>
      <w:r w:rsidRPr="00FB6F54">
        <w:rPr>
          <w:rFonts w:ascii="Arial" w:hAnsi="Arial" w:cs="Arial"/>
          <w:sz w:val="18"/>
          <w:szCs w:val="18"/>
        </w:rPr>
        <w:t>Los Comités Técnicos de Selección del Consejo Nacional para la Cultura y las Artes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3049AF" w:rsidRDefault="003049AF" w:rsidP="003049AF">
      <w:pPr>
        <w:spacing w:line="240" w:lineRule="auto"/>
        <w:jc w:val="both"/>
        <w:rPr>
          <w:rFonts w:ascii="Arial" w:hAnsi="Arial" w:cs="Arial"/>
          <w:sz w:val="18"/>
          <w:szCs w:val="18"/>
        </w:rPr>
      </w:pPr>
      <w:r w:rsidRPr="00FB6F54">
        <w:rPr>
          <w:rFonts w:ascii="Arial" w:hAnsi="Arial" w:cs="Arial"/>
          <w:b/>
          <w:sz w:val="18"/>
          <w:szCs w:val="18"/>
        </w:rPr>
        <w:t>CONVOCATORIA PÚBLICA Y ABIERTA</w:t>
      </w:r>
      <w:r w:rsidRPr="00FB6F54">
        <w:rPr>
          <w:rFonts w:ascii="Arial" w:hAnsi="Arial" w:cs="Arial"/>
          <w:sz w:val="18"/>
          <w:szCs w:val="18"/>
        </w:rPr>
        <w:t xml:space="preserve"> del concurso para ocupar las siguientes plazas vacantes del Sistema del Servicio Profesional de Carrera en la Administración Pública Federal:</w:t>
      </w:r>
    </w:p>
    <w:p w:rsidR="00324687" w:rsidRDefault="00324687" w:rsidP="003049AF">
      <w:pPr>
        <w:spacing w:line="240" w:lineRule="auto"/>
        <w:jc w:val="both"/>
        <w:rPr>
          <w:rFonts w:ascii="Arial" w:hAnsi="Arial" w:cs="Arial"/>
          <w:sz w:val="18"/>
          <w:szCs w:val="18"/>
        </w:rPr>
      </w:pPr>
    </w:p>
    <w:p w:rsidR="00324687" w:rsidRDefault="00CD727A" w:rsidP="00CD727A">
      <w:pPr>
        <w:pStyle w:val="Prrafodelista"/>
        <w:numPr>
          <w:ilvl w:val="0"/>
          <w:numId w:val="22"/>
        </w:numPr>
        <w:rPr>
          <w:rFonts w:ascii="Arial" w:hAnsi="Arial" w:cs="Arial"/>
          <w:b/>
          <w:i/>
          <w:sz w:val="18"/>
          <w:szCs w:val="18"/>
        </w:rPr>
      </w:pPr>
      <w:r w:rsidRPr="00CD727A">
        <w:rPr>
          <w:rFonts w:ascii="Arial" w:hAnsi="Arial" w:cs="Arial"/>
          <w:b/>
          <w:i/>
          <w:sz w:val="18"/>
          <w:szCs w:val="18"/>
        </w:rPr>
        <w:t>Jefe de Departamento de Selección y Adquisición</w:t>
      </w:r>
      <w:r w:rsidR="00324687" w:rsidRPr="00F06351">
        <w:rPr>
          <w:rFonts w:ascii="Arial" w:hAnsi="Arial" w:cs="Arial"/>
          <w:b/>
          <w:i/>
          <w:sz w:val="18"/>
          <w:szCs w:val="18"/>
        </w:rPr>
        <w:t xml:space="preserve">, </w:t>
      </w:r>
      <w:r w:rsidR="00324687" w:rsidRPr="00F06351">
        <w:rPr>
          <w:rFonts w:ascii="Arial" w:hAnsi="Arial" w:cs="Arial"/>
          <w:b/>
          <w:sz w:val="18"/>
          <w:szCs w:val="18"/>
        </w:rPr>
        <w:t>con las siguientes características</w:t>
      </w:r>
      <w:r w:rsidR="00324687" w:rsidRPr="00F06351">
        <w:rPr>
          <w:rFonts w:ascii="Arial" w:hAnsi="Arial" w:cs="Arial"/>
          <w:b/>
          <w:i/>
          <w:sz w:val="18"/>
          <w:szCs w:val="18"/>
        </w:rPr>
        <w:t>:</w:t>
      </w:r>
    </w:p>
    <w:p w:rsidR="00324687" w:rsidRDefault="00324687" w:rsidP="00324687">
      <w:pPr>
        <w:rPr>
          <w:rFonts w:ascii="Arial" w:hAnsi="Arial" w:cs="Arial"/>
          <w:sz w:val="18"/>
          <w:szCs w:val="20"/>
        </w:rPr>
      </w:pPr>
    </w:p>
    <w:p w:rsidR="00324687" w:rsidRPr="00D93DA9" w:rsidRDefault="002D170F" w:rsidP="00324687">
      <w:pPr>
        <w:spacing w:after="0" w:line="240" w:lineRule="auto"/>
        <w:rPr>
          <w:rFonts w:ascii="Arial" w:hAnsi="Arial" w:cs="Arial"/>
          <w:color w:val="000000"/>
          <w:sz w:val="18"/>
          <w:szCs w:val="18"/>
        </w:rPr>
      </w:pPr>
      <w:r>
        <w:rPr>
          <w:rFonts w:ascii="Arial" w:hAnsi="Arial" w:cs="Arial"/>
          <w:color w:val="000000"/>
          <w:sz w:val="18"/>
          <w:szCs w:val="18"/>
        </w:rPr>
        <w:t>Número de concurso:</w:t>
      </w:r>
      <w:r w:rsidR="00CD727A">
        <w:rPr>
          <w:rFonts w:ascii="Arial" w:hAnsi="Arial" w:cs="Arial"/>
          <w:color w:val="000000"/>
          <w:sz w:val="18"/>
          <w:szCs w:val="18"/>
        </w:rPr>
        <w:t xml:space="preserve"> </w:t>
      </w:r>
      <w:r w:rsidR="00CD727A" w:rsidRPr="007A2A85">
        <w:rPr>
          <w:rFonts w:ascii="Arial" w:hAnsi="Arial" w:cs="Arial"/>
          <w:b/>
          <w:color w:val="000000"/>
          <w:sz w:val="18"/>
          <w:szCs w:val="18"/>
        </w:rPr>
        <w:t>68764</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 xml:space="preserve">Nombre de la Plaza: </w:t>
      </w:r>
      <w:r w:rsidRPr="00AF17FF">
        <w:rPr>
          <w:rFonts w:ascii="Arial" w:hAnsi="Arial" w:cs="Arial"/>
          <w:sz w:val="18"/>
          <w:szCs w:val="18"/>
        </w:rPr>
        <w:t>Jefe de Departamento de Selección y Adquisición</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Número de vacantes: 1</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Nivel Administrativo: OA1</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 xml:space="preserve">Código de la Plaza: </w:t>
      </w:r>
      <w:r w:rsidRPr="00AF17FF">
        <w:rPr>
          <w:rFonts w:ascii="Arial" w:hAnsi="Arial" w:cs="Arial"/>
          <w:sz w:val="18"/>
          <w:szCs w:val="18"/>
        </w:rPr>
        <w:t>11-H00-1-CFOA001-0002151-E-C-D</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Percepción ordinaria: 17046.25</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 xml:space="preserve">Adscripción: </w:t>
      </w:r>
      <w:r w:rsidRPr="00AF17FF">
        <w:rPr>
          <w:rFonts w:ascii="Arial" w:hAnsi="Arial" w:cs="Arial"/>
          <w:sz w:val="18"/>
          <w:szCs w:val="18"/>
        </w:rPr>
        <w:t>Dirección General del Centro Nacional de las Artes</w:t>
      </w:r>
    </w:p>
    <w:p w:rsidR="007A2A85" w:rsidRDefault="007A2A85" w:rsidP="007A2A85">
      <w:pPr>
        <w:spacing w:after="0"/>
        <w:rPr>
          <w:rFonts w:ascii="Arial" w:hAnsi="Arial" w:cs="Arial"/>
          <w:sz w:val="18"/>
          <w:szCs w:val="18"/>
        </w:rPr>
      </w:pPr>
      <w:r w:rsidRPr="002905BA">
        <w:rPr>
          <w:rFonts w:ascii="Arial" w:hAnsi="Arial" w:cs="Arial"/>
          <w:sz w:val="18"/>
          <w:szCs w:val="18"/>
        </w:rPr>
        <w:t>Sede: D.F., México</w:t>
      </w:r>
    </w:p>
    <w:p w:rsidR="00881DF7" w:rsidRPr="002905BA" w:rsidRDefault="00881DF7" w:rsidP="007A2A85">
      <w:pPr>
        <w:spacing w:after="0"/>
        <w:rPr>
          <w:rFonts w:ascii="Arial" w:hAnsi="Arial" w:cs="Arial"/>
          <w:sz w:val="18"/>
          <w:szCs w:val="18"/>
        </w:rPr>
      </w:pPr>
    </w:p>
    <w:tbl>
      <w:tblPr>
        <w:tblW w:w="5000" w:type="pct"/>
        <w:tblCellMar>
          <w:left w:w="70" w:type="dxa"/>
          <w:right w:w="70" w:type="dxa"/>
        </w:tblCellMar>
        <w:tblLook w:val="04A0"/>
      </w:tblPr>
      <w:tblGrid>
        <w:gridCol w:w="4008"/>
        <w:gridCol w:w="4970"/>
      </w:tblGrid>
      <w:tr w:rsidR="007A2A85" w:rsidRPr="001F2F75">
        <w:trPr>
          <w:trHeight w:val="300"/>
        </w:trPr>
        <w:tc>
          <w:tcPr>
            <w:tcW w:w="5000" w:type="pct"/>
            <w:gridSpan w:val="2"/>
            <w:tcBorders>
              <w:top w:val="nil"/>
              <w:left w:val="nil"/>
              <w:bottom w:val="nil"/>
              <w:right w:val="nil"/>
            </w:tcBorders>
            <w:shd w:val="clear" w:color="auto" w:fill="auto"/>
            <w:noWrap/>
            <w:vAlign w:val="center"/>
          </w:tcPr>
          <w:p w:rsidR="007A2A85" w:rsidRPr="001F2F75" w:rsidRDefault="007A2A85" w:rsidP="007A2A85">
            <w:pPr>
              <w:rPr>
                <w:rFonts w:ascii="Arial" w:hAnsi="Arial" w:cs="Arial"/>
                <w:b/>
                <w:bCs/>
                <w:sz w:val="18"/>
                <w:szCs w:val="18"/>
              </w:rPr>
            </w:pPr>
            <w:r w:rsidRPr="001F2F75">
              <w:rPr>
                <w:rFonts w:ascii="Arial" w:hAnsi="Arial" w:cs="Arial"/>
                <w:b/>
                <w:bCs/>
                <w:sz w:val="18"/>
                <w:szCs w:val="18"/>
              </w:rPr>
              <w:t>Perfil y Requisitos:</w:t>
            </w:r>
          </w:p>
        </w:tc>
      </w:tr>
      <w:tr w:rsidR="007A2A85" w:rsidRPr="001F2F75">
        <w:trPr>
          <w:trHeight w:val="300"/>
        </w:trPr>
        <w:tc>
          <w:tcPr>
            <w:tcW w:w="5000" w:type="pct"/>
            <w:gridSpan w:val="2"/>
            <w:tcBorders>
              <w:top w:val="nil"/>
              <w:left w:val="nil"/>
              <w:bottom w:val="nil"/>
              <w:right w:val="nil"/>
            </w:tcBorders>
            <w:shd w:val="clear" w:color="auto" w:fill="auto"/>
            <w:noWrap/>
            <w:vAlign w:val="center"/>
          </w:tcPr>
          <w:p w:rsidR="007A2A85" w:rsidRPr="001F2F75" w:rsidRDefault="007A2A85" w:rsidP="007A2A85">
            <w:pPr>
              <w:rPr>
                <w:rFonts w:ascii="Arial" w:hAnsi="Arial" w:cs="Arial"/>
                <w:b/>
                <w:bCs/>
                <w:sz w:val="18"/>
                <w:szCs w:val="18"/>
              </w:rPr>
            </w:pPr>
            <w:r w:rsidRPr="001F2F75">
              <w:rPr>
                <w:rFonts w:ascii="Arial" w:hAnsi="Arial" w:cs="Arial"/>
                <w:b/>
                <w:bCs/>
                <w:sz w:val="18"/>
                <w:szCs w:val="18"/>
              </w:rPr>
              <w:t xml:space="preserve">Escolaridad: </w:t>
            </w:r>
            <w:r w:rsidRPr="001F2F75">
              <w:rPr>
                <w:rFonts w:ascii="Arial" w:hAnsi="Arial" w:cs="Arial"/>
                <w:sz w:val="18"/>
                <w:szCs w:val="18"/>
              </w:rPr>
              <w:t>Licenciatura o Profesional, Titulado</w:t>
            </w:r>
          </w:p>
        </w:tc>
      </w:tr>
      <w:tr w:rsidR="007A2A85" w:rsidRPr="001F2F75">
        <w:trPr>
          <w:trHeight w:val="300"/>
        </w:trPr>
        <w:tc>
          <w:tcPr>
            <w:tcW w:w="2232"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sz w:val="18"/>
                <w:szCs w:val="18"/>
              </w:rPr>
            </w:pPr>
          </w:p>
        </w:tc>
      </w:tr>
      <w:tr w:rsidR="007A2A85" w:rsidRPr="001F2F75">
        <w:trPr>
          <w:trHeight w:val="315"/>
        </w:trPr>
        <w:tc>
          <w:tcPr>
            <w:tcW w:w="2232" w:type="pct"/>
            <w:tcBorders>
              <w:top w:val="nil"/>
              <w:left w:val="nil"/>
              <w:bottom w:val="single" w:sz="4" w:space="0" w:color="auto"/>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ÁREA DE ESTUDIO</w:t>
            </w:r>
          </w:p>
        </w:tc>
        <w:tc>
          <w:tcPr>
            <w:tcW w:w="2768" w:type="pct"/>
            <w:tcBorders>
              <w:top w:val="nil"/>
              <w:left w:val="nil"/>
              <w:bottom w:val="single" w:sz="4" w:space="0" w:color="auto"/>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CARRERA GENERICA</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Biblioteconomía</w:t>
            </w:r>
          </w:p>
        </w:tc>
      </w:tr>
      <w:tr w:rsidR="007A2A85" w:rsidRPr="001F2F75">
        <w:trPr>
          <w:trHeight w:val="300"/>
        </w:trPr>
        <w:tc>
          <w:tcPr>
            <w:tcW w:w="2232" w:type="pct"/>
            <w:tcBorders>
              <w:top w:val="single" w:sz="4" w:space="0" w:color="auto"/>
              <w:left w:val="nil"/>
              <w:bottom w:val="nil"/>
              <w:right w:val="nil"/>
            </w:tcBorders>
            <w:shd w:val="clear" w:color="auto" w:fill="auto"/>
            <w:noWrap/>
            <w:vAlign w:val="bottom"/>
          </w:tcPr>
          <w:p w:rsidR="007A2A85" w:rsidRPr="001F2F75" w:rsidRDefault="007A2A85" w:rsidP="007A2A85">
            <w:pPr>
              <w:jc w:val="center"/>
              <w:rPr>
                <w:rFonts w:ascii="Arial" w:hAnsi="Arial" w:cs="Arial"/>
                <w:sz w:val="18"/>
                <w:szCs w:val="18"/>
              </w:rPr>
            </w:pPr>
          </w:p>
        </w:tc>
        <w:tc>
          <w:tcPr>
            <w:tcW w:w="2768" w:type="pct"/>
            <w:tcBorders>
              <w:top w:val="single" w:sz="4" w:space="0" w:color="auto"/>
              <w:left w:val="nil"/>
              <w:bottom w:val="nil"/>
              <w:right w:val="nil"/>
            </w:tcBorders>
            <w:shd w:val="clear" w:color="auto" w:fill="auto"/>
            <w:noWrap/>
            <w:vAlign w:val="bottom"/>
          </w:tcPr>
          <w:p w:rsidR="007A2A85" w:rsidRPr="001F2F75" w:rsidRDefault="007A2A85" w:rsidP="007A2A85">
            <w:pPr>
              <w:jc w:val="center"/>
              <w:rPr>
                <w:rFonts w:ascii="Arial" w:hAnsi="Arial" w:cs="Arial"/>
                <w:sz w:val="18"/>
                <w:szCs w:val="18"/>
              </w:rPr>
            </w:pPr>
          </w:p>
        </w:tc>
      </w:tr>
      <w:tr w:rsidR="007A2A85" w:rsidRPr="001F2F75">
        <w:trPr>
          <w:trHeight w:val="300"/>
        </w:trPr>
        <w:tc>
          <w:tcPr>
            <w:tcW w:w="5000" w:type="pct"/>
            <w:gridSpan w:val="2"/>
            <w:tcBorders>
              <w:top w:val="nil"/>
              <w:left w:val="nil"/>
              <w:bottom w:val="nil"/>
              <w:right w:val="nil"/>
            </w:tcBorders>
            <w:shd w:val="clear" w:color="auto" w:fill="auto"/>
            <w:noWrap/>
            <w:vAlign w:val="center"/>
          </w:tcPr>
          <w:p w:rsidR="007A2A85" w:rsidRPr="001F2F75" w:rsidRDefault="007A2A85" w:rsidP="007A2A85">
            <w:pPr>
              <w:rPr>
                <w:rFonts w:ascii="Arial" w:hAnsi="Arial" w:cs="Arial"/>
                <w:b/>
                <w:bCs/>
                <w:sz w:val="18"/>
                <w:szCs w:val="18"/>
              </w:rPr>
            </w:pPr>
            <w:r w:rsidRPr="001F2F75">
              <w:rPr>
                <w:rFonts w:ascii="Arial" w:hAnsi="Arial" w:cs="Arial"/>
                <w:b/>
                <w:bCs/>
                <w:sz w:val="18"/>
                <w:szCs w:val="18"/>
              </w:rPr>
              <w:t>Experiencia Laboral:</w:t>
            </w:r>
            <w:r w:rsidRPr="001F2F75">
              <w:rPr>
                <w:rFonts w:ascii="Arial" w:hAnsi="Arial" w:cs="Arial"/>
                <w:sz w:val="18"/>
                <w:szCs w:val="18"/>
              </w:rPr>
              <w:t xml:space="preserve"> Experiencia mínima de</w:t>
            </w:r>
            <w:r w:rsidRPr="001F2F75">
              <w:rPr>
                <w:rFonts w:ascii="Arial" w:hAnsi="Arial" w:cs="Arial"/>
                <w:b/>
                <w:bCs/>
                <w:sz w:val="18"/>
                <w:szCs w:val="18"/>
              </w:rPr>
              <w:t xml:space="preserve"> 2 </w:t>
            </w:r>
            <w:r w:rsidRPr="001F2F75">
              <w:rPr>
                <w:rFonts w:ascii="Arial" w:hAnsi="Arial" w:cs="Arial"/>
                <w:sz w:val="18"/>
                <w:szCs w:val="18"/>
              </w:rPr>
              <w:t>años.</w:t>
            </w:r>
          </w:p>
        </w:tc>
      </w:tr>
      <w:tr w:rsidR="007A2A85" w:rsidRPr="001F2F75">
        <w:trPr>
          <w:trHeight w:val="300"/>
        </w:trPr>
        <w:tc>
          <w:tcPr>
            <w:tcW w:w="2232"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sz w:val="18"/>
                <w:szCs w:val="18"/>
              </w:rPr>
            </w:pPr>
          </w:p>
        </w:tc>
      </w:tr>
      <w:tr w:rsidR="007A2A85" w:rsidRPr="001F2F75">
        <w:trPr>
          <w:trHeight w:val="315"/>
        </w:trPr>
        <w:tc>
          <w:tcPr>
            <w:tcW w:w="2232" w:type="pct"/>
            <w:tcBorders>
              <w:top w:val="nil"/>
              <w:left w:val="nil"/>
              <w:bottom w:val="single" w:sz="4" w:space="0" w:color="auto"/>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CAMPO DE EXPERIENCIA</w:t>
            </w:r>
            <w:r w:rsidRPr="001F2F75">
              <w:rPr>
                <w:rFonts w:ascii="Arial" w:hAnsi="Arial" w:cs="Arial"/>
                <w:sz w:val="18"/>
                <w:szCs w:val="18"/>
              </w:rPr>
              <w:t xml:space="preserve"> </w:t>
            </w:r>
          </w:p>
        </w:tc>
        <w:tc>
          <w:tcPr>
            <w:tcW w:w="2768" w:type="pct"/>
            <w:tcBorders>
              <w:top w:val="nil"/>
              <w:left w:val="nil"/>
              <w:bottom w:val="single" w:sz="4" w:space="0" w:color="auto"/>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ÁREA DE EXPERIENCIA</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Lógica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Metodología</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Ciencias Jurídicas y Derecho</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Teoría y Métodos Generales</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Ciencia Política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Administración Pública</w:t>
            </w:r>
          </w:p>
        </w:tc>
      </w:tr>
    </w:tbl>
    <w:p w:rsidR="007A2A85" w:rsidRPr="002905BA" w:rsidRDefault="007A2A85" w:rsidP="007A2A85">
      <w:pPr>
        <w:rPr>
          <w:rFonts w:ascii="Arial" w:hAnsi="Arial" w:cs="Arial"/>
          <w:sz w:val="18"/>
          <w:szCs w:val="18"/>
        </w:rPr>
      </w:pPr>
    </w:p>
    <w:p w:rsidR="007A2A85" w:rsidRPr="002905BA" w:rsidRDefault="007A2A85" w:rsidP="007A2A85">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7A2A85" w:rsidRPr="002905BA" w:rsidRDefault="007A2A85" w:rsidP="007A2A85">
      <w:pPr>
        <w:numPr>
          <w:ilvl w:val="0"/>
          <w:numId w:val="39"/>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7A2A85" w:rsidRPr="002905BA" w:rsidRDefault="007A2A85" w:rsidP="007A2A85">
      <w:pPr>
        <w:numPr>
          <w:ilvl w:val="0"/>
          <w:numId w:val="39"/>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7A2A85" w:rsidRPr="002905BA" w:rsidRDefault="007A2A85" w:rsidP="007A2A85">
      <w:pPr>
        <w:snapToGrid w:val="0"/>
        <w:jc w:val="both"/>
        <w:rPr>
          <w:rFonts w:ascii="Arial" w:eastAsia="Arial" w:hAnsi="Arial" w:cs="Arial"/>
          <w:b/>
          <w:sz w:val="18"/>
          <w:szCs w:val="18"/>
          <w:highlight w:val="yellow"/>
          <w:lang w:val="es-ES_tradnl" w:eastAsia="es-ES"/>
        </w:rPr>
      </w:pPr>
    </w:p>
    <w:p w:rsidR="007A2A85" w:rsidRPr="002905BA" w:rsidRDefault="007A2A85" w:rsidP="007A2A85">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1615"/>
      </w:tblGrid>
      <w:tr w:rsidR="007A2A85" w:rsidRPr="001F2F75">
        <w:trPr>
          <w:trHeight w:val="340"/>
          <w:jc w:val="center"/>
        </w:trPr>
        <w:tc>
          <w:tcPr>
            <w:tcW w:w="3063" w:type="dxa"/>
            <w:tcBorders>
              <w:top w:val="nil"/>
              <w:left w:val="nil"/>
              <w:bottom w:val="single" w:sz="4" w:space="0" w:color="auto"/>
              <w:right w:val="nil"/>
            </w:tcBorders>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PONDERACIÓN</w:t>
            </w:r>
          </w:p>
        </w:tc>
      </w:tr>
      <w:tr w:rsidR="007A2A85" w:rsidRPr="001F2F75">
        <w:trPr>
          <w:trHeight w:val="340"/>
          <w:jc w:val="center"/>
        </w:trPr>
        <w:tc>
          <w:tcPr>
            <w:tcW w:w="3063" w:type="dxa"/>
            <w:tcBorders>
              <w:top w:val="single" w:sz="4" w:space="0" w:color="auto"/>
            </w:tcBorders>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val="es-ES" w:eastAsia="es-ES"/>
              </w:rPr>
              <w:t>Exámenes de Conocimientos</w:t>
            </w:r>
          </w:p>
        </w:tc>
        <w:tc>
          <w:tcPr>
            <w:tcW w:w="1615" w:type="dxa"/>
            <w:tcBorders>
              <w:top w:val="single" w:sz="4" w:space="0" w:color="auto"/>
            </w:tcBorders>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30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val="es-ES" w:eastAsia="es-ES"/>
              </w:rPr>
              <w:t>Evaluación de Habilidades</w:t>
            </w:r>
          </w:p>
        </w:tc>
        <w:tc>
          <w:tcPr>
            <w:tcW w:w="1615" w:type="dxa"/>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10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eastAsia="es-ES"/>
              </w:rPr>
              <w:t>Evaluación de la Experiencia</w:t>
            </w:r>
          </w:p>
        </w:tc>
        <w:tc>
          <w:tcPr>
            <w:tcW w:w="1615" w:type="dxa"/>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20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eastAsia="es-ES"/>
              </w:rPr>
              <w:t>Valoración del Mérito</w:t>
            </w:r>
          </w:p>
        </w:tc>
        <w:tc>
          <w:tcPr>
            <w:tcW w:w="1615" w:type="dxa"/>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10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val="es-ES" w:eastAsia="es-ES"/>
              </w:rPr>
              <w:t>Entrevistas</w:t>
            </w:r>
          </w:p>
        </w:tc>
        <w:tc>
          <w:tcPr>
            <w:tcW w:w="1615" w:type="dxa"/>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30</w:t>
            </w:r>
          </w:p>
        </w:tc>
      </w:tr>
    </w:tbl>
    <w:p w:rsidR="007A2A85" w:rsidRPr="002905BA" w:rsidRDefault="007A2A85" w:rsidP="007A2A85">
      <w:pPr>
        <w:spacing w:after="120"/>
        <w:jc w:val="center"/>
        <w:outlineLvl w:val="3"/>
        <w:rPr>
          <w:rFonts w:ascii="Arial" w:hAnsi="Arial" w:cs="Arial"/>
          <w:b/>
          <w:sz w:val="18"/>
          <w:szCs w:val="18"/>
          <w:highlight w:val="yellow"/>
          <w:lang w:val="es-ES"/>
        </w:rPr>
      </w:pPr>
    </w:p>
    <w:p w:rsidR="007A2A85" w:rsidRPr="002905BA" w:rsidRDefault="007A2A85" w:rsidP="007A2A85">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7A2A85" w:rsidRPr="004C13A2" w:rsidRDefault="007A2A85" w:rsidP="007A2A85">
      <w:pPr>
        <w:autoSpaceDE w:val="0"/>
        <w:autoSpaceDN w:val="0"/>
        <w:adjustRightInd w:val="0"/>
        <w:jc w:val="both"/>
        <w:rPr>
          <w:rFonts w:ascii="Arial" w:hAnsi="Arial" w:cs="Arial"/>
          <w:sz w:val="18"/>
          <w:szCs w:val="18"/>
        </w:rPr>
      </w:pPr>
      <w:r w:rsidRPr="004C13A2">
        <w:rPr>
          <w:rFonts w:ascii="Arial" w:hAnsi="Arial" w:cs="Arial"/>
          <w:sz w:val="18"/>
          <w:szCs w:val="18"/>
        </w:rPr>
        <w:t xml:space="preserve">Coordinar las acciones orientadas a organizar, controlar y participar en la conservación, preservación y desarrollo de colecciones, aplicando las políticas y procedimientos establecidos para tal efecto por la dirección de la biblioteca, con la finalidad de enriquecer y ampliar el acervo documental y apoyar las necesidades de información de los usuarios. </w:t>
      </w:r>
    </w:p>
    <w:p w:rsidR="007A2A85" w:rsidRPr="002905BA" w:rsidRDefault="007A2A85" w:rsidP="007A2A85">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7A2A85" w:rsidRPr="004C13A2"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 xml:space="preserve">Desarrollar e implementar políticas y procedimientos para el desarrollo de colecciones, seleccionando los materiales documentales de acuerdo a los planes y programas de docencia e investigación de la comunidad académica, con la finalidad de contar con la bibliografía básica actualizada que responda a las necesidades de los usuarios. </w:t>
      </w:r>
    </w:p>
    <w:p w:rsidR="007A2A85" w:rsidRPr="004C13A2" w:rsidRDefault="007A2A85" w:rsidP="007A2A85">
      <w:pPr>
        <w:spacing w:after="0" w:line="240" w:lineRule="auto"/>
        <w:jc w:val="both"/>
        <w:rPr>
          <w:rFonts w:ascii="Arial" w:hAnsi="Arial" w:cs="Arial"/>
          <w:sz w:val="18"/>
          <w:szCs w:val="18"/>
        </w:rPr>
      </w:pPr>
    </w:p>
    <w:p w:rsidR="007A2A85" w:rsidRPr="004C13A2"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 xml:space="preserve">Realizar la investigación bibliográfica de los materiales documentales adquiridos, mediante la revisión de la información correspondiente en el catálogo de la biblioteca y de otros catálogos en línea, con la finalidad de agilizar el proceso técnico de la biblioteca del centro nacional de las artes. </w:t>
      </w:r>
    </w:p>
    <w:p w:rsidR="007A2A85" w:rsidRPr="004C13A2"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 xml:space="preserve">Participar conjuntamente con otras áreas del centro nacional de las artes, en la definición de políticas y procedimientos, propiciando la comunicación con centros de investigación, escuelas y áreas sustantivas del Cenart para agilizar los servicios que la biblioteca proporciona a los usuarios, con la finalidad de asegurar el buen funcionamiento de la misma. </w:t>
      </w:r>
    </w:p>
    <w:p w:rsidR="007A2A85" w:rsidRPr="004C13A2" w:rsidRDefault="007A2A85" w:rsidP="007A2A85">
      <w:pPr>
        <w:spacing w:after="0" w:line="240" w:lineRule="auto"/>
        <w:jc w:val="both"/>
        <w:rPr>
          <w:rFonts w:ascii="Arial" w:hAnsi="Arial" w:cs="Arial"/>
          <w:sz w:val="18"/>
          <w:szCs w:val="18"/>
        </w:rPr>
      </w:pPr>
    </w:p>
    <w:p w:rsidR="007A2A85" w:rsidRPr="004C13A2"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 xml:space="preserve">Gestionar el proceso de adquisición de materiales documentales mediante la compra, el canje, la donación y el comodato, elaborando la documentación que se requiera en cada caso de acuerdo con los procedimientos y normatividad vigente, con la finalidad de asegurar que se cuente con el registro de adquisición e ingreso de las colecciones a la biblioteca. </w:t>
      </w:r>
    </w:p>
    <w:p w:rsidR="007A2A85" w:rsidRPr="004C13A2" w:rsidRDefault="007A2A85" w:rsidP="007A2A85">
      <w:pPr>
        <w:spacing w:after="0" w:line="240" w:lineRule="auto"/>
        <w:ind w:firstLine="45"/>
        <w:jc w:val="both"/>
        <w:rPr>
          <w:rFonts w:ascii="Arial" w:hAnsi="Arial" w:cs="Arial"/>
          <w:sz w:val="18"/>
          <w:szCs w:val="18"/>
        </w:rPr>
      </w:pPr>
    </w:p>
    <w:p w:rsidR="007A2A85" w:rsidRPr="004C13A2"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 xml:space="preserve">Desarrollar estudios de evaluación de proveedores nacionales y extranjeros de material documental que permita seleccionar a aquéllos que ofrecen el mejor precio y su entrega oportuna, solicitando el </w:t>
      </w:r>
      <w:r>
        <w:rPr>
          <w:rFonts w:ascii="Arial" w:hAnsi="Arial" w:cs="Arial"/>
          <w:sz w:val="18"/>
          <w:szCs w:val="18"/>
        </w:rPr>
        <w:t>envío</w:t>
      </w:r>
      <w:r w:rsidRPr="004C13A2">
        <w:rPr>
          <w:rFonts w:ascii="Arial" w:hAnsi="Arial" w:cs="Arial"/>
          <w:sz w:val="18"/>
          <w:szCs w:val="18"/>
        </w:rPr>
        <w:t xml:space="preserve"> de listados de materiales documentales para adquirirlos por compra y efectuando el análisis correspondiente, con la finalidad de asegurar la selección de aquéllos que ofrezcan las mejores condiciones para la institución de acuerdo con la normatividad establecida para tal efecto. </w:t>
      </w:r>
    </w:p>
    <w:p w:rsidR="007A2A85" w:rsidRPr="004C13A2" w:rsidRDefault="007A2A85" w:rsidP="007A2A85">
      <w:pPr>
        <w:spacing w:after="0" w:line="240" w:lineRule="auto"/>
        <w:ind w:firstLine="45"/>
        <w:jc w:val="both"/>
        <w:rPr>
          <w:rFonts w:ascii="Arial" w:hAnsi="Arial" w:cs="Arial"/>
          <w:sz w:val="18"/>
          <w:szCs w:val="18"/>
        </w:rPr>
      </w:pPr>
    </w:p>
    <w:p w:rsidR="007A2A85" w:rsidRPr="004C13A2"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 xml:space="preserve">Coordinar las actividades relacionadas con la conservación y preservación de los materiales documentales existentes en la biblioteca del centro nacional de las artes, supervisando que se lleve a cabo la encuadernación, así como la aplicación de medidas preventivas de conservación, con la finalidad de asegurar que las colecciones se encuentren en óptimas condiciones. </w:t>
      </w:r>
    </w:p>
    <w:p w:rsidR="007A2A85" w:rsidRPr="004C13A2" w:rsidRDefault="007A2A85" w:rsidP="007A2A85">
      <w:pPr>
        <w:spacing w:after="0" w:line="240" w:lineRule="auto"/>
        <w:ind w:firstLine="45"/>
        <w:jc w:val="both"/>
        <w:rPr>
          <w:rFonts w:ascii="Arial" w:hAnsi="Arial" w:cs="Arial"/>
          <w:sz w:val="18"/>
          <w:szCs w:val="18"/>
        </w:rPr>
      </w:pPr>
    </w:p>
    <w:p w:rsidR="007A2A85" w:rsidRPr="004C13A2"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 xml:space="preserve">Coordinar las acciones que permitan seleccionar y evaluar a proveedores que ofrecen servicios de conservación, preservación y encuadernación de materiales documentales, solicitando cotizaciones e información que apoye la selección, con la finalidad de elegir a aquél que ofrezca el mejor precio, la entrega oportuna y una mejor calidad en el servicio. </w:t>
      </w:r>
    </w:p>
    <w:p w:rsidR="007A2A85" w:rsidRPr="004C13A2" w:rsidRDefault="007A2A85" w:rsidP="007A2A85">
      <w:pPr>
        <w:spacing w:after="0" w:line="240" w:lineRule="auto"/>
        <w:ind w:firstLine="45"/>
        <w:jc w:val="both"/>
        <w:rPr>
          <w:rFonts w:ascii="Arial" w:hAnsi="Arial" w:cs="Arial"/>
          <w:sz w:val="18"/>
          <w:szCs w:val="18"/>
        </w:rPr>
      </w:pPr>
    </w:p>
    <w:p w:rsidR="007A2A85" w:rsidRPr="004C13A2"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 xml:space="preserve">Gestionar las acciones necesarias para capacitar y mantener actualizado al personal del área en materia de desarrollo de colecciones, promoviendo su asistencia a cursos de capacitación internos y externos, con la finalidad de contar con personal calificado y capacitado para el desarrollo de sus funciones sustantivas. </w:t>
      </w:r>
    </w:p>
    <w:p w:rsidR="007A2A85" w:rsidRPr="004C13A2" w:rsidRDefault="007A2A85" w:rsidP="007A2A85">
      <w:pPr>
        <w:spacing w:after="0" w:line="240" w:lineRule="auto"/>
        <w:ind w:firstLine="45"/>
        <w:jc w:val="both"/>
        <w:rPr>
          <w:rFonts w:ascii="Arial" w:hAnsi="Arial" w:cs="Arial"/>
          <w:sz w:val="18"/>
          <w:szCs w:val="18"/>
        </w:rPr>
      </w:pPr>
    </w:p>
    <w:p w:rsidR="007A2A85" w:rsidRPr="004C13A2"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 xml:space="preserve">Establecer mecanismos que permitan dar seguimiento a los convenios de canje con instituciones afines, manteniendo los contactos necesarios para el intercambio de materiales documentales, con la finalidad de incorporar y dar alternativas a los usuarios para localizar el material que requieren consultar. </w:t>
      </w:r>
    </w:p>
    <w:p w:rsidR="007A2A85" w:rsidRPr="004C13A2" w:rsidRDefault="007A2A85" w:rsidP="007A2A85">
      <w:pPr>
        <w:spacing w:after="0" w:line="240" w:lineRule="auto"/>
        <w:ind w:firstLine="45"/>
        <w:jc w:val="both"/>
        <w:rPr>
          <w:rFonts w:ascii="Arial" w:hAnsi="Arial" w:cs="Arial"/>
          <w:sz w:val="18"/>
          <w:szCs w:val="18"/>
        </w:rPr>
      </w:pPr>
    </w:p>
    <w:p w:rsidR="007A2A85" w:rsidRPr="004C13A2"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 xml:space="preserve">Coordinar las acciones que permitan detectar y seleccionar materiales documentales afines a las artes, mediante la revisión periódica de catálogos editoriales, así como asistiendo a ferias y librerías, con la finalidad de proporcionar a los centros de investigación, escuelas y áreas sustantivas del CENART las novedades existentes en el mercado editorial para su posible incorporación a la biblioteca del centro nacional de las artes. </w:t>
      </w:r>
    </w:p>
    <w:p w:rsidR="007A2A85" w:rsidRPr="004C13A2" w:rsidRDefault="007A2A85" w:rsidP="007A2A85">
      <w:pPr>
        <w:spacing w:after="0" w:line="240" w:lineRule="auto"/>
        <w:ind w:firstLine="45"/>
        <w:jc w:val="both"/>
        <w:rPr>
          <w:rFonts w:ascii="Arial" w:hAnsi="Arial" w:cs="Arial"/>
          <w:sz w:val="18"/>
          <w:szCs w:val="18"/>
        </w:rPr>
      </w:pPr>
    </w:p>
    <w:p w:rsidR="007A2A85" w:rsidRPr="004C13A2"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 xml:space="preserve">Coordinar acciones que favorezcan el desarrollo de las colecciones con que cuenta la biblioteca del centro nacional de las artes, mediante el análisis e incorporación de temas que enriquezcan el acervo documental con la bibliografía básica y actualizada de acuerdo con los planes y programas de docencia e investigación de la comunidad académica del CENART, con la finalidad de ampliar el acervo documental y ofrecer servicios de calidad a los usuarios. </w:t>
      </w:r>
    </w:p>
    <w:p w:rsidR="007A2A85" w:rsidRPr="004C13A2" w:rsidRDefault="007A2A85" w:rsidP="007A2A85">
      <w:pPr>
        <w:spacing w:after="0" w:line="240" w:lineRule="auto"/>
        <w:jc w:val="both"/>
        <w:rPr>
          <w:rFonts w:ascii="Arial" w:hAnsi="Arial" w:cs="Arial"/>
          <w:sz w:val="18"/>
          <w:szCs w:val="18"/>
        </w:rPr>
      </w:pPr>
    </w:p>
    <w:p w:rsidR="007A2A85" w:rsidRDefault="007A2A85" w:rsidP="007A2A85">
      <w:pPr>
        <w:pStyle w:val="Prrafodelista"/>
        <w:numPr>
          <w:ilvl w:val="0"/>
          <w:numId w:val="40"/>
        </w:numPr>
        <w:jc w:val="both"/>
        <w:rPr>
          <w:rFonts w:ascii="Arial" w:hAnsi="Arial" w:cs="Arial"/>
          <w:sz w:val="18"/>
          <w:szCs w:val="18"/>
        </w:rPr>
      </w:pPr>
      <w:r w:rsidRPr="004C13A2">
        <w:rPr>
          <w:rFonts w:ascii="Arial" w:hAnsi="Arial" w:cs="Arial"/>
          <w:sz w:val="18"/>
          <w:szCs w:val="18"/>
        </w:rPr>
        <w:t>Instrumentar mecanismos de registro y control internos que permitan una eficiente organización de las colecciones que ingresan a la biblioteca del CENART por compra, canje, donación y comodato, inventariando cada una de ellas de acuerdo con las normas y procedimientos establecidos para tal efecto, con la finalidad de contar con un sistema de información actualizado que permita conocer a qué centro pertenece la colección.</w:t>
      </w:r>
    </w:p>
    <w:p w:rsidR="007A2A85" w:rsidRDefault="007A2A85" w:rsidP="007A2A85">
      <w:pPr>
        <w:jc w:val="both"/>
        <w:rPr>
          <w:rFonts w:ascii="Arial" w:hAnsi="Arial" w:cs="Arial"/>
          <w:sz w:val="18"/>
          <w:szCs w:val="18"/>
        </w:rPr>
      </w:pPr>
    </w:p>
    <w:p w:rsidR="007A2A85" w:rsidRPr="007A1B4A" w:rsidRDefault="007A2A85" w:rsidP="007A2A85">
      <w:pPr>
        <w:ind w:firstLine="567"/>
        <w:rPr>
          <w:rFonts w:ascii="Arial" w:hAnsi="Arial" w:cs="Arial"/>
          <w:b/>
          <w:i/>
          <w:sz w:val="18"/>
          <w:szCs w:val="18"/>
        </w:rPr>
      </w:pPr>
      <w:r>
        <w:rPr>
          <w:rFonts w:ascii="Arial" w:hAnsi="Arial" w:cs="Arial"/>
          <w:b/>
          <w:i/>
          <w:sz w:val="18"/>
          <w:szCs w:val="18"/>
        </w:rPr>
        <w:t xml:space="preserve">2. </w:t>
      </w:r>
      <w:r w:rsidRPr="00AF17FF">
        <w:rPr>
          <w:rFonts w:ascii="Arial" w:hAnsi="Arial" w:cs="Arial"/>
          <w:b/>
          <w:i/>
          <w:sz w:val="18"/>
          <w:szCs w:val="18"/>
        </w:rPr>
        <w:t>Jefe de Departamento de Fondos Especiales</w:t>
      </w:r>
      <w:r w:rsidRPr="007A1B4A">
        <w:rPr>
          <w:rFonts w:ascii="Arial" w:hAnsi="Arial" w:cs="Arial"/>
          <w:b/>
          <w:i/>
          <w:sz w:val="18"/>
          <w:szCs w:val="18"/>
        </w:rPr>
        <w:t xml:space="preserve">, </w:t>
      </w:r>
      <w:r w:rsidRPr="007A1B4A">
        <w:rPr>
          <w:rFonts w:ascii="Arial" w:hAnsi="Arial" w:cs="Arial"/>
          <w:b/>
          <w:sz w:val="18"/>
          <w:szCs w:val="18"/>
        </w:rPr>
        <w:t>con las siguientes características</w:t>
      </w:r>
      <w:r w:rsidRPr="007A1B4A">
        <w:rPr>
          <w:rFonts w:ascii="Arial" w:hAnsi="Arial" w:cs="Arial"/>
          <w:b/>
          <w:i/>
          <w:sz w:val="18"/>
          <w:szCs w:val="18"/>
        </w:rPr>
        <w:t>:</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 xml:space="preserve">Número </w:t>
      </w:r>
      <w:r w:rsidRPr="00881DF7">
        <w:rPr>
          <w:rFonts w:ascii="Arial" w:hAnsi="Arial" w:cs="Arial"/>
          <w:sz w:val="18"/>
          <w:szCs w:val="18"/>
        </w:rPr>
        <w:t xml:space="preserve">de concurso: </w:t>
      </w:r>
      <w:r w:rsidR="00881DF7" w:rsidRPr="00881DF7">
        <w:rPr>
          <w:rFonts w:ascii="Arial" w:hAnsi="Arial" w:cs="Arial"/>
          <w:b/>
          <w:sz w:val="18"/>
          <w:szCs w:val="18"/>
        </w:rPr>
        <w:t>68765</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 xml:space="preserve">Nombre de la Plaza: </w:t>
      </w:r>
      <w:r w:rsidRPr="00AF17FF">
        <w:rPr>
          <w:rFonts w:ascii="Arial" w:hAnsi="Arial" w:cs="Arial"/>
          <w:sz w:val="18"/>
          <w:szCs w:val="18"/>
        </w:rPr>
        <w:t>Jefe de Departamento de Fondos Especiales</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Número de vacantes: 1</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Nivel Administrativo: OA1</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 xml:space="preserve">Código de la Plaza: </w:t>
      </w:r>
      <w:r w:rsidRPr="00AF17FF">
        <w:rPr>
          <w:rFonts w:ascii="Arial" w:hAnsi="Arial" w:cs="Arial"/>
          <w:sz w:val="18"/>
          <w:szCs w:val="18"/>
        </w:rPr>
        <w:t>11-H00-1-CFOA001-0002150-E-C-D</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Percepción ordinaria: 17046.25</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 xml:space="preserve">Adscripción: </w:t>
      </w:r>
      <w:r w:rsidRPr="00AF17FF">
        <w:rPr>
          <w:rFonts w:ascii="Arial" w:hAnsi="Arial" w:cs="Arial"/>
          <w:sz w:val="18"/>
          <w:szCs w:val="18"/>
        </w:rPr>
        <w:t>Dirección General del Centro Nacional de las Artes</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Sede: D.F., México</w:t>
      </w:r>
    </w:p>
    <w:p w:rsidR="007A2A85" w:rsidRPr="002905BA" w:rsidRDefault="007A2A85" w:rsidP="007A2A85">
      <w:pPr>
        <w:rPr>
          <w:rFonts w:ascii="Arial" w:hAnsi="Arial" w:cs="Arial"/>
          <w:sz w:val="18"/>
          <w:szCs w:val="18"/>
        </w:rPr>
      </w:pPr>
    </w:p>
    <w:tbl>
      <w:tblPr>
        <w:tblW w:w="5000" w:type="pct"/>
        <w:tblCellMar>
          <w:left w:w="70" w:type="dxa"/>
          <w:right w:w="70" w:type="dxa"/>
        </w:tblCellMar>
        <w:tblLook w:val="04A0"/>
      </w:tblPr>
      <w:tblGrid>
        <w:gridCol w:w="4008"/>
        <w:gridCol w:w="4970"/>
      </w:tblGrid>
      <w:tr w:rsidR="007A2A85" w:rsidRPr="001F2F75">
        <w:trPr>
          <w:trHeight w:val="300"/>
        </w:trPr>
        <w:tc>
          <w:tcPr>
            <w:tcW w:w="5000" w:type="pct"/>
            <w:gridSpan w:val="2"/>
            <w:tcBorders>
              <w:top w:val="nil"/>
              <w:left w:val="nil"/>
              <w:bottom w:val="nil"/>
              <w:right w:val="nil"/>
            </w:tcBorders>
            <w:shd w:val="clear" w:color="auto" w:fill="auto"/>
            <w:noWrap/>
            <w:vAlign w:val="center"/>
          </w:tcPr>
          <w:p w:rsidR="007A2A85" w:rsidRPr="001F2F75" w:rsidRDefault="007A2A85" w:rsidP="007A2A85">
            <w:pPr>
              <w:rPr>
                <w:rFonts w:ascii="Arial" w:hAnsi="Arial" w:cs="Arial"/>
                <w:b/>
                <w:bCs/>
                <w:sz w:val="18"/>
                <w:szCs w:val="18"/>
              </w:rPr>
            </w:pPr>
            <w:r w:rsidRPr="001F2F75">
              <w:rPr>
                <w:rFonts w:ascii="Arial" w:hAnsi="Arial" w:cs="Arial"/>
                <w:b/>
                <w:bCs/>
                <w:sz w:val="18"/>
                <w:szCs w:val="18"/>
              </w:rPr>
              <w:t>Perfil y Requisitos:</w:t>
            </w:r>
          </w:p>
        </w:tc>
      </w:tr>
      <w:tr w:rsidR="007A2A85" w:rsidRPr="001F2F75">
        <w:trPr>
          <w:trHeight w:val="300"/>
        </w:trPr>
        <w:tc>
          <w:tcPr>
            <w:tcW w:w="5000" w:type="pct"/>
            <w:gridSpan w:val="2"/>
            <w:tcBorders>
              <w:top w:val="nil"/>
              <w:left w:val="nil"/>
              <w:bottom w:val="nil"/>
              <w:right w:val="nil"/>
            </w:tcBorders>
            <w:shd w:val="clear" w:color="auto" w:fill="auto"/>
            <w:noWrap/>
            <w:vAlign w:val="center"/>
          </w:tcPr>
          <w:p w:rsidR="007A2A85" w:rsidRPr="001F2F75" w:rsidRDefault="007A2A85" w:rsidP="007A2A85">
            <w:pPr>
              <w:rPr>
                <w:rFonts w:ascii="Arial" w:hAnsi="Arial" w:cs="Arial"/>
                <w:b/>
                <w:bCs/>
                <w:sz w:val="18"/>
                <w:szCs w:val="18"/>
              </w:rPr>
            </w:pPr>
            <w:r w:rsidRPr="001F2F75">
              <w:rPr>
                <w:rFonts w:ascii="Arial" w:hAnsi="Arial" w:cs="Arial"/>
                <w:b/>
                <w:bCs/>
                <w:sz w:val="18"/>
                <w:szCs w:val="18"/>
              </w:rPr>
              <w:t xml:space="preserve">Escolaridad: </w:t>
            </w:r>
            <w:r w:rsidRPr="001F2F75">
              <w:rPr>
                <w:rFonts w:ascii="Arial" w:hAnsi="Arial" w:cs="Arial"/>
                <w:sz w:val="18"/>
                <w:szCs w:val="18"/>
              </w:rPr>
              <w:t>Licenciatura o Profesional, Pasante o Terminado</w:t>
            </w:r>
          </w:p>
        </w:tc>
      </w:tr>
      <w:tr w:rsidR="007A2A85" w:rsidRPr="001F2F75">
        <w:trPr>
          <w:trHeight w:val="300"/>
        </w:trPr>
        <w:tc>
          <w:tcPr>
            <w:tcW w:w="2232"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sz w:val="18"/>
                <w:szCs w:val="18"/>
              </w:rPr>
            </w:pPr>
          </w:p>
        </w:tc>
      </w:tr>
      <w:tr w:rsidR="007A2A85" w:rsidRPr="001F2F75">
        <w:trPr>
          <w:trHeight w:val="315"/>
        </w:trPr>
        <w:tc>
          <w:tcPr>
            <w:tcW w:w="2232" w:type="pct"/>
            <w:tcBorders>
              <w:top w:val="nil"/>
              <w:left w:val="nil"/>
              <w:bottom w:val="single" w:sz="4" w:space="0" w:color="auto"/>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ÁREA DE ESTUDIO</w:t>
            </w:r>
          </w:p>
        </w:tc>
        <w:tc>
          <w:tcPr>
            <w:tcW w:w="2768" w:type="pct"/>
            <w:tcBorders>
              <w:top w:val="nil"/>
              <w:left w:val="nil"/>
              <w:bottom w:val="single" w:sz="4" w:space="0" w:color="auto"/>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CARRERA GENERICA</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Artes</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Biblioteconomía</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Educación</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 xml:space="preserve">Administración </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Humanidades</w:t>
            </w:r>
          </w:p>
        </w:tc>
      </w:tr>
      <w:tr w:rsidR="007A2A85" w:rsidRPr="001F2F75">
        <w:trPr>
          <w:trHeight w:val="300"/>
        </w:trPr>
        <w:tc>
          <w:tcPr>
            <w:tcW w:w="2232" w:type="pct"/>
            <w:tcBorders>
              <w:top w:val="single" w:sz="4" w:space="0" w:color="auto"/>
              <w:left w:val="nil"/>
              <w:bottom w:val="nil"/>
              <w:right w:val="nil"/>
            </w:tcBorders>
            <w:shd w:val="clear" w:color="auto" w:fill="auto"/>
            <w:noWrap/>
            <w:vAlign w:val="bottom"/>
          </w:tcPr>
          <w:p w:rsidR="007A2A85" w:rsidRPr="001F2F75" w:rsidRDefault="007A2A85" w:rsidP="007A2A85">
            <w:pPr>
              <w:jc w:val="center"/>
              <w:rPr>
                <w:rFonts w:ascii="Arial" w:hAnsi="Arial" w:cs="Arial"/>
                <w:sz w:val="18"/>
                <w:szCs w:val="18"/>
              </w:rPr>
            </w:pPr>
          </w:p>
        </w:tc>
        <w:tc>
          <w:tcPr>
            <w:tcW w:w="2768" w:type="pct"/>
            <w:tcBorders>
              <w:top w:val="single" w:sz="4" w:space="0" w:color="auto"/>
              <w:left w:val="nil"/>
              <w:bottom w:val="nil"/>
              <w:right w:val="nil"/>
            </w:tcBorders>
            <w:shd w:val="clear" w:color="auto" w:fill="auto"/>
            <w:noWrap/>
            <w:vAlign w:val="bottom"/>
          </w:tcPr>
          <w:p w:rsidR="007A2A85" w:rsidRPr="001F2F75" w:rsidRDefault="007A2A85" w:rsidP="007A2A85">
            <w:pPr>
              <w:jc w:val="center"/>
              <w:rPr>
                <w:rFonts w:ascii="Arial" w:hAnsi="Arial" w:cs="Arial"/>
                <w:sz w:val="18"/>
                <w:szCs w:val="18"/>
              </w:rPr>
            </w:pPr>
          </w:p>
        </w:tc>
      </w:tr>
      <w:tr w:rsidR="007A2A85" w:rsidRPr="001F2F75">
        <w:trPr>
          <w:trHeight w:val="300"/>
        </w:trPr>
        <w:tc>
          <w:tcPr>
            <w:tcW w:w="5000" w:type="pct"/>
            <w:gridSpan w:val="2"/>
            <w:tcBorders>
              <w:top w:val="nil"/>
              <w:left w:val="nil"/>
              <w:bottom w:val="nil"/>
              <w:right w:val="nil"/>
            </w:tcBorders>
            <w:shd w:val="clear" w:color="auto" w:fill="auto"/>
            <w:noWrap/>
            <w:vAlign w:val="center"/>
          </w:tcPr>
          <w:p w:rsidR="007A2A85" w:rsidRPr="001F2F75" w:rsidRDefault="007A2A85" w:rsidP="007A2A85">
            <w:pPr>
              <w:rPr>
                <w:rFonts w:ascii="Arial" w:hAnsi="Arial" w:cs="Arial"/>
                <w:b/>
                <w:bCs/>
                <w:sz w:val="18"/>
                <w:szCs w:val="18"/>
              </w:rPr>
            </w:pPr>
            <w:r w:rsidRPr="001F2F75">
              <w:rPr>
                <w:rFonts w:ascii="Arial" w:hAnsi="Arial" w:cs="Arial"/>
                <w:b/>
                <w:bCs/>
                <w:sz w:val="18"/>
                <w:szCs w:val="18"/>
              </w:rPr>
              <w:t>Experiencia Laboral:</w:t>
            </w:r>
            <w:r w:rsidRPr="001F2F75">
              <w:rPr>
                <w:rFonts w:ascii="Arial" w:hAnsi="Arial" w:cs="Arial"/>
                <w:sz w:val="18"/>
                <w:szCs w:val="18"/>
              </w:rPr>
              <w:t xml:space="preserve"> Experiencia mínima de</w:t>
            </w:r>
            <w:r w:rsidRPr="001F2F75">
              <w:rPr>
                <w:rFonts w:ascii="Arial" w:hAnsi="Arial" w:cs="Arial"/>
                <w:b/>
                <w:bCs/>
                <w:sz w:val="18"/>
                <w:szCs w:val="18"/>
              </w:rPr>
              <w:t xml:space="preserve"> 2 </w:t>
            </w:r>
            <w:r w:rsidRPr="001F2F75">
              <w:rPr>
                <w:rFonts w:ascii="Arial" w:hAnsi="Arial" w:cs="Arial"/>
                <w:sz w:val="18"/>
                <w:szCs w:val="18"/>
              </w:rPr>
              <w:t>años.</w:t>
            </w:r>
          </w:p>
        </w:tc>
      </w:tr>
      <w:tr w:rsidR="007A2A85" w:rsidRPr="001F2F75">
        <w:trPr>
          <w:trHeight w:val="300"/>
        </w:trPr>
        <w:tc>
          <w:tcPr>
            <w:tcW w:w="2232"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sz w:val="18"/>
                <w:szCs w:val="18"/>
              </w:rPr>
            </w:pPr>
          </w:p>
        </w:tc>
      </w:tr>
      <w:tr w:rsidR="007A2A85" w:rsidRPr="001F2F75">
        <w:trPr>
          <w:trHeight w:val="315"/>
        </w:trPr>
        <w:tc>
          <w:tcPr>
            <w:tcW w:w="2232" w:type="pct"/>
            <w:tcBorders>
              <w:top w:val="nil"/>
              <w:left w:val="nil"/>
              <w:bottom w:val="nil"/>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CAMPO DE EXPERIENCIA</w:t>
            </w:r>
            <w:r w:rsidRPr="001F2F75">
              <w:rPr>
                <w:rFonts w:ascii="Arial" w:hAnsi="Arial" w:cs="Arial"/>
                <w:sz w:val="18"/>
                <w:szCs w:val="18"/>
              </w:rPr>
              <w:t xml:space="preserve"> </w:t>
            </w:r>
          </w:p>
        </w:tc>
        <w:tc>
          <w:tcPr>
            <w:tcW w:w="2768" w:type="pct"/>
            <w:tcBorders>
              <w:top w:val="nil"/>
              <w:left w:val="nil"/>
              <w:bottom w:val="nil"/>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ÁREA DE EXPERIENCIA</w:t>
            </w:r>
          </w:p>
        </w:tc>
      </w:tr>
      <w:tr w:rsidR="007A2A85" w:rsidRPr="001F2F75">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Historia</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Historia General</w:t>
            </w:r>
          </w:p>
        </w:tc>
      </w:tr>
      <w:tr w:rsidR="007A2A85" w:rsidRPr="001F2F75">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Historia</w:t>
            </w:r>
          </w:p>
        </w:tc>
        <w:tc>
          <w:tcPr>
            <w:tcW w:w="2768" w:type="pct"/>
            <w:tcBorders>
              <w:top w:val="nil"/>
              <w:left w:val="nil"/>
              <w:bottom w:val="single" w:sz="8" w:space="0" w:color="auto"/>
              <w:right w:val="single" w:sz="8"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Historia por Especialidades</w:t>
            </w:r>
          </w:p>
        </w:tc>
      </w:tr>
      <w:tr w:rsidR="007A2A85" w:rsidRPr="001F2F75">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Sociología Cultural</w:t>
            </w:r>
          </w:p>
        </w:tc>
      </w:tr>
      <w:tr w:rsidR="007A2A85" w:rsidRPr="001F2F75">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Sociología General</w:t>
            </w:r>
          </w:p>
        </w:tc>
      </w:tr>
    </w:tbl>
    <w:p w:rsidR="007A2A85" w:rsidRPr="002905BA" w:rsidRDefault="007A2A85" w:rsidP="007A2A85">
      <w:pPr>
        <w:rPr>
          <w:rFonts w:ascii="Arial" w:hAnsi="Arial" w:cs="Arial"/>
          <w:sz w:val="18"/>
          <w:szCs w:val="18"/>
        </w:rPr>
      </w:pPr>
    </w:p>
    <w:p w:rsidR="007A2A85" w:rsidRPr="002905BA" w:rsidRDefault="007A2A85" w:rsidP="007A2A85">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7A2A85" w:rsidRPr="002905BA" w:rsidRDefault="007A2A85" w:rsidP="007A2A85">
      <w:pPr>
        <w:numPr>
          <w:ilvl w:val="0"/>
          <w:numId w:val="41"/>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7A2A85" w:rsidRPr="002905BA" w:rsidRDefault="007A2A85" w:rsidP="007A2A85">
      <w:pPr>
        <w:numPr>
          <w:ilvl w:val="0"/>
          <w:numId w:val="41"/>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7A2A85" w:rsidRPr="002905BA" w:rsidRDefault="007A2A85" w:rsidP="007A2A85">
      <w:pPr>
        <w:snapToGrid w:val="0"/>
        <w:jc w:val="both"/>
        <w:rPr>
          <w:rFonts w:ascii="Arial" w:eastAsia="Arial" w:hAnsi="Arial" w:cs="Arial"/>
          <w:b/>
          <w:sz w:val="18"/>
          <w:szCs w:val="18"/>
          <w:highlight w:val="yellow"/>
          <w:lang w:val="es-ES_tradnl" w:eastAsia="es-ES"/>
        </w:rPr>
      </w:pPr>
    </w:p>
    <w:p w:rsidR="007A2A85" w:rsidRPr="002905BA" w:rsidRDefault="007A2A85" w:rsidP="007A2A85">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1615"/>
      </w:tblGrid>
      <w:tr w:rsidR="007A2A85" w:rsidRPr="001F2F75">
        <w:trPr>
          <w:trHeight w:val="340"/>
          <w:jc w:val="center"/>
        </w:trPr>
        <w:tc>
          <w:tcPr>
            <w:tcW w:w="3063" w:type="dxa"/>
            <w:tcBorders>
              <w:top w:val="nil"/>
              <w:left w:val="nil"/>
              <w:bottom w:val="single" w:sz="4" w:space="0" w:color="auto"/>
              <w:right w:val="nil"/>
            </w:tcBorders>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PONDERACIÓN</w:t>
            </w:r>
          </w:p>
        </w:tc>
      </w:tr>
      <w:tr w:rsidR="007A2A85" w:rsidRPr="001F2F75">
        <w:trPr>
          <w:trHeight w:val="340"/>
          <w:jc w:val="center"/>
        </w:trPr>
        <w:tc>
          <w:tcPr>
            <w:tcW w:w="3063" w:type="dxa"/>
            <w:tcBorders>
              <w:top w:val="single" w:sz="4" w:space="0" w:color="auto"/>
            </w:tcBorders>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val="es-ES" w:eastAsia="es-ES"/>
              </w:rPr>
              <w:t>Exámenes de Conocimientos</w:t>
            </w:r>
          </w:p>
        </w:tc>
        <w:tc>
          <w:tcPr>
            <w:tcW w:w="1615" w:type="dxa"/>
            <w:tcBorders>
              <w:top w:val="single" w:sz="4" w:space="0" w:color="auto"/>
            </w:tcBorders>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30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val="es-ES" w:eastAsia="es-ES"/>
              </w:rPr>
              <w:t>Evaluación de Habilidades</w:t>
            </w:r>
          </w:p>
        </w:tc>
        <w:tc>
          <w:tcPr>
            <w:tcW w:w="1615" w:type="dxa"/>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10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eastAsia="es-ES"/>
              </w:rPr>
              <w:t>Evaluación de la Experiencia</w:t>
            </w:r>
          </w:p>
        </w:tc>
        <w:tc>
          <w:tcPr>
            <w:tcW w:w="1615" w:type="dxa"/>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20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eastAsia="es-ES"/>
              </w:rPr>
              <w:t>Valoración del Mérito</w:t>
            </w:r>
          </w:p>
        </w:tc>
        <w:tc>
          <w:tcPr>
            <w:tcW w:w="1615" w:type="dxa"/>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10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val="es-ES" w:eastAsia="es-ES"/>
              </w:rPr>
              <w:t>Entrevistas</w:t>
            </w:r>
          </w:p>
        </w:tc>
        <w:tc>
          <w:tcPr>
            <w:tcW w:w="1615" w:type="dxa"/>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30</w:t>
            </w:r>
          </w:p>
        </w:tc>
      </w:tr>
    </w:tbl>
    <w:p w:rsidR="007A2A85" w:rsidRPr="002905BA" w:rsidRDefault="007A2A85" w:rsidP="007A2A85">
      <w:pPr>
        <w:spacing w:after="120"/>
        <w:jc w:val="center"/>
        <w:outlineLvl w:val="3"/>
        <w:rPr>
          <w:rFonts w:ascii="Arial" w:hAnsi="Arial" w:cs="Arial"/>
          <w:b/>
          <w:sz w:val="18"/>
          <w:szCs w:val="18"/>
          <w:highlight w:val="yellow"/>
          <w:lang w:val="es-ES"/>
        </w:rPr>
      </w:pPr>
    </w:p>
    <w:p w:rsidR="007A2A85" w:rsidRPr="002905BA" w:rsidRDefault="007A2A85" w:rsidP="007A2A85">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7A2A85" w:rsidRPr="00652B86" w:rsidRDefault="007A2A85" w:rsidP="007A2A85">
      <w:pPr>
        <w:autoSpaceDE w:val="0"/>
        <w:autoSpaceDN w:val="0"/>
        <w:adjustRightInd w:val="0"/>
        <w:jc w:val="both"/>
        <w:rPr>
          <w:rFonts w:ascii="Arial" w:hAnsi="Arial" w:cs="Arial"/>
          <w:b/>
          <w:szCs w:val="18"/>
        </w:rPr>
      </w:pPr>
      <w:r w:rsidRPr="00652B86">
        <w:rPr>
          <w:rFonts w:ascii="Arial" w:hAnsi="Arial" w:cs="Arial"/>
          <w:sz w:val="18"/>
          <w:szCs w:val="15"/>
        </w:rPr>
        <w:t>Coordinar, organizar y supervisar las actividades relacionadas con los servicios bibliotecarios que proporciona el centro nacional de las artes, mediante la sistematización descriptiva, en forma automatizada de los materiales documentales, la preservación y conservación de los documentos, que debido a su valor, rareza, antigüedad y forma física se resguardan en el departamento de fondos especiales, articulando las acciones necesarias para tal efecto y para su difusión, con la finalidad de asegurar su preservación, organización y promoción del patrimonio documental artístico de México.</w:t>
      </w:r>
    </w:p>
    <w:p w:rsidR="007A2A85" w:rsidRPr="002905BA" w:rsidRDefault="007A2A85" w:rsidP="007A2A85">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 xml:space="preserve">Coordinar y supervisar las actividades relacionadas con los servicios bibliotecarios que proporciona el departamento de fondos especiales, mediante la distribución, asignación de responsabilidades y el seguimiento respecto a su cumplimiento de acuerdo con la programación de las mismas, con la finalidad de apoyar los programas en materia de educación e investigación artística nacional e internacional. </w:t>
      </w:r>
    </w:p>
    <w:p w:rsidR="007A2A85" w:rsidRPr="00652B86" w:rsidRDefault="007A2A85" w:rsidP="007A2A85">
      <w:pPr>
        <w:spacing w:after="0" w:line="240" w:lineRule="auto"/>
        <w:jc w:val="both"/>
        <w:rPr>
          <w:rFonts w:ascii="Arial" w:hAnsi="Arial" w:cs="Arial"/>
          <w:sz w:val="18"/>
          <w:szCs w:val="18"/>
        </w:rPr>
      </w:pP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 xml:space="preserve">Orientar y capacitar, con la colaboración del departamento de catalogación y clasificación al personal, sobre el manejo de las diversas herramientas impresas y electrónicas, para proporcionar de manera eficiente los servicios bibliotecarios que ofrece el departamento de fondos especiales, así como la sistematización descriptiva de las colecciones de fondos especiales, con la finalidad de coadyuvar al óptimo desarrollo de las actividades, con el fin de proporcionar un servicio eficiente los usuarios de los servicios de la biblioteca de las artes. </w:t>
      </w:r>
    </w:p>
    <w:p w:rsidR="007A2A85" w:rsidRPr="00652B86" w:rsidRDefault="007A2A85" w:rsidP="007A2A85">
      <w:pPr>
        <w:spacing w:after="0" w:line="240" w:lineRule="auto"/>
        <w:ind w:firstLine="45"/>
        <w:jc w:val="both"/>
        <w:rPr>
          <w:rFonts w:ascii="Arial" w:hAnsi="Arial" w:cs="Arial"/>
          <w:sz w:val="18"/>
          <w:szCs w:val="18"/>
        </w:rPr>
      </w:pP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 xml:space="preserve">Desarrollar e implementar programas y estrategias que permitan orientar, instruir e informar a los usuarios sobre el uso de los programas diseñados para la consulta de los documentos de la colección de fondos especiales, mediante la asesoría directa y resolviendo sus dudas, con la finalidad de apoyar los programas sustantivos en materia de educación e investigación artística </w:t>
      </w:r>
    </w:p>
    <w:p w:rsidR="007A2A85" w:rsidRPr="00652B86" w:rsidRDefault="007A2A85" w:rsidP="007A2A85">
      <w:pPr>
        <w:spacing w:after="0" w:line="240" w:lineRule="auto"/>
        <w:ind w:firstLine="45"/>
        <w:jc w:val="both"/>
        <w:rPr>
          <w:rFonts w:ascii="Arial" w:hAnsi="Arial" w:cs="Arial"/>
          <w:sz w:val="18"/>
          <w:szCs w:val="18"/>
        </w:rPr>
      </w:pP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 xml:space="preserve">Coordinar las acciones necesarias para la preservación y conservación de las colecciones de fondos especiales, así como las actividades del proceso físico menor, mediante la implementación, distribución y supervisión de las acciones necesarias y del cumplimiento de las normas y procedimientos establecidos para tal efecto, con la finalidad de asegurar que los documentos se conserven en óptimas condiciones. </w:t>
      </w:r>
    </w:p>
    <w:p w:rsidR="007A2A85" w:rsidRPr="00652B86" w:rsidRDefault="007A2A85" w:rsidP="007A2A85">
      <w:pPr>
        <w:spacing w:after="0" w:line="240" w:lineRule="auto"/>
        <w:ind w:firstLine="45"/>
        <w:jc w:val="both"/>
        <w:rPr>
          <w:rFonts w:ascii="Arial" w:hAnsi="Arial" w:cs="Arial"/>
          <w:sz w:val="18"/>
          <w:szCs w:val="18"/>
        </w:rPr>
      </w:pP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 xml:space="preserve">Implementar las políticas y procedimientos de operación relacionados con los servicios bibliotecarios y actividades para la preservación y conservación de fondos especiales, supervisando la aplicación del marco </w:t>
      </w:r>
      <w:r>
        <w:rPr>
          <w:rFonts w:ascii="Arial" w:hAnsi="Arial" w:cs="Arial"/>
          <w:sz w:val="18"/>
          <w:szCs w:val="18"/>
        </w:rPr>
        <w:t>normativo</w:t>
      </w:r>
      <w:r w:rsidRPr="00652B86">
        <w:rPr>
          <w:rFonts w:ascii="Arial" w:hAnsi="Arial" w:cs="Arial"/>
          <w:sz w:val="18"/>
          <w:szCs w:val="18"/>
        </w:rPr>
        <w:t xml:space="preserve"> vigente establecido para tal fin, con la finalidad de asegurar el correcto funcionamiento y operación del departamento. </w:t>
      </w:r>
    </w:p>
    <w:p w:rsidR="007A2A85" w:rsidRPr="00652B86" w:rsidRDefault="007A2A85" w:rsidP="007A2A85">
      <w:pPr>
        <w:spacing w:after="0" w:line="240" w:lineRule="auto"/>
        <w:ind w:firstLine="45"/>
        <w:jc w:val="both"/>
        <w:rPr>
          <w:rFonts w:ascii="Arial" w:hAnsi="Arial" w:cs="Arial"/>
          <w:sz w:val="18"/>
          <w:szCs w:val="18"/>
        </w:rPr>
      </w:pP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 xml:space="preserve">Proponer políticas para la sistematización descriptiva de acuerdo a las normas universales de los materiales documentales que se resguardan en el departamento de fondos especiales, mediante el estudio y análisis de la información necesaria y la formulación de propuestas que permitan optimizar la operación del área, con la finalidad de ofrecer servicios de alta calidad y facilitar el acceso a las colecciones. </w:t>
      </w:r>
    </w:p>
    <w:p w:rsidR="007A2A85" w:rsidRPr="00652B86" w:rsidRDefault="007A2A85" w:rsidP="007A2A85">
      <w:pPr>
        <w:spacing w:after="0" w:line="240" w:lineRule="auto"/>
        <w:ind w:firstLine="45"/>
        <w:jc w:val="both"/>
        <w:rPr>
          <w:rFonts w:ascii="Arial" w:hAnsi="Arial" w:cs="Arial"/>
          <w:sz w:val="18"/>
          <w:szCs w:val="18"/>
        </w:rPr>
      </w:pP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 xml:space="preserve">Coordinar las actividades del personal que conforma el departamento, mediante la asignación de las actividades relacionadas con la sistematización descriptiva en forma de automatización de las colecciones de fondos especiales y su seguimiento de acuerdo con la programación de dichas actividades, con la finalidad de asegurar el cumplimiento de los programas de trabajo del área, así como contar con mecanismos que faciliten y optimicen el acceso a los documentos. </w:t>
      </w:r>
    </w:p>
    <w:p w:rsidR="007A2A85" w:rsidRPr="00652B86" w:rsidRDefault="007A2A85" w:rsidP="007A2A85">
      <w:pPr>
        <w:spacing w:after="0" w:line="240" w:lineRule="auto"/>
        <w:ind w:firstLine="45"/>
        <w:jc w:val="both"/>
        <w:rPr>
          <w:rFonts w:ascii="Arial" w:hAnsi="Arial" w:cs="Arial"/>
          <w:sz w:val="18"/>
          <w:szCs w:val="18"/>
        </w:rPr>
      </w:pP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 xml:space="preserve">Proporcionar asesoría e instruir al personal en todo lo relacionado con el manejo de equipo y software destinados para la captura y recuperación de la información de las colecciones de fondos especiales, a través de programas de capacitación y orientándolos respecto a los procesos y operación, con la finalidad de asegurar que las actividades del área se realicen en apego a los procedimientos vigentes y en consecuencia, se proporcionen a los usuarios servicios bibliotecarios de alta calidad. </w:t>
      </w:r>
    </w:p>
    <w:p w:rsidR="007A2A85" w:rsidRPr="00652B86" w:rsidRDefault="007A2A85" w:rsidP="007A2A85">
      <w:pPr>
        <w:spacing w:after="0" w:line="240" w:lineRule="auto"/>
        <w:ind w:firstLine="45"/>
        <w:jc w:val="both"/>
        <w:rPr>
          <w:rFonts w:ascii="Arial" w:hAnsi="Arial" w:cs="Arial"/>
          <w:sz w:val="18"/>
          <w:szCs w:val="18"/>
        </w:rPr>
      </w:pP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 xml:space="preserve">Proporcionar el apoyo necesario en el desarrollo de las actividades de extensión académica, a través de la elaboración de contenidos temáticos, así como en la realización de eventos cuando éstos involucren la colección de fondos especiales, con la finalidad de apoyar las estrategias de difusión de las colecciones de fondos especiales con que cuenta el CENART. </w:t>
      </w:r>
    </w:p>
    <w:p w:rsidR="007A2A85" w:rsidRPr="00652B86" w:rsidRDefault="007A2A85" w:rsidP="007A2A85">
      <w:pPr>
        <w:spacing w:after="0" w:line="240" w:lineRule="auto"/>
        <w:ind w:firstLine="45"/>
        <w:jc w:val="both"/>
        <w:rPr>
          <w:rFonts w:ascii="Arial" w:hAnsi="Arial" w:cs="Arial"/>
          <w:sz w:val="18"/>
          <w:szCs w:val="18"/>
        </w:rPr>
      </w:pP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 xml:space="preserve">Realizar las actividades administrativas del departamento mediante la elaboración de informes, proyectos, presupuestos y estadísticas con el fin de cumplir con los registros administrativos de la biblioteca y el CENART. </w:t>
      </w:r>
    </w:p>
    <w:p w:rsidR="007A2A85" w:rsidRPr="00652B86" w:rsidRDefault="007A2A85" w:rsidP="007A2A85">
      <w:pPr>
        <w:spacing w:after="0" w:line="240" w:lineRule="auto"/>
        <w:ind w:firstLine="45"/>
        <w:jc w:val="both"/>
        <w:rPr>
          <w:rFonts w:ascii="Arial" w:hAnsi="Arial" w:cs="Arial"/>
          <w:sz w:val="18"/>
          <w:szCs w:val="18"/>
        </w:rPr>
      </w:pP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 xml:space="preserve">Instrumentar mecanismos y coordinar acciones orientadas a mantener en óptimas condiciones los documentos de la colección de fondos especiales, considerando las especificidades de la colección y generando herramientas de información que orienten sobre su uso y mantenimiento, con la finalidad de asegurar la preservación y conservación de la memoria documental artística de México. </w:t>
      </w:r>
    </w:p>
    <w:p w:rsidR="007A2A85" w:rsidRPr="00652B86" w:rsidRDefault="007A2A85" w:rsidP="007A2A85">
      <w:pPr>
        <w:spacing w:after="0" w:line="240" w:lineRule="auto"/>
        <w:ind w:firstLine="45"/>
        <w:jc w:val="both"/>
        <w:rPr>
          <w:rFonts w:ascii="Arial" w:hAnsi="Arial" w:cs="Arial"/>
          <w:sz w:val="18"/>
          <w:szCs w:val="18"/>
        </w:rPr>
      </w:pPr>
    </w:p>
    <w:p w:rsidR="007A2A85" w:rsidRPr="00652B86" w:rsidRDefault="007A2A85" w:rsidP="007A2A85">
      <w:pPr>
        <w:pStyle w:val="Prrafodelista"/>
        <w:numPr>
          <w:ilvl w:val="0"/>
          <w:numId w:val="42"/>
        </w:numPr>
        <w:jc w:val="both"/>
        <w:rPr>
          <w:rFonts w:ascii="Arial" w:hAnsi="Arial" w:cs="Arial"/>
          <w:sz w:val="18"/>
          <w:szCs w:val="18"/>
        </w:rPr>
      </w:pPr>
      <w:r w:rsidRPr="00652B86">
        <w:rPr>
          <w:rFonts w:ascii="Arial" w:hAnsi="Arial" w:cs="Arial"/>
          <w:sz w:val="18"/>
          <w:szCs w:val="18"/>
        </w:rPr>
        <w:t>Coordinar las acciones necesarias que favorezcan la difusión de los documentos que conforman el acervo de fondos especiales, a través de la implementación de diversos programas y estrategias de manera conjunta con las áreas involucradas en dichos procesos, con la finalidad de lograr un mejor alcance de los servicios y programas sustantivos institucionales.</w:t>
      </w:r>
    </w:p>
    <w:p w:rsidR="007A2A85" w:rsidRDefault="007A2A85" w:rsidP="007A2A85">
      <w:pPr>
        <w:jc w:val="both"/>
        <w:rPr>
          <w:rFonts w:ascii="Arial" w:hAnsi="Arial" w:cs="Arial"/>
          <w:sz w:val="18"/>
          <w:szCs w:val="18"/>
        </w:rPr>
      </w:pPr>
    </w:p>
    <w:p w:rsidR="00D8654A" w:rsidRPr="00D8654A" w:rsidRDefault="00D8654A" w:rsidP="00D8654A">
      <w:pPr>
        <w:ind w:left="568"/>
        <w:rPr>
          <w:rFonts w:ascii="Arial" w:hAnsi="Arial" w:cs="Arial"/>
          <w:b/>
          <w:i/>
          <w:sz w:val="18"/>
          <w:szCs w:val="18"/>
        </w:rPr>
      </w:pPr>
      <w:r>
        <w:rPr>
          <w:rFonts w:ascii="Arial" w:hAnsi="Arial" w:cs="Arial"/>
          <w:b/>
          <w:i/>
          <w:sz w:val="18"/>
          <w:szCs w:val="18"/>
        </w:rPr>
        <w:t xml:space="preserve">3.    </w:t>
      </w:r>
      <w:r w:rsidRPr="00D8654A">
        <w:rPr>
          <w:rFonts w:ascii="Arial" w:hAnsi="Arial" w:cs="Arial"/>
          <w:b/>
          <w:i/>
          <w:sz w:val="18"/>
          <w:szCs w:val="18"/>
        </w:rPr>
        <w:t xml:space="preserve">Jefe de Departamento de Actualización a Promotores de Cultura, </w:t>
      </w:r>
      <w:r w:rsidRPr="00D8654A">
        <w:rPr>
          <w:rFonts w:ascii="Arial" w:hAnsi="Arial" w:cs="Arial"/>
          <w:b/>
          <w:sz w:val="18"/>
          <w:szCs w:val="18"/>
        </w:rPr>
        <w:t>con las siguientes características</w:t>
      </w:r>
      <w:r w:rsidRPr="00D8654A">
        <w:rPr>
          <w:rFonts w:ascii="Arial" w:hAnsi="Arial" w:cs="Arial"/>
          <w:b/>
          <w:i/>
          <w:sz w:val="18"/>
          <w:szCs w:val="18"/>
        </w:rPr>
        <w:t>:</w:t>
      </w:r>
    </w:p>
    <w:p w:rsidR="00D8654A" w:rsidRPr="002905BA" w:rsidRDefault="00D8654A" w:rsidP="00D8654A">
      <w:pPr>
        <w:pStyle w:val="Prrafodelista"/>
        <w:ind w:left="928"/>
        <w:rPr>
          <w:rFonts w:ascii="Arial" w:hAnsi="Arial" w:cs="Arial"/>
          <w:b/>
          <w:i/>
          <w:sz w:val="18"/>
          <w:szCs w:val="18"/>
        </w:rPr>
      </w:pPr>
    </w:p>
    <w:p w:rsidR="00D8654A" w:rsidRPr="00881DF7" w:rsidRDefault="00D8654A" w:rsidP="00D8654A">
      <w:pPr>
        <w:spacing w:after="0"/>
        <w:rPr>
          <w:rFonts w:ascii="Arial" w:hAnsi="Arial" w:cs="Arial"/>
          <w:b/>
          <w:sz w:val="18"/>
          <w:szCs w:val="18"/>
        </w:rPr>
      </w:pPr>
      <w:r w:rsidRPr="002905BA">
        <w:rPr>
          <w:rFonts w:ascii="Arial" w:hAnsi="Arial" w:cs="Arial"/>
          <w:sz w:val="18"/>
          <w:szCs w:val="18"/>
        </w:rPr>
        <w:t>Número de concurso</w:t>
      </w:r>
      <w:r w:rsidRPr="00881DF7">
        <w:rPr>
          <w:rFonts w:ascii="Arial" w:hAnsi="Arial" w:cs="Arial"/>
          <w:b/>
          <w:sz w:val="18"/>
          <w:szCs w:val="18"/>
        </w:rPr>
        <w:t xml:space="preserve">: </w:t>
      </w:r>
      <w:r w:rsidR="00881DF7">
        <w:rPr>
          <w:rFonts w:ascii="Arial" w:hAnsi="Arial" w:cs="Arial"/>
          <w:b/>
          <w:sz w:val="18"/>
          <w:szCs w:val="18"/>
        </w:rPr>
        <w:t>68766</w:t>
      </w:r>
    </w:p>
    <w:p w:rsidR="00D8654A" w:rsidRPr="002905BA" w:rsidRDefault="00D8654A" w:rsidP="00D8654A">
      <w:pPr>
        <w:spacing w:after="0"/>
        <w:rPr>
          <w:rFonts w:ascii="Arial" w:hAnsi="Arial" w:cs="Arial"/>
          <w:sz w:val="18"/>
          <w:szCs w:val="18"/>
        </w:rPr>
      </w:pPr>
      <w:r w:rsidRPr="002905BA">
        <w:rPr>
          <w:rFonts w:ascii="Arial" w:hAnsi="Arial" w:cs="Arial"/>
          <w:sz w:val="18"/>
          <w:szCs w:val="18"/>
        </w:rPr>
        <w:t>Nombre de la Plaza: Jefe de Departamento de Actualización a Promotores de Cultura</w:t>
      </w:r>
    </w:p>
    <w:p w:rsidR="00D8654A" w:rsidRPr="002905BA" w:rsidRDefault="00D8654A" w:rsidP="00D8654A">
      <w:pPr>
        <w:spacing w:after="0"/>
        <w:rPr>
          <w:rFonts w:ascii="Arial" w:hAnsi="Arial" w:cs="Arial"/>
          <w:sz w:val="18"/>
          <w:szCs w:val="18"/>
        </w:rPr>
      </w:pPr>
      <w:r w:rsidRPr="002905BA">
        <w:rPr>
          <w:rFonts w:ascii="Arial" w:hAnsi="Arial" w:cs="Arial"/>
          <w:sz w:val="18"/>
          <w:szCs w:val="18"/>
        </w:rPr>
        <w:t>Número de vacantes: 1</w:t>
      </w:r>
    </w:p>
    <w:p w:rsidR="00D8654A" w:rsidRPr="002905BA" w:rsidRDefault="00D8654A" w:rsidP="00D8654A">
      <w:pPr>
        <w:spacing w:after="0"/>
        <w:rPr>
          <w:rFonts w:ascii="Arial" w:hAnsi="Arial" w:cs="Arial"/>
          <w:sz w:val="18"/>
          <w:szCs w:val="18"/>
        </w:rPr>
      </w:pPr>
      <w:r w:rsidRPr="002905BA">
        <w:rPr>
          <w:rFonts w:ascii="Arial" w:hAnsi="Arial" w:cs="Arial"/>
          <w:sz w:val="18"/>
          <w:szCs w:val="18"/>
        </w:rPr>
        <w:t>Nivel Administrativo: OA1</w:t>
      </w:r>
    </w:p>
    <w:p w:rsidR="00D8654A" w:rsidRPr="002905BA" w:rsidRDefault="00D8654A" w:rsidP="00D8654A">
      <w:pPr>
        <w:spacing w:after="0"/>
        <w:rPr>
          <w:rFonts w:ascii="Arial" w:hAnsi="Arial" w:cs="Arial"/>
          <w:sz w:val="18"/>
          <w:szCs w:val="18"/>
        </w:rPr>
      </w:pPr>
      <w:r w:rsidRPr="002905BA">
        <w:rPr>
          <w:rFonts w:ascii="Arial" w:hAnsi="Arial" w:cs="Arial"/>
          <w:sz w:val="18"/>
          <w:szCs w:val="18"/>
        </w:rPr>
        <w:t>Código de la Plaza: 11-H00-1-CFOA001-0002655-E-C-F</w:t>
      </w:r>
    </w:p>
    <w:p w:rsidR="00D8654A" w:rsidRPr="002905BA" w:rsidRDefault="00D8654A" w:rsidP="00D8654A">
      <w:pPr>
        <w:spacing w:after="0"/>
        <w:rPr>
          <w:rFonts w:ascii="Arial" w:hAnsi="Arial" w:cs="Arial"/>
          <w:sz w:val="18"/>
          <w:szCs w:val="18"/>
        </w:rPr>
      </w:pPr>
      <w:r w:rsidRPr="002905BA">
        <w:rPr>
          <w:rFonts w:ascii="Arial" w:hAnsi="Arial" w:cs="Arial"/>
          <w:sz w:val="18"/>
          <w:szCs w:val="18"/>
        </w:rPr>
        <w:t>Percepción ordinaria: 17046.25</w:t>
      </w:r>
    </w:p>
    <w:p w:rsidR="00D8654A" w:rsidRPr="002905BA" w:rsidRDefault="00D8654A" w:rsidP="00D8654A">
      <w:pPr>
        <w:spacing w:after="0"/>
        <w:rPr>
          <w:rFonts w:ascii="Arial" w:hAnsi="Arial" w:cs="Arial"/>
          <w:sz w:val="18"/>
          <w:szCs w:val="18"/>
        </w:rPr>
      </w:pPr>
      <w:r w:rsidRPr="002905BA">
        <w:rPr>
          <w:rFonts w:ascii="Arial" w:hAnsi="Arial" w:cs="Arial"/>
          <w:sz w:val="18"/>
          <w:szCs w:val="18"/>
        </w:rPr>
        <w:t>Adscripción: Coordinación Nacional de Desarrollo Cultural Infantil</w:t>
      </w:r>
    </w:p>
    <w:p w:rsidR="00D8654A" w:rsidRPr="002905BA" w:rsidRDefault="00D8654A" w:rsidP="00D8654A">
      <w:pPr>
        <w:spacing w:after="0"/>
        <w:rPr>
          <w:rFonts w:ascii="Arial" w:hAnsi="Arial" w:cs="Arial"/>
          <w:sz w:val="18"/>
          <w:szCs w:val="18"/>
        </w:rPr>
      </w:pPr>
      <w:r w:rsidRPr="002905BA">
        <w:rPr>
          <w:rFonts w:ascii="Arial" w:hAnsi="Arial" w:cs="Arial"/>
          <w:sz w:val="18"/>
          <w:szCs w:val="18"/>
        </w:rPr>
        <w:t>Sede: D.F., México</w:t>
      </w:r>
    </w:p>
    <w:p w:rsidR="00D8654A" w:rsidRPr="002905BA" w:rsidRDefault="00D8654A" w:rsidP="00D8654A">
      <w:pPr>
        <w:rPr>
          <w:rFonts w:ascii="Arial" w:hAnsi="Arial" w:cs="Arial"/>
          <w:sz w:val="18"/>
          <w:szCs w:val="18"/>
        </w:rPr>
      </w:pPr>
    </w:p>
    <w:tbl>
      <w:tblPr>
        <w:tblW w:w="5000" w:type="pct"/>
        <w:tblCellMar>
          <w:left w:w="70" w:type="dxa"/>
          <w:right w:w="70" w:type="dxa"/>
        </w:tblCellMar>
        <w:tblLook w:val="04A0"/>
      </w:tblPr>
      <w:tblGrid>
        <w:gridCol w:w="4008"/>
        <w:gridCol w:w="4970"/>
      </w:tblGrid>
      <w:tr w:rsidR="00D8654A" w:rsidRPr="002905BA">
        <w:trPr>
          <w:trHeight w:val="300"/>
        </w:trPr>
        <w:tc>
          <w:tcPr>
            <w:tcW w:w="5000" w:type="pct"/>
            <w:gridSpan w:val="2"/>
            <w:tcBorders>
              <w:top w:val="nil"/>
              <w:left w:val="nil"/>
              <w:bottom w:val="nil"/>
              <w:right w:val="nil"/>
            </w:tcBorders>
            <w:shd w:val="clear" w:color="auto" w:fill="auto"/>
            <w:noWrap/>
            <w:vAlign w:val="center"/>
          </w:tcPr>
          <w:p w:rsidR="00D8654A" w:rsidRPr="002905BA" w:rsidRDefault="00D8654A" w:rsidP="007A2587">
            <w:pPr>
              <w:rPr>
                <w:rFonts w:ascii="Arial" w:hAnsi="Arial" w:cs="Arial"/>
                <w:b/>
                <w:bCs/>
                <w:sz w:val="18"/>
                <w:szCs w:val="18"/>
              </w:rPr>
            </w:pPr>
            <w:r w:rsidRPr="002905BA">
              <w:rPr>
                <w:rFonts w:ascii="Arial" w:hAnsi="Arial" w:cs="Arial"/>
                <w:b/>
                <w:bCs/>
                <w:sz w:val="18"/>
                <w:szCs w:val="18"/>
              </w:rPr>
              <w:t>Perfil y Requisitos:</w:t>
            </w:r>
          </w:p>
        </w:tc>
      </w:tr>
      <w:tr w:rsidR="00D8654A" w:rsidRPr="002905BA">
        <w:trPr>
          <w:trHeight w:val="300"/>
        </w:trPr>
        <w:tc>
          <w:tcPr>
            <w:tcW w:w="5000" w:type="pct"/>
            <w:gridSpan w:val="2"/>
            <w:tcBorders>
              <w:top w:val="nil"/>
              <w:left w:val="nil"/>
              <w:bottom w:val="nil"/>
              <w:right w:val="nil"/>
            </w:tcBorders>
            <w:shd w:val="clear" w:color="auto" w:fill="auto"/>
            <w:noWrap/>
            <w:vAlign w:val="center"/>
          </w:tcPr>
          <w:p w:rsidR="00D8654A" w:rsidRPr="002905BA" w:rsidRDefault="00D8654A" w:rsidP="007A2587">
            <w:pPr>
              <w:rPr>
                <w:rFonts w:ascii="Arial" w:hAnsi="Arial" w:cs="Arial"/>
                <w:b/>
                <w:bCs/>
                <w:sz w:val="18"/>
                <w:szCs w:val="18"/>
              </w:rPr>
            </w:pPr>
            <w:r w:rsidRPr="002905BA">
              <w:rPr>
                <w:rFonts w:ascii="Arial" w:hAnsi="Arial" w:cs="Arial"/>
                <w:b/>
                <w:bCs/>
                <w:sz w:val="18"/>
                <w:szCs w:val="18"/>
              </w:rPr>
              <w:t xml:space="preserve">Escolaridad: </w:t>
            </w:r>
            <w:r w:rsidRPr="002905BA">
              <w:rPr>
                <w:rFonts w:ascii="Arial" w:hAnsi="Arial" w:cs="Arial"/>
                <w:sz w:val="18"/>
                <w:szCs w:val="18"/>
              </w:rPr>
              <w:t>Licenciatura o Profesional, Pasante o Terminado</w:t>
            </w:r>
          </w:p>
        </w:tc>
      </w:tr>
      <w:tr w:rsidR="00D8654A" w:rsidRPr="002905BA">
        <w:trPr>
          <w:trHeight w:val="300"/>
        </w:trPr>
        <w:tc>
          <w:tcPr>
            <w:tcW w:w="2232" w:type="pct"/>
            <w:tcBorders>
              <w:top w:val="nil"/>
              <w:left w:val="nil"/>
              <w:bottom w:val="nil"/>
              <w:right w:val="nil"/>
            </w:tcBorders>
            <w:shd w:val="clear" w:color="auto" w:fill="auto"/>
            <w:noWrap/>
            <w:vAlign w:val="bottom"/>
          </w:tcPr>
          <w:p w:rsidR="00D8654A" w:rsidRPr="002905BA" w:rsidRDefault="00D8654A" w:rsidP="007A2587">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D8654A" w:rsidRPr="002905BA" w:rsidRDefault="00D8654A" w:rsidP="007A2587">
            <w:pPr>
              <w:rPr>
                <w:rFonts w:ascii="Arial" w:hAnsi="Arial" w:cs="Arial"/>
                <w:sz w:val="18"/>
                <w:szCs w:val="18"/>
              </w:rPr>
            </w:pPr>
          </w:p>
        </w:tc>
      </w:tr>
      <w:tr w:rsidR="00D8654A" w:rsidRPr="002905BA">
        <w:trPr>
          <w:trHeight w:val="315"/>
        </w:trPr>
        <w:tc>
          <w:tcPr>
            <w:tcW w:w="2232" w:type="pct"/>
            <w:tcBorders>
              <w:top w:val="nil"/>
              <w:left w:val="nil"/>
              <w:bottom w:val="nil"/>
              <w:right w:val="nil"/>
            </w:tcBorders>
            <w:shd w:val="clear" w:color="auto" w:fill="auto"/>
            <w:vAlign w:val="center"/>
          </w:tcPr>
          <w:p w:rsidR="00D8654A" w:rsidRPr="002905BA" w:rsidRDefault="00D8654A" w:rsidP="007A2587">
            <w:pPr>
              <w:jc w:val="center"/>
              <w:rPr>
                <w:rFonts w:ascii="Arial" w:hAnsi="Arial" w:cs="Arial"/>
                <w:b/>
                <w:bCs/>
                <w:sz w:val="18"/>
                <w:szCs w:val="18"/>
              </w:rPr>
            </w:pPr>
            <w:r w:rsidRPr="002905BA">
              <w:rPr>
                <w:rFonts w:ascii="Arial" w:hAnsi="Arial" w:cs="Arial"/>
                <w:b/>
                <w:bCs/>
                <w:sz w:val="18"/>
                <w:szCs w:val="18"/>
              </w:rPr>
              <w:t>ÁREA DE ESTUDIO</w:t>
            </w:r>
          </w:p>
        </w:tc>
        <w:tc>
          <w:tcPr>
            <w:tcW w:w="2768" w:type="pct"/>
            <w:tcBorders>
              <w:top w:val="nil"/>
              <w:left w:val="nil"/>
              <w:bottom w:val="nil"/>
              <w:right w:val="nil"/>
            </w:tcBorders>
            <w:shd w:val="clear" w:color="auto" w:fill="auto"/>
            <w:vAlign w:val="center"/>
          </w:tcPr>
          <w:p w:rsidR="00D8654A" w:rsidRPr="002905BA" w:rsidRDefault="00D8654A" w:rsidP="007A2587">
            <w:pPr>
              <w:jc w:val="center"/>
              <w:rPr>
                <w:rFonts w:ascii="Arial" w:hAnsi="Arial" w:cs="Arial"/>
                <w:b/>
                <w:bCs/>
                <w:sz w:val="18"/>
                <w:szCs w:val="18"/>
              </w:rPr>
            </w:pPr>
            <w:r w:rsidRPr="002905BA">
              <w:rPr>
                <w:rFonts w:ascii="Arial" w:hAnsi="Arial" w:cs="Arial"/>
                <w:b/>
                <w:bCs/>
                <w:sz w:val="18"/>
                <w:szCs w:val="18"/>
              </w:rPr>
              <w:t>CARRERA GENERICA</w:t>
            </w:r>
          </w:p>
        </w:tc>
      </w:tr>
      <w:tr w:rsidR="00D8654A"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Antropología</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Ciencias Políticas y Administración Pública</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Educación</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Ciencias Sociales</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Comunicación</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Humanidades</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Ciencias Sociales y Administrativas</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Psicología</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Educación y Humanidades</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Educación</w:t>
            </w:r>
          </w:p>
        </w:tc>
      </w:tr>
      <w:tr w:rsidR="00D8654A" w:rsidRPr="002905BA">
        <w:trPr>
          <w:trHeight w:val="300"/>
        </w:trPr>
        <w:tc>
          <w:tcPr>
            <w:tcW w:w="2232" w:type="pct"/>
            <w:tcBorders>
              <w:top w:val="nil"/>
              <w:left w:val="nil"/>
              <w:bottom w:val="nil"/>
              <w:right w:val="nil"/>
            </w:tcBorders>
            <w:shd w:val="clear" w:color="auto" w:fill="auto"/>
            <w:noWrap/>
            <w:vAlign w:val="bottom"/>
          </w:tcPr>
          <w:p w:rsidR="00D8654A" w:rsidRPr="002905BA" w:rsidRDefault="00D8654A" w:rsidP="007A2587">
            <w:pPr>
              <w:jc w:val="center"/>
              <w:rPr>
                <w:rFonts w:ascii="Arial" w:hAnsi="Arial" w:cs="Arial"/>
                <w:sz w:val="18"/>
                <w:szCs w:val="18"/>
              </w:rPr>
            </w:pPr>
          </w:p>
        </w:tc>
        <w:tc>
          <w:tcPr>
            <w:tcW w:w="2768" w:type="pct"/>
            <w:tcBorders>
              <w:top w:val="nil"/>
              <w:left w:val="nil"/>
              <w:bottom w:val="nil"/>
              <w:right w:val="nil"/>
            </w:tcBorders>
            <w:shd w:val="clear" w:color="auto" w:fill="auto"/>
            <w:noWrap/>
            <w:vAlign w:val="bottom"/>
          </w:tcPr>
          <w:p w:rsidR="00D8654A" w:rsidRPr="002905BA" w:rsidRDefault="00D8654A" w:rsidP="007A2587">
            <w:pPr>
              <w:jc w:val="center"/>
              <w:rPr>
                <w:rFonts w:ascii="Arial" w:hAnsi="Arial" w:cs="Arial"/>
                <w:sz w:val="18"/>
                <w:szCs w:val="18"/>
              </w:rPr>
            </w:pPr>
          </w:p>
        </w:tc>
      </w:tr>
      <w:tr w:rsidR="00D8654A" w:rsidRPr="002905BA">
        <w:trPr>
          <w:trHeight w:val="300"/>
        </w:trPr>
        <w:tc>
          <w:tcPr>
            <w:tcW w:w="5000" w:type="pct"/>
            <w:gridSpan w:val="2"/>
            <w:tcBorders>
              <w:top w:val="nil"/>
              <w:left w:val="nil"/>
              <w:bottom w:val="nil"/>
              <w:right w:val="nil"/>
            </w:tcBorders>
            <w:shd w:val="clear" w:color="auto" w:fill="auto"/>
            <w:noWrap/>
            <w:vAlign w:val="center"/>
          </w:tcPr>
          <w:p w:rsidR="00D8654A" w:rsidRPr="002905BA" w:rsidRDefault="00D8654A" w:rsidP="007A2587">
            <w:pPr>
              <w:rPr>
                <w:rFonts w:ascii="Arial" w:hAnsi="Arial" w:cs="Arial"/>
                <w:b/>
                <w:bCs/>
                <w:sz w:val="18"/>
                <w:szCs w:val="18"/>
              </w:rPr>
            </w:pPr>
            <w:r w:rsidRPr="002905BA">
              <w:rPr>
                <w:rFonts w:ascii="Arial" w:hAnsi="Arial" w:cs="Arial"/>
                <w:b/>
                <w:bCs/>
                <w:sz w:val="18"/>
                <w:szCs w:val="18"/>
              </w:rPr>
              <w:t>Experiencia Laboral:</w:t>
            </w:r>
            <w:r w:rsidRPr="002905BA">
              <w:rPr>
                <w:rFonts w:ascii="Arial" w:hAnsi="Arial" w:cs="Arial"/>
                <w:sz w:val="18"/>
                <w:szCs w:val="18"/>
              </w:rPr>
              <w:t xml:space="preserve"> Experiencia mínima de</w:t>
            </w:r>
            <w:r w:rsidRPr="002905BA">
              <w:rPr>
                <w:rFonts w:ascii="Arial" w:hAnsi="Arial" w:cs="Arial"/>
                <w:b/>
                <w:bCs/>
                <w:sz w:val="18"/>
                <w:szCs w:val="18"/>
              </w:rPr>
              <w:t xml:space="preserve"> 2 </w:t>
            </w:r>
            <w:r w:rsidRPr="002905BA">
              <w:rPr>
                <w:rFonts w:ascii="Arial" w:hAnsi="Arial" w:cs="Arial"/>
                <w:sz w:val="18"/>
                <w:szCs w:val="18"/>
              </w:rPr>
              <w:t>años.</w:t>
            </w:r>
          </w:p>
        </w:tc>
      </w:tr>
      <w:tr w:rsidR="00D8654A" w:rsidRPr="002905BA">
        <w:trPr>
          <w:trHeight w:val="300"/>
        </w:trPr>
        <w:tc>
          <w:tcPr>
            <w:tcW w:w="2232" w:type="pct"/>
            <w:tcBorders>
              <w:top w:val="nil"/>
              <w:left w:val="nil"/>
              <w:bottom w:val="nil"/>
              <w:right w:val="nil"/>
            </w:tcBorders>
            <w:shd w:val="clear" w:color="auto" w:fill="auto"/>
            <w:noWrap/>
            <w:vAlign w:val="bottom"/>
          </w:tcPr>
          <w:p w:rsidR="00D8654A" w:rsidRPr="002905BA" w:rsidRDefault="00D8654A" w:rsidP="007A2587">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D8654A" w:rsidRPr="002905BA" w:rsidRDefault="00D8654A" w:rsidP="007A2587">
            <w:pPr>
              <w:rPr>
                <w:rFonts w:ascii="Arial" w:hAnsi="Arial" w:cs="Arial"/>
                <w:sz w:val="18"/>
                <w:szCs w:val="18"/>
              </w:rPr>
            </w:pPr>
          </w:p>
        </w:tc>
      </w:tr>
      <w:tr w:rsidR="00D8654A" w:rsidRPr="002905BA">
        <w:trPr>
          <w:trHeight w:val="315"/>
        </w:trPr>
        <w:tc>
          <w:tcPr>
            <w:tcW w:w="2232" w:type="pct"/>
            <w:tcBorders>
              <w:top w:val="nil"/>
              <w:left w:val="nil"/>
              <w:bottom w:val="nil"/>
              <w:right w:val="nil"/>
            </w:tcBorders>
            <w:shd w:val="clear" w:color="auto" w:fill="auto"/>
            <w:vAlign w:val="center"/>
          </w:tcPr>
          <w:p w:rsidR="00D8654A" w:rsidRPr="002905BA" w:rsidRDefault="00D8654A" w:rsidP="007A2587">
            <w:pPr>
              <w:jc w:val="center"/>
              <w:rPr>
                <w:rFonts w:ascii="Arial" w:hAnsi="Arial" w:cs="Arial"/>
                <w:b/>
                <w:bCs/>
                <w:sz w:val="18"/>
                <w:szCs w:val="18"/>
              </w:rPr>
            </w:pPr>
            <w:r w:rsidRPr="002905BA">
              <w:rPr>
                <w:rFonts w:ascii="Arial" w:hAnsi="Arial" w:cs="Arial"/>
                <w:b/>
                <w:bCs/>
                <w:sz w:val="18"/>
                <w:szCs w:val="18"/>
              </w:rPr>
              <w:t>CAMPO DE EXPERIENCIA</w:t>
            </w:r>
            <w:r w:rsidRPr="002905BA">
              <w:rPr>
                <w:rFonts w:ascii="Arial" w:hAnsi="Arial" w:cs="Arial"/>
                <w:sz w:val="18"/>
                <w:szCs w:val="18"/>
              </w:rPr>
              <w:t xml:space="preserve"> </w:t>
            </w:r>
          </w:p>
        </w:tc>
        <w:tc>
          <w:tcPr>
            <w:tcW w:w="2768" w:type="pct"/>
            <w:tcBorders>
              <w:top w:val="nil"/>
              <w:left w:val="nil"/>
              <w:bottom w:val="nil"/>
              <w:right w:val="nil"/>
            </w:tcBorders>
            <w:shd w:val="clear" w:color="auto" w:fill="auto"/>
            <w:vAlign w:val="center"/>
          </w:tcPr>
          <w:p w:rsidR="00D8654A" w:rsidRPr="002905BA" w:rsidRDefault="00D8654A" w:rsidP="007A2587">
            <w:pPr>
              <w:jc w:val="center"/>
              <w:rPr>
                <w:rFonts w:ascii="Arial" w:hAnsi="Arial" w:cs="Arial"/>
                <w:b/>
                <w:bCs/>
                <w:sz w:val="18"/>
                <w:szCs w:val="18"/>
              </w:rPr>
            </w:pPr>
            <w:r w:rsidRPr="002905BA">
              <w:rPr>
                <w:rFonts w:ascii="Arial" w:hAnsi="Arial" w:cs="Arial"/>
                <w:b/>
                <w:bCs/>
                <w:sz w:val="18"/>
                <w:szCs w:val="18"/>
              </w:rPr>
              <w:t>ÁREA DE EXPERIENCIA</w:t>
            </w:r>
          </w:p>
        </w:tc>
      </w:tr>
      <w:tr w:rsidR="00D8654A" w:rsidRPr="002905BA">
        <w:trPr>
          <w:trHeight w:val="315"/>
        </w:trPr>
        <w:tc>
          <w:tcPr>
            <w:tcW w:w="2232" w:type="pct"/>
            <w:tcBorders>
              <w:top w:val="single" w:sz="8" w:space="0" w:color="auto"/>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Antropología</w:t>
            </w:r>
          </w:p>
        </w:tc>
        <w:tc>
          <w:tcPr>
            <w:tcW w:w="2768" w:type="pct"/>
            <w:tcBorders>
              <w:top w:val="single" w:sz="8" w:space="0" w:color="auto"/>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Antropología Cultural</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Geografía</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Geografía Humana</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Pedagogía</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 xml:space="preserve">Teoría y Métodos Educativos </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Pedagogía</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Organización y Planificación de la Educación</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 Política</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Administración Pública</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 Política</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Ciencias Políticas</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Psicología</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Estudio Psicológico de Temas Sociales</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 xml:space="preserve">Cambio y Desarrollo Social </w:t>
            </w:r>
          </w:p>
        </w:tc>
      </w:tr>
      <w:tr w:rsidR="00D8654A" w:rsidRPr="002905BA">
        <w:trPr>
          <w:trHeight w:val="315"/>
        </w:trPr>
        <w:tc>
          <w:tcPr>
            <w:tcW w:w="2232" w:type="pct"/>
            <w:tcBorders>
              <w:top w:val="nil"/>
              <w:left w:val="single" w:sz="8" w:space="0" w:color="auto"/>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Sociología</w:t>
            </w:r>
          </w:p>
        </w:tc>
        <w:tc>
          <w:tcPr>
            <w:tcW w:w="2768" w:type="pct"/>
            <w:tcBorders>
              <w:top w:val="nil"/>
              <w:left w:val="nil"/>
              <w:bottom w:val="single" w:sz="8" w:space="0" w:color="auto"/>
              <w:right w:val="single" w:sz="8" w:space="0" w:color="auto"/>
            </w:tcBorders>
            <w:shd w:val="clear" w:color="auto" w:fill="auto"/>
            <w:noWrap/>
            <w:vAlign w:val="bottom"/>
          </w:tcPr>
          <w:p w:rsidR="00D8654A" w:rsidRPr="002905BA" w:rsidRDefault="00D8654A" w:rsidP="007A2587">
            <w:pPr>
              <w:jc w:val="center"/>
              <w:rPr>
                <w:rFonts w:ascii="Arial" w:hAnsi="Arial" w:cs="Arial"/>
                <w:sz w:val="18"/>
                <w:szCs w:val="18"/>
              </w:rPr>
            </w:pPr>
            <w:r w:rsidRPr="002905BA">
              <w:rPr>
                <w:rFonts w:ascii="Arial" w:hAnsi="Arial" w:cs="Arial"/>
                <w:sz w:val="18"/>
                <w:szCs w:val="18"/>
              </w:rPr>
              <w:t>Comunicaciones Sociales</w:t>
            </w:r>
          </w:p>
        </w:tc>
      </w:tr>
    </w:tbl>
    <w:p w:rsidR="00881DF7" w:rsidRDefault="00881DF7" w:rsidP="00D8654A">
      <w:pPr>
        <w:autoSpaceDE w:val="0"/>
        <w:autoSpaceDN w:val="0"/>
        <w:adjustRightInd w:val="0"/>
        <w:jc w:val="both"/>
        <w:rPr>
          <w:rFonts w:ascii="Arial" w:hAnsi="Arial" w:cs="Arial"/>
          <w:b/>
          <w:sz w:val="18"/>
          <w:szCs w:val="18"/>
          <w:lang w:val="es-ES"/>
        </w:rPr>
      </w:pPr>
    </w:p>
    <w:p w:rsidR="00D8654A" w:rsidRPr="002905BA" w:rsidRDefault="00D8654A" w:rsidP="00D8654A">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D8654A" w:rsidRPr="002905BA" w:rsidRDefault="00D8654A" w:rsidP="00D8654A">
      <w:pPr>
        <w:numPr>
          <w:ilvl w:val="0"/>
          <w:numId w:val="21"/>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D8654A" w:rsidRPr="002905BA" w:rsidRDefault="00D8654A" w:rsidP="00D8654A">
      <w:pPr>
        <w:numPr>
          <w:ilvl w:val="0"/>
          <w:numId w:val="21"/>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D8654A" w:rsidRPr="002905BA" w:rsidRDefault="00D8654A" w:rsidP="00D8654A">
      <w:pPr>
        <w:snapToGrid w:val="0"/>
        <w:jc w:val="both"/>
        <w:rPr>
          <w:rFonts w:ascii="Arial" w:eastAsia="Arial" w:hAnsi="Arial" w:cs="Arial"/>
          <w:b/>
          <w:sz w:val="18"/>
          <w:szCs w:val="18"/>
          <w:highlight w:val="yellow"/>
          <w:lang w:val="es-ES_tradnl" w:eastAsia="es-ES"/>
        </w:rPr>
      </w:pPr>
    </w:p>
    <w:p w:rsidR="00D8654A" w:rsidRPr="002905BA" w:rsidRDefault="00D8654A" w:rsidP="00D8654A">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Style w:val="Tablaconcuadrcula"/>
        <w:tblW w:w="4678" w:type="dxa"/>
        <w:jc w:val="center"/>
        <w:tblLook w:val="04A0"/>
      </w:tblPr>
      <w:tblGrid>
        <w:gridCol w:w="3063"/>
        <w:gridCol w:w="1615"/>
      </w:tblGrid>
      <w:tr w:rsidR="00D8654A" w:rsidRPr="002905BA">
        <w:trPr>
          <w:trHeight w:val="340"/>
          <w:jc w:val="center"/>
        </w:trPr>
        <w:tc>
          <w:tcPr>
            <w:tcW w:w="3063" w:type="dxa"/>
            <w:tcBorders>
              <w:top w:val="nil"/>
              <w:left w:val="nil"/>
              <w:bottom w:val="single" w:sz="4" w:space="0" w:color="auto"/>
              <w:right w:val="nil"/>
            </w:tcBorders>
            <w:shd w:val="clear" w:color="auto" w:fill="auto"/>
            <w:vAlign w:val="center"/>
          </w:tcPr>
          <w:p w:rsidR="00D8654A" w:rsidRPr="002905BA" w:rsidRDefault="00D8654A" w:rsidP="007A2587">
            <w:pPr>
              <w:jc w:val="center"/>
              <w:rPr>
                <w:rFonts w:ascii="Arial" w:eastAsia="Arial" w:hAnsi="Arial" w:cs="Arial"/>
                <w:b/>
                <w:sz w:val="18"/>
                <w:szCs w:val="18"/>
                <w:lang w:eastAsia="es-ES"/>
              </w:rPr>
            </w:pPr>
            <w:r w:rsidRPr="002905BA">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D8654A" w:rsidRPr="002905BA" w:rsidRDefault="00D8654A" w:rsidP="007A2587">
            <w:pPr>
              <w:jc w:val="center"/>
              <w:rPr>
                <w:rFonts w:ascii="Arial" w:eastAsia="Arial" w:hAnsi="Arial" w:cs="Arial"/>
                <w:b/>
                <w:sz w:val="18"/>
                <w:szCs w:val="18"/>
                <w:lang w:eastAsia="es-ES"/>
              </w:rPr>
            </w:pPr>
            <w:r w:rsidRPr="002905BA">
              <w:rPr>
                <w:rFonts w:ascii="Arial" w:eastAsia="Arial" w:hAnsi="Arial" w:cs="Arial"/>
                <w:b/>
                <w:sz w:val="18"/>
                <w:szCs w:val="18"/>
                <w:lang w:eastAsia="es-ES"/>
              </w:rPr>
              <w:t>PONDERACIÓN</w:t>
            </w:r>
          </w:p>
        </w:tc>
      </w:tr>
      <w:tr w:rsidR="00D8654A" w:rsidRPr="002905BA">
        <w:trPr>
          <w:trHeight w:val="340"/>
          <w:jc w:val="center"/>
        </w:trPr>
        <w:tc>
          <w:tcPr>
            <w:tcW w:w="3063" w:type="dxa"/>
            <w:tcBorders>
              <w:top w:val="single" w:sz="4" w:space="0" w:color="auto"/>
            </w:tcBorders>
            <w:vAlign w:val="center"/>
          </w:tcPr>
          <w:p w:rsidR="00D8654A" w:rsidRPr="002905BA" w:rsidRDefault="00D8654A" w:rsidP="007A2587">
            <w:pPr>
              <w:jc w:val="center"/>
              <w:rPr>
                <w:rFonts w:ascii="Arial" w:eastAsia="Arial" w:hAnsi="Arial" w:cs="Arial"/>
                <w:sz w:val="18"/>
                <w:szCs w:val="18"/>
                <w:lang w:eastAsia="es-ES"/>
              </w:rPr>
            </w:pPr>
            <w:r w:rsidRPr="002905BA">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D8654A" w:rsidRPr="002905BA" w:rsidRDefault="00D8654A" w:rsidP="007A2587">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r w:rsidR="00D8654A" w:rsidRPr="002905BA">
        <w:trPr>
          <w:trHeight w:val="340"/>
          <w:jc w:val="center"/>
        </w:trPr>
        <w:tc>
          <w:tcPr>
            <w:tcW w:w="3063" w:type="dxa"/>
            <w:vAlign w:val="center"/>
          </w:tcPr>
          <w:p w:rsidR="00D8654A" w:rsidRPr="002905BA" w:rsidRDefault="00D8654A" w:rsidP="007A2587">
            <w:pPr>
              <w:jc w:val="center"/>
              <w:rPr>
                <w:rFonts w:ascii="Arial" w:eastAsia="Arial" w:hAnsi="Arial" w:cs="Arial"/>
                <w:sz w:val="18"/>
                <w:szCs w:val="18"/>
                <w:lang w:eastAsia="es-ES"/>
              </w:rPr>
            </w:pPr>
            <w:r w:rsidRPr="002905BA">
              <w:rPr>
                <w:rFonts w:ascii="Arial" w:eastAsia="Arial" w:hAnsi="Arial" w:cs="Arial"/>
                <w:sz w:val="18"/>
                <w:szCs w:val="18"/>
                <w:lang w:val="es-ES" w:eastAsia="es-ES"/>
              </w:rPr>
              <w:t>Evaluación de Habilidades</w:t>
            </w:r>
          </w:p>
        </w:tc>
        <w:tc>
          <w:tcPr>
            <w:tcW w:w="1615" w:type="dxa"/>
            <w:vAlign w:val="center"/>
          </w:tcPr>
          <w:p w:rsidR="00D8654A" w:rsidRPr="002905BA" w:rsidRDefault="00D8654A" w:rsidP="007A2587">
            <w:pPr>
              <w:jc w:val="center"/>
              <w:rPr>
                <w:rFonts w:ascii="Arial" w:eastAsia="Arial" w:hAnsi="Arial" w:cs="Arial"/>
                <w:b/>
                <w:sz w:val="18"/>
                <w:szCs w:val="18"/>
                <w:lang w:eastAsia="es-ES"/>
              </w:rPr>
            </w:pPr>
            <w:r w:rsidRPr="002905BA">
              <w:rPr>
                <w:rFonts w:ascii="Arial" w:eastAsia="Arial" w:hAnsi="Arial" w:cs="Arial"/>
                <w:b/>
                <w:sz w:val="18"/>
                <w:szCs w:val="18"/>
                <w:lang w:eastAsia="es-ES"/>
              </w:rPr>
              <w:t>20</w:t>
            </w:r>
          </w:p>
        </w:tc>
      </w:tr>
      <w:tr w:rsidR="00D8654A" w:rsidRPr="002905BA">
        <w:trPr>
          <w:trHeight w:val="340"/>
          <w:jc w:val="center"/>
        </w:trPr>
        <w:tc>
          <w:tcPr>
            <w:tcW w:w="3063" w:type="dxa"/>
            <w:vAlign w:val="center"/>
          </w:tcPr>
          <w:p w:rsidR="00D8654A" w:rsidRPr="002905BA" w:rsidRDefault="00D8654A" w:rsidP="007A2587">
            <w:pPr>
              <w:jc w:val="center"/>
              <w:rPr>
                <w:rFonts w:ascii="Arial" w:eastAsia="Arial" w:hAnsi="Arial" w:cs="Arial"/>
                <w:sz w:val="18"/>
                <w:szCs w:val="18"/>
                <w:lang w:eastAsia="es-ES"/>
              </w:rPr>
            </w:pPr>
            <w:r w:rsidRPr="002905BA">
              <w:rPr>
                <w:rFonts w:ascii="Arial" w:eastAsia="Arial" w:hAnsi="Arial" w:cs="Arial"/>
                <w:sz w:val="18"/>
                <w:szCs w:val="18"/>
                <w:lang w:eastAsia="es-ES"/>
              </w:rPr>
              <w:t>Evaluación de la Experiencia</w:t>
            </w:r>
          </w:p>
        </w:tc>
        <w:tc>
          <w:tcPr>
            <w:tcW w:w="1615" w:type="dxa"/>
            <w:vAlign w:val="center"/>
          </w:tcPr>
          <w:p w:rsidR="00D8654A" w:rsidRPr="002905BA" w:rsidRDefault="00D8654A" w:rsidP="007A2587">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D8654A" w:rsidRPr="002905BA">
        <w:trPr>
          <w:trHeight w:val="340"/>
          <w:jc w:val="center"/>
        </w:trPr>
        <w:tc>
          <w:tcPr>
            <w:tcW w:w="3063" w:type="dxa"/>
            <w:vAlign w:val="center"/>
          </w:tcPr>
          <w:p w:rsidR="00D8654A" w:rsidRPr="002905BA" w:rsidRDefault="00D8654A" w:rsidP="007A2587">
            <w:pPr>
              <w:jc w:val="center"/>
              <w:rPr>
                <w:rFonts w:ascii="Arial" w:eastAsia="Arial" w:hAnsi="Arial" w:cs="Arial"/>
                <w:sz w:val="18"/>
                <w:szCs w:val="18"/>
                <w:lang w:eastAsia="es-ES"/>
              </w:rPr>
            </w:pPr>
            <w:r w:rsidRPr="002905BA">
              <w:rPr>
                <w:rFonts w:ascii="Arial" w:eastAsia="Arial" w:hAnsi="Arial" w:cs="Arial"/>
                <w:sz w:val="18"/>
                <w:szCs w:val="18"/>
                <w:lang w:eastAsia="es-ES"/>
              </w:rPr>
              <w:t>Valoración del Mérito</w:t>
            </w:r>
          </w:p>
        </w:tc>
        <w:tc>
          <w:tcPr>
            <w:tcW w:w="1615" w:type="dxa"/>
            <w:vAlign w:val="center"/>
          </w:tcPr>
          <w:p w:rsidR="00D8654A" w:rsidRPr="002905BA" w:rsidRDefault="00D8654A" w:rsidP="007A2587">
            <w:pPr>
              <w:jc w:val="center"/>
              <w:rPr>
                <w:rFonts w:ascii="Arial" w:eastAsia="Arial" w:hAnsi="Arial" w:cs="Arial"/>
                <w:b/>
                <w:sz w:val="18"/>
                <w:szCs w:val="18"/>
                <w:lang w:eastAsia="es-ES"/>
              </w:rPr>
            </w:pPr>
            <w:r w:rsidRPr="002905BA">
              <w:rPr>
                <w:rFonts w:ascii="Arial" w:eastAsia="Arial" w:hAnsi="Arial" w:cs="Arial"/>
                <w:b/>
                <w:sz w:val="18"/>
                <w:szCs w:val="18"/>
                <w:lang w:eastAsia="es-ES"/>
              </w:rPr>
              <w:t>10</w:t>
            </w:r>
          </w:p>
        </w:tc>
      </w:tr>
      <w:tr w:rsidR="00D8654A" w:rsidRPr="002905BA">
        <w:trPr>
          <w:trHeight w:val="340"/>
          <w:jc w:val="center"/>
        </w:trPr>
        <w:tc>
          <w:tcPr>
            <w:tcW w:w="3063" w:type="dxa"/>
            <w:vAlign w:val="center"/>
          </w:tcPr>
          <w:p w:rsidR="00D8654A" w:rsidRPr="002905BA" w:rsidRDefault="00D8654A" w:rsidP="007A2587">
            <w:pPr>
              <w:jc w:val="center"/>
              <w:rPr>
                <w:rFonts w:ascii="Arial" w:eastAsia="Arial" w:hAnsi="Arial" w:cs="Arial"/>
                <w:sz w:val="18"/>
                <w:szCs w:val="18"/>
                <w:lang w:eastAsia="es-ES"/>
              </w:rPr>
            </w:pPr>
            <w:r w:rsidRPr="002905BA">
              <w:rPr>
                <w:rFonts w:ascii="Arial" w:eastAsia="Arial" w:hAnsi="Arial" w:cs="Arial"/>
                <w:sz w:val="18"/>
                <w:szCs w:val="18"/>
                <w:lang w:val="es-ES" w:eastAsia="es-ES"/>
              </w:rPr>
              <w:t>Entrevistas</w:t>
            </w:r>
          </w:p>
        </w:tc>
        <w:tc>
          <w:tcPr>
            <w:tcW w:w="1615" w:type="dxa"/>
            <w:vAlign w:val="center"/>
          </w:tcPr>
          <w:p w:rsidR="00D8654A" w:rsidRPr="002905BA" w:rsidRDefault="00D8654A" w:rsidP="007A2587">
            <w:pPr>
              <w:jc w:val="center"/>
              <w:rPr>
                <w:rFonts w:ascii="Arial" w:eastAsia="Arial" w:hAnsi="Arial" w:cs="Arial"/>
                <w:b/>
                <w:sz w:val="18"/>
                <w:szCs w:val="18"/>
                <w:lang w:eastAsia="es-ES"/>
              </w:rPr>
            </w:pPr>
            <w:r w:rsidRPr="002905BA">
              <w:rPr>
                <w:rFonts w:ascii="Arial" w:eastAsia="Arial" w:hAnsi="Arial" w:cs="Arial"/>
                <w:b/>
                <w:sz w:val="18"/>
                <w:szCs w:val="18"/>
                <w:lang w:eastAsia="es-ES"/>
              </w:rPr>
              <w:t>30</w:t>
            </w:r>
          </w:p>
        </w:tc>
      </w:tr>
    </w:tbl>
    <w:p w:rsidR="00D8654A" w:rsidRPr="002905BA" w:rsidRDefault="00D8654A" w:rsidP="00D8654A">
      <w:pPr>
        <w:spacing w:after="120"/>
        <w:jc w:val="center"/>
        <w:outlineLvl w:val="3"/>
        <w:rPr>
          <w:rFonts w:ascii="Arial" w:hAnsi="Arial" w:cs="Arial"/>
          <w:b/>
          <w:sz w:val="18"/>
          <w:szCs w:val="18"/>
          <w:highlight w:val="yellow"/>
          <w:lang w:val="es-ES"/>
        </w:rPr>
      </w:pPr>
    </w:p>
    <w:p w:rsidR="00D8654A" w:rsidRPr="002905BA" w:rsidRDefault="00D8654A" w:rsidP="00D8654A">
      <w:pPr>
        <w:autoSpaceDE w:val="0"/>
        <w:autoSpaceDN w:val="0"/>
        <w:adjustRightInd w:val="0"/>
        <w:jc w:val="both"/>
        <w:rPr>
          <w:rFonts w:ascii="Arial" w:hAnsi="Arial" w:cs="Arial"/>
          <w:sz w:val="18"/>
          <w:szCs w:val="18"/>
        </w:rPr>
      </w:pPr>
      <w:r w:rsidRPr="002905BA">
        <w:rPr>
          <w:rFonts w:ascii="Arial" w:hAnsi="Arial" w:cs="Arial"/>
          <w:b/>
          <w:sz w:val="18"/>
          <w:szCs w:val="18"/>
        </w:rPr>
        <w:t>Objetivo general del puesto:</w:t>
      </w:r>
      <w:r w:rsidRPr="002905BA">
        <w:rPr>
          <w:rFonts w:ascii="Arial" w:hAnsi="Arial" w:cs="Arial"/>
          <w:sz w:val="18"/>
          <w:szCs w:val="18"/>
        </w:rPr>
        <w:t xml:space="preserve"> </w:t>
      </w:r>
    </w:p>
    <w:p w:rsidR="00D8654A" w:rsidRPr="002905BA" w:rsidRDefault="00D8654A" w:rsidP="00D8654A">
      <w:pPr>
        <w:autoSpaceDE w:val="0"/>
        <w:autoSpaceDN w:val="0"/>
        <w:adjustRightInd w:val="0"/>
        <w:jc w:val="both"/>
        <w:rPr>
          <w:rFonts w:ascii="Arial" w:hAnsi="Arial" w:cs="Arial"/>
          <w:sz w:val="18"/>
          <w:szCs w:val="18"/>
        </w:rPr>
      </w:pPr>
      <w:r w:rsidRPr="002905BA">
        <w:rPr>
          <w:rFonts w:ascii="Arial" w:hAnsi="Arial" w:cs="Arial"/>
          <w:sz w:val="18"/>
          <w:szCs w:val="18"/>
        </w:rPr>
        <w:t>Instrumentar y organizar de manera conjunta con la Secretaría Auxiliar de Diseño y Desarrollo de Proyectos el programa de capacitación dirigido a promotores de cultura infantil, a través de la instrumentación, seguimiento y evaluación de cursos y talleres presenciales, diplomados en línea y conferencias con fines de actualización permanente y de formación especializada en el trabajo con niñas, niños y adolescentes desde la perspectiva de los derechos culturales, con el fin de realizar un análisis y reflexión teórico-metodológico sobre el desarrollo cultural de niñas, niños y adolescentes en el país.</w:t>
      </w:r>
    </w:p>
    <w:p w:rsidR="00D8654A" w:rsidRPr="002905BA" w:rsidRDefault="00D8654A" w:rsidP="00D8654A">
      <w:pPr>
        <w:autoSpaceDE w:val="0"/>
        <w:autoSpaceDN w:val="0"/>
        <w:adjustRightInd w:val="0"/>
        <w:jc w:val="both"/>
        <w:rPr>
          <w:rFonts w:ascii="Arial" w:hAnsi="Arial" w:cs="Arial"/>
          <w:b/>
          <w:sz w:val="18"/>
          <w:szCs w:val="18"/>
        </w:rPr>
      </w:pPr>
    </w:p>
    <w:p w:rsidR="00D8654A" w:rsidRPr="002905BA" w:rsidRDefault="00D8654A" w:rsidP="00D8654A">
      <w:pPr>
        <w:autoSpaceDE w:val="0"/>
        <w:autoSpaceDN w:val="0"/>
        <w:adjustRightInd w:val="0"/>
        <w:jc w:val="both"/>
        <w:rPr>
          <w:rFonts w:ascii="Arial" w:hAnsi="Arial" w:cs="Arial"/>
          <w:b/>
          <w:sz w:val="18"/>
          <w:szCs w:val="18"/>
        </w:rPr>
      </w:pPr>
      <w:r w:rsidRPr="002905BA">
        <w:rPr>
          <w:rFonts w:ascii="Arial" w:hAnsi="Arial" w:cs="Arial"/>
          <w:b/>
          <w:sz w:val="18"/>
          <w:szCs w:val="18"/>
        </w:rPr>
        <w:t>Funciones:</w:t>
      </w: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Proponer la distribución del presupuesto asignado al área para el desarrollo de los proyectos, cursos, diplomados, encuentros, conferencias, programas, talleres de atención a grupos vulnerables, etc. Dirigidos a promotores de cultura infantil de las 32 entidades federativas, a partir del análisis de las solicitudes recibidas, los proyectos especiales programados, los encuentros agendados y las necesidades de capacitación detectadas en cada estado.</w:t>
      </w:r>
    </w:p>
    <w:p w:rsidR="00D8654A" w:rsidRPr="002905BA" w:rsidRDefault="00D8654A" w:rsidP="00D8654A">
      <w:pPr>
        <w:autoSpaceDE w:val="0"/>
        <w:autoSpaceDN w:val="0"/>
        <w:adjustRightInd w:val="0"/>
        <w:jc w:val="both"/>
        <w:rPr>
          <w:rFonts w:ascii="Arial" w:hAnsi="Arial" w:cs="Arial"/>
          <w:sz w:val="18"/>
          <w:szCs w:val="18"/>
        </w:rPr>
      </w:pP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Mantener actualizado el catálogo de cursos de capacitación y actualización dirigidos a promotores de cultura infantil, mediante la aplicación del diagnóstico de necesidades de formación, capacitación y actualización en todas las entidades federativas, con la finalidad de asegurar que responda a las problemáticas y necesidades específicas de cada región del país.</w:t>
      </w:r>
    </w:p>
    <w:p w:rsidR="00D8654A" w:rsidRPr="002905BA" w:rsidRDefault="00D8654A" w:rsidP="00D8654A">
      <w:pPr>
        <w:autoSpaceDE w:val="0"/>
        <w:autoSpaceDN w:val="0"/>
        <w:adjustRightInd w:val="0"/>
        <w:jc w:val="both"/>
        <w:rPr>
          <w:rFonts w:ascii="Arial" w:hAnsi="Arial" w:cs="Arial"/>
          <w:sz w:val="18"/>
          <w:szCs w:val="18"/>
        </w:rPr>
      </w:pP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Coordinar las acciones necesarias para distribuir y dar a conocer a través de medios electrónicos el catálogo de capacitación y actualización de los cursos que la CNDCI ofrece a las instituciones educativas y culturales, públicas y privadas que lo soliciten, con la finalidad de establecer puentes interinstitucionales que apoyen el desarrollo de proyectos culturales dirigidos a niñas, niños y adolescentes.</w:t>
      </w:r>
    </w:p>
    <w:p w:rsidR="00D8654A" w:rsidRPr="002905BA" w:rsidRDefault="00D8654A" w:rsidP="00D8654A">
      <w:pPr>
        <w:autoSpaceDE w:val="0"/>
        <w:autoSpaceDN w:val="0"/>
        <w:adjustRightInd w:val="0"/>
        <w:jc w:val="both"/>
        <w:rPr>
          <w:rFonts w:ascii="Arial" w:hAnsi="Arial" w:cs="Arial"/>
          <w:sz w:val="18"/>
          <w:szCs w:val="18"/>
        </w:rPr>
      </w:pP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Definir bajo la Dirección de la Secretaría Auxiliar de Diseño y Desarrollo de Proyectos los criterios de logísticos para la realización de los cursos de capacitación, a partir de las necesidades específicas y sugerencias que cada coordinación estatal de cultura infantil tenga detectadas, así como aquellas instancias que así lo soliciten a la CNDCI, con el fin de atender las necesidades específicas de capacitación y actualización para promotores de cultura infantil en el país.</w:t>
      </w:r>
    </w:p>
    <w:p w:rsidR="00D8654A" w:rsidRPr="002905BA" w:rsidRDefault="00D8654A" w:rsidP="00D8654A">
      <w:pPr>
        <w:autoSpaceDE w:val="0"/>
        <w:autoSpaceDN w:val="0"/>
        <w:adjustRightInd w:val="0"/>
        <w:jc w:val="both"/>
        <w:rPr>
          <w:rFonts w:ascii="Arial" w:hAnsi="Arial" w:cs="Arial"/>
          <w:sz w:val="18"/>
          <w:szCs w:val="18"/>
        </w:rPr>
      </w:pP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Coordinar las acciones necesarias para la selección de capacitadores, de modo que su perfil académico cubra los requisitos solicitados por la CNDCI, verificando su experiencia y área de conocimiento, con la finalidad de contar un directorio de expertos, académicos, artistas, entre otros, que garanticen la seriedad y profesionalismo en el desarrollo e implementación de novedosas y efectivas metodologías de trabajo en materia de cultura infantil.</w:t>
      </w:r>
    </w:p>
    <w:p w:rsidR="00D8654A" w:rsidRPr="002905BA" w:rsidRDefault="00D8654A" w:rsidP="00D8654A">
      <w:pPr>
        <w:autoSpaceDE w:val="0"/>
        <w:autoSpaceDN w:val="0"/>
        <w:adjustRightInd w:val="0"/>
        <w:jc w:val="both"/>
        <w:rPr>
          <w:rFonts w:ascii="Arial" w:hAnsi="Arial" w:cs="Arial"/>
          <w:sz w:val="18"/>
          <w:szCs w:val="18"/>
        </w:rPr>
      </w:pP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Coordinar las acciones necesarias para la impartición de cursos y diplomados a distancia a través de internet, que atiendan las demandas y necesidades específicas de promotores de cultura infantil, brindando nuevas herramientas metodológicas y ampliando las posibilidades de implementación y desarrollo de proyectos dirigidos a niñas, niños y adolescentes en sus distintos contextos.</w:t>
      </w: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Programar actividades de formación y actualización en el marco de proyectos regionales y nacionales (noreste, noroeste, centro occidente, centro y sur) tales como encuentros, talleres, cursos, diplomados, conferencias, ediciones infantiles, entre otros, con el fin de ofrecer un programa de actividades acorde con temáticas y problemáticas específicas y con claros objetivos de trabajo para la instrumentación de los proyectos.</w:t>
      </w:r>
    </w:p>
    <w:p w:rsidR="00D8654A" w:rsidRPr="002905BA" w:rsidRDefault="00D8654A" w:rsidP="00D8654A">
      <w:pPr>
        <w:autoSpaceDE w:val="0"/>
        <w:autoSpaceDN w:val="0"/>
        <w:adjustRightInd w:val="0"/>
        <w:jc w:val="both"/>
        <w:rPr>
          <w:rFonts w:ascii="Arial" w:hAnsi="Arial" w:cs="Arial"/>
          <w:sz w:val="18"/>
          <w:szCs w:val="18"/>
        </w:rPr>
      </w:pP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Instrumentar mecanismos de evaluación, a partir de encuestas, que permitan dar seguimiento al desarrollo de las actividades planteadas en los proyectos generados durante los procesos de capacitación. Dichos proyectos deberán tener como objetivo que los niños y las niñas se reconozcan como sujetos creadores, sensibles, propositivos y críticos, verificando cada una de las acciones programadas, con la finalidad de asegurar su cumplimiento en tiempo y forma.</w:t>
      </w:r>
    </w:p>
    <w:p w:rsidR="00D8654A" w:rsidRPr="002905BA" w:rsidRDefault="00D8654A" w:rsidP="00D8654A">
      <w:pPr>
        <w:autoSpaceDE w:val="0"/>
        <w:autoSpaceDN w:val="0"/>
        <w:adjustRightInd w:val="0"/>
        <w:jc w:val="both"/>
        <w:rPr>
          <w:rFonts w:ascii="Arial" w:hAnsi="Arial" w:cs="Arial"/>
          <w:sz w:val="18"/>
          <w:szCs w:val="18"/>
        </w:rPr>
      </w:pP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Coordinar las acciones necesarias para recabar información relacionada con las experiencias surgidas durante las actividades de capacitación impartidas por la CNDCI, identificando, si las mismas, generaron efectivamente las mejores condiciones, que redunden en el desarrollo de nuevos proyectos culturales dirigidos a público infantil.</w:t>
      </w:r>
    </w:p>
    <w:p w:rsidR="00D8654A" w:rsidRPr="002905BA" w:rsidRDefault="00D8654A" w:rsidP="00D8654A">
      <w:pPr>
        <w:autoSpaceDE w:val="0"/>
        <w:autoSpaceDN w:val="0"/>
        <w:adjustRightInd w:val="0"/>
        <w:jc w:val="both"/>
        <w:rPr>
          <w:rFonts w:ascii="Arial" w:hAnsi="Arial" w:cs="Arial"/>
          <w:sz w:val="18"/>
          <w:szCs w:val="18"/>
        </w:rPr>
      </w:pP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Recabar información con cada una de las instituciones atendidas, a partir de los cursos de capacitación y actualización dirigidos a los promotores de cultura infantil, con la finalidad de contar con los insumos de información necesarios que permitan la elaboración de reportes e informes.</w:t>
      </w:r>
    </w:p>
    <w:p w:rsidR="00D8654A" w:rsidRPr="002905BA" w:rsidRDefault="00D8654A" w:rsidP="00D8654A">
      <w:pPr>
        <w:autoSpaceDE w:val="0"/>
        <w:autoSpaceDN w:val="0"/>
        <w:adjustRightInd w:val="0"/>
        <w:jc w:val="both"/>
        <w:rPr>
          <w:rFonts w:ascii="Arial" w:hAnsi="Arial" w:cs="Arial"/>
          <w:sz w:val="18"/>
          <w:szCs w:val="18"/>
        </w:rPr>
      </w:pP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Proporcionar a la secretaría auxiliar de diseño y desarrollo de proyectos los resultados obtenidos en cada acción de capacitación, mediante el análisis e integración de la información, con la finalidad de generar herramientas que permitan desarrollar una evaluación cualitativa para determinar si los promotores obtuvieron herramientas teóricas y metodológicas para instrumentar de manera óptima los proyectos dirigidos a niñas, niños y adolescentes.</w:t>
      </w:r>
    </w:p>
    <w:p w:rsidR="00D8654A" w:rsidRPr="002905BA" w:rsidRDefault="00D8654A" w:rsidP="00D8654A">
      <w:pPr>
        <w:autoSpaceDE w:val="0"/>
        <w:autoSpaceDN w:val="0"/>
        <w:adjustRightInd w:val="0"/>
        <w:jc w:val="both"/>
        <w:rPr>
          <w:rFonts w:ascii="Arial" w:hAnsi="Arial" w:cs="Arial"/>
          <w:sz w:val="18"/>
          <w:szCs w:val="18"/>
        </w:rPr>
      </w:pPr>
    </w:p>
    <w:p w:rsidR="00D8654A" w:rsidRPr="002905BA" w:rsidRDefault="00D8654A" w:rsidP="00D8654A">
      <w:pPr>
        <w:pStyle w:val="Prrafodelista"/>
        <w:numPr>
          <w:ilvl w:val="0"/>
          <w:numId w:val="43"/>
        </w:numPr>
        <w:autoSpaceDE w:val="0"/>
        <w:autoSpaceDN w:val="0"/>
        <w:adjustRightInd w:val="0"/>
        <w:jc w:val="both"/>
        <w:rPr>
          <w:rFonts w:ascii="Arial" w:hAnsi="Arial" w:cs="Arial"/>
          <w:sz w:val="18"/>
          <w:szCs w:val="18"/>
        </w:rPr>
      </w:pPr>
      <w:r w:rsidRPr="002905BA">
        <w:rPr>
          <w:rFonts w:ascii="Arial" w:hAnsi="Arial" w:cs="Arial"/>
          <w:sz w:val="18"/>
          <w:szCs w:val="18"/>
        </w:rPr>
        <w:t>Formular informes cuantitativos mensuales, cualitativos trimestrales y reportes anuales, mediante el acopio, procesamiento y análisis integral de la información obtenida en cada acción de capacitación, con la finalidad de generar insumos de información confiable y oportuna que permitan evaluar el cumplimiento de las actividades, objetivos y programas en la materia, así como enriquecer y mantener actualizada la oferta en materia de capacitación que desarrolla la CNDCI.</w:t>
      </w:r>
    </w:p>
    <w:p w:rsidR="004D0A53" w:rsidRDefault="004D0A53" w:rsidP="007A2A85">
      <w:pPr>
        <w:jc w:val="both"/>
        <w:rPr>
          <w:rFonts w:ascii="Arial" w:hAnsi="Arial" w:cs="Arial"/>
          <w:sz w:val="18"/>
          <w:szCs w:val="18"/>
        </w:rPr>
      </w:pPr>
    </w:p>
    <w:p w:rsidR="00D8654A" w:rsidRDefault="00D8654A" w:rsidP="00F80DFA">
      <w:pPr>
        <w:spacing w:after="0" w:line="240" w:lineRule="auto"/>
        <w:jc w:val="center"/>
        <w:rPr>
          <w:rFonts w:ascii="Arial" w:hAnsi="Arial" w:cs="Arial"/>
          <w:b/>
          <w:sz w:val="24"/>
          <w:szCs w:val="18"/>
        </w:rPr>
      </w:pPr>
    </w:p>
    <w:p w:rsidR="00F80DFA" w:rsidRPr="00F03766" w:rsidRDefault="00F80DFA" w:rsidP="00F80DFA">
      <w:pPr>
        <w:spacing w:after="0" w:line="240" w:lineRule="auto"/>
        <w:jc w:val="center"/>
        <w:rPr>
          <w:rFonts w:ascii="Arial" w:hAnsi="Arial" w:cs="Arial"/>
          <w:b/>
          <w:sz w:val="24"/>
          <w:szCs w:val="18"/>
        </w:rPr>
      </w:pPr>
      <w:r w:rsidRPr="00F03766">
        <w:rPr>
          <w:rFonts w:ascii="Arial" w:hAnsi="Arial" w:cs="Arial"/>
          <w:b/>
          <w:sz w:val="24"/>
          <w:szCs w:val="18"/>
        </w:rPr>
        <w:t>BASES DE PARTICIPACIÓN</w:t>
      </w:r>
    </w:p>
    <w:p w:rsidR="00F80DFA" w:rsidRPr="00F03766" w:rsidRDefault="00F80DFA" w:rsidP="00F80DFA">
      <w:pPr>
        <w:spacing w:after="0" w:line="240" w:lineRule="auto"/>
        <w:jc w:val="both"/>
        <w:rPr>
          <w:rFonts w:ascii="Arial" w:hAnsi="Arial" w:cs="Arial"/>
          <w:sz w:val="18"/>
          <w:szCs w:val="18"/>
        </w:rPr>
      </w:pPr>
    </w:p>
    <w:p w:rsidR="008438AA" w:rsidRDefault="008438AA" w:rsidP="00F80DFA">
      <w:pPr>
        <w:pStyle w:val="Sinespaciado"/>
        <w:jc w:val="both"/>
        <w:rPr>
          <w:rFonts w:ascii="Arial" w:hAnsi="Arial" w:cs="Arial"/>
          <w:b/>
          <w:sz w:val="18"/>
          <w:szCs w:val="18"/>
        </w:rPr>
      </w:pP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Requisitos de Participación</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F80DFA" w:rsidRPr="00F03766" w:rsidRDefault="00F80DFA" w:rsidP="00F80DFA">
      <w:pPr>
        <w:pStyle w:val="Texto"/>
        <w:spacing w:after="0" w:line="240" w:lineRule="auto"/>
        <w:ind w:firstLine="0"/>
        <w:rPr>
          <w:b/>
          <w:lang w:val="es-MX"/>
        </w:rPr>
      </w:pPr>
    </w:p>
    <w:p w:rsidR="00F80DFA" w:rsidRPr="00867DFD" w:rsidRDefault="00F80DFA" w:rsidP="00D5232D">
      <w:pPr>
        <w:pStyle w:val="Texto"/>
        <w:numPr>
          <w:ilvl w:val="0"/>
          <w:numId w:val="18"/>
        </w:numPr>
        <w:spacing w:after="0" w:line="240" w:lineRule="auto"/>
        <w:ind w:left="851" w:hanging="284"/>
      </w:pPr>
      <w:r w:rsidRPr="00867DFD">
        <w:rPr>
          <w:lang w:val="es-MX"/>
        </w:rPr>
        <w:t>Ser ciudadano mexicano en pleno ejercicio de sus derechos o extranjero cuya condición migratoria permita la función a desarrollar (</w:t>
      </w:r>
      <w:r w:rsidRPr="00867DFD">
        <w:rPr>
          <w:rFonts w:eastAsiaTheme="minorHAnsi"/>
        </w:rPr>
        <w:t>FM3).</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haber sido sentenciado con pena privativa de libertad por delito doloso.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Tener aptitud para el desempeño de sus funciones en el servicio público.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pertenecer al estado eclesiástico, ni ser ministro de algún culto.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estar inhabilitado para el servicio público ni encontrarse con algún otro impedimento legal.</w:t>
      </w:r>
    </w:p>
    <w:p w:rsidR="00F80DFA" w:rsidRPr="00F03766" w:rsidRDefault="00F80DFA" w:rsidP="00F80DFA">
      <w:pPr>
        <w:pStyle w:val="Texto"/>
        <w:spacing w:after="0" w:line="240" w:lineRule="auto"/>
        <w:ind w:firstLine="0"/>
        <w:rPr>
          <w:lang w:val="es-MX"/>
        </w:rPr>
      </w:pPr>
    </w:p>
    <w:p w:rsidR="00F80DFA" w:rsidRPr="00F03766" w:rsidRDefault="00F80DFA" w:rsidP="00F80DFA">
      <w:pPr>
        <w:pStyle w:val="Texto"/>
        <w:spacing w:after="0" w:line="240" w:lineRule="auto"/>
        <w:ind w:firstLine="0"/>
      </w:pPr>
      <w:r w:rsidRPr="00F03766">
        <w:rPr>
          <w:lang w:val="es-MX"/>
        </w:rPr>
        <w:t>El</w:t>
      </w:r>
      <w:r w:rsidRPr="00F03766">
        <w:t xml:space="preserve"> Consejo Nacional para la Cultura y las Artes </w:t>
      </w:r>
      <w:r w:rsidR="007278F5">
        <w:t>(</w:t>
      </w:r>
      <w:r w:rsidR="00EC24A5">
        <w:rPr>
          <w:b/>
        </w:rPr>
        <w:t>CONACULTA</w:t>
      </w:r>
      <w:r w:rsidR="007278F5">
        <w:t>)</w:t>
      </w:r>
      <w:r w:rsidR="007278F5" w:rsidRPr="007278F5">
        <w:rPr>
          <w:b/>
        </w:rPr>
        <w:t xml:space="preserve"> </w:t>
      </w:r>
      <w:r w:rsidRPr="00F03766">
        <w:t>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F80DFA" w:rsidRPr="00F03766" w:rsidRDefault="00F80DFA" w:rsidP="00F80DFA">
      <w:pPr>
        <w:pStyle w:val="Texto"/>
        <w:spacing w:after="0" w:line="240" w:lineRule="auto"/>
        <w:ind w:firstLine="0"/>
        <w:rPr>
          <w:lang w:val="es-MX"/>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Principios del Concurso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w:t>
      </w:r>
      <w:r w:rsidRPr="00F07F41">
        <w:rPr>
          <w:rFonts w:ascii="Arial" w:hAnsi="Arial" w:cs="Arial"/>
          <w:sz w:val="18"/>
          <w:szCs w:val="18"/>
        </w:rPr>
        <w:t>sujetándose el desarrollo del Proceso de Selección y las sesiones del Comité Técnico de Selección</w:t>
      </w:r>
      <w:r w:rsidR="00F07F41">
        <w:rPr>
          <w:rFonts w:ascii="Arial" w:hAnsi="Arial" w:cs="Arial"/>
          <w:sz w:val="18"/>
          <w:szCs w:val="18"/>
        </w:rPr>
        <w:t xml:space="preserve"> </w:t>
      </w:r>
      <w:r w:rsidR="00F07F41" w:rsidRPr="00F07F41">
        <w:rPr>
          <w:rFonts w:ascii="Arial" w:hAnsi="Arial" w:cs="Arial"/>
          <w:b/>
          <w:sz w:val="18"/>
          <w:szCs w:val="18"/>
        </w:rPr>
        <w:t>(CTS)</w:t>
      </w:r>
      <w:r w:rsidRPr="00F07F41">
        <w:rPr>
          <w:rFonts w:ascii="Arial" w:hAnsi="Arial" w:cs="Arial"/>
          <w:sz w:val="18"/>
          <w:szCs w:val="18"/>
        </w:rPr>
        <w:t xml:space="preserve"> a las disposiciones de la </w:t>
      </w:r>
      <w:r w:rsidRPr="00F07F41">
        <w:rPr>
          <w:rFonts w:ascii="Arial" w:hAnsi="Arial" w:cs="Arial"/>
          <w:b/>
          <w:sz w:val="18"/>
          <w:szCs w:val="18"/>
        </w:rPr>
        <w:t>LSPCAPF</w:t>
      </w:r>
      <w:r w:rsidRPr="00F07F41">
        <w:rPr>
          <w:rFonts w:ascii="Arial" w:hAnsi="Arial" w:cs="Arial"/>
          <w:sz w:val="18"/>
          <w:szCs w:val="18"/>
        </w:rPr>
        <w:t>, al Reglamento de la Ley del Servicio Profesional de Carrera en la Administración Pública Federal (</w:t>
      </w:r>
      <w:r w:rsidRPr="00F07F41">
        <w:rPr>
          <w:rFonts w:ascii="Arial" w:hAnsi="Arial" w:cs="Arial"/>
          <w:b/>
          <w:sz w:val="18"/>
          <w:szCs w:val="18"/>
        </w:rPr>
        <w:t>RLSPCAPF</w:t>
      </w:r>
      <w:r w:rsidRPr="00F07F41">
        <w:rPr>
          <w:rFonts w:ascii="Arial" w:hAnsi="Arial" w:cs="Arial"/>
          <w:sz w:val="18"/>
          <w:szCs w:val="18"/>
        </w:rPr>
        <w:t>), a las Disposiciones en las materias de Recursos Humanos y del Servicio Profesional de</w:t>
      </w:r>
      <w:r w:rsidRPr="00F03766">
        <w:rPr>
          <w:rFonts w:ascii="Arial" w:hAnsi="Arial" w:cs="Arial"/>
          <w:sz w:val="18"/>
          <w:szCs w:val="18"/>
        </w:rPr>
        <w:t xml:space="preserv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Disposiciones Iniciales</w:t>
      </w: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w:t>
      </w:r>
      <w:r w:rsidR="00EC24A5">
        <w:rPr>
          <w:rFonts w:ascii="Arial" w:hAnsi="Arial" w:cs="Arial"/>
          <w:sz w:val="18"/>
          <w:szCs w:val="18"/>
        </w:rPr>
        <w:t>CONACULTA</w:t>
      </w:r>
      <w:r w:rsidRPr="00F03766">
        <w:rPr>
          <w:rFonts w:ascii="Arial" w:hAnsi="Arial" w:cs="Arial"/>
          <w:sz w:val="18"/>
          <w:szCs w:val="18"/>
        </w:rPr>
        <w:t xml:space="preserve"> </w:t>
      </w:r>
      <w:r w:rsidRPr="00F03766">
        <w:rPr>
          <w:rStyle w:val="Hipervnculo"/>
          <w:rFonts w:ascii="Arial" w:hAnsi="Arial" w:cs="Arial"/>
          <w:color w:val="auto"/>
          <w:sz w:val="18"/>
          <w:szCs w:val="18"/>
        </w:rPr>
        <w:t>www.conaculta.gob.mx</w:t>
      </w:r>
      <w:r w:rsidRPr="00F03766">
        <w:rPr>
          <w:rFonts w:ascii="Arial" w:hAnsi="Arial" w:cs="Arial"/>
          <w:b/>
          <w:sz w:val="18"/>
          <w:szCs w:val="18"/>
        </w:rPr>
        <w:t>,</w:t>
      </w:r>
      <w:r w:rsidRPr="00F03766">
        <w:rPr>
          <w:rFonts w:ascii="Arial" w:hAnsi="Arial" w:cs="Arial"/>
          <w:sz w:val="18"/>
          <w:szCs w:val="18"/>
        </w:rPr>
        <w:t xml:space="preserve"> liga </w:t>
      </w:r>
      <w:hyperlink r:id="rId8" w:history="1">
        <w:r w:rsidR="00237740" w:rsidRPr="0008625E">
          <w:rPr>
            <w:rStyle w:val="Hipervnculo"/>
            <w:rFonts w:ascii="Arial" w:hAnsi="Arial" w:cs="Arial"/>
            <w:sz w:val="18"/>
            <w:szCs w:val="18"/>
          </w:rPr>
          <w:t>http://www.conaculta.gob.mx/servicio_profesional_carrera</w:t>
        </w:r>
      </w:hyperlink>
      <w:r w:rsidRPr="00F03766">
        <w:rPr>
          <w:rFonts w:ascii="Arial" w:hAnsi="Arial" w:cs="Arial"/>
          <w:sz w:val="18"/>
          <w:szCs w:val="18"/>
        </w:rPr>
        <w:t>,</w:t>
      </w:r>
      <w:r w:rsidR="00237740">
        <w:rPr>
          <w:rFonts w:ascii="Arial" w:hAnsi="Arial" w:cs="Arial"/>
          <w:sz w:val="18"/>
          <w:szCs w:val="18"/>
        </w:rPr>
        <w:t xml:space="preserve"> </w:t>
      </w:r>
      <w:r w:rsidRPr="00F03766">
        <w:rPr>
          <w:rFonts w:ascii="Arial" w:hAnsi="Arial" w:cs="Arial"/>
          <w:sz w:val="18"/>
          <w:szCs w:val="18"/>
        </w:rPr>
        <w:t xml:space="preserve">en </w:t>
      </w:r>
      <w:r>
        <w:rPr>
          <w:rFonts w:ascii="Arial" w:hAnsi="Arial" w:cs="Arial"/>
          <w:sz w:val="18"/>
          <w:szCs w:val="18"/>
        </w:rPr>
        <w:t>acatamiento</w:t>
      </w:r>
      <w:r w:rsidRPr="00F03766">
        <w:rPr>
          <w:rFonts w:ascii="Arial" w:hAnsi="Arial" w:cs="Arial"/>
          <w:sz w:val="18"/>
          <w:szCs w:val="18"/>
        </w:rPr>
        <w:t xml:space="preserve"> a lo señalado en el numeral 197 fracción II de las </w:t>
      </w:r>
      <w:r w:rsidRPr="00F03766">
        <w:rPr>
          <w:rFonts w:ascii="Arial" w:hAnsi="Arial" w:cs="Arial"/>
          <w:b/>
          <w:sz w:val="18"/>
          <w:szCs w:val="18"/>
        </w:rPr>
        <w:t>DRHSPCMAAGRHOMSPC</w:t>
      </w:r>
      <w:r w:rsidRPr="00F03766">
        <w:rPr>
          <w:rFonts w:ascii="Arial" w:hAnsi="Arial" w:cs="Arial"/>
          <w:sz w:val="18"/>
          <w:szCs w:val="18"/>
        </w:rPr>
        <w:t>. El cumplimiento del Perfil</w:t>
      </w:r>
      <w:r>
        <w:rPr>
          <w:rFonts w:ascii="Arial" w:hAnsi="Arial" w:cs="Arial"/>
          <w:sz w:val="18"/>
          <w:szCs w:val="18"/>
        </w:rPr>
        <w:t xml:space="preserve"> del Puesto</w:t>
      </w:r>
      <w:r w:rsidRPr="00F03766">
        <w:rPr>
          <w:rFonts w:ascii="Arial" w:hAnsi="Arial" w:cs="Arial"/>
          <w:sz w:val="18"/>
          <w:szCs w:val="18"/>
        </w:rPr>
        <w:t xml:space="preserve"> es forzoso para las y los aspirantes, el no contar con evidencias documentales que respalden su </w:t>
      </w:r>
      <w:r>
        <w:rPr>
          <w:rFonts w:ascii="Arial" w:hAnsi="Arial" w:cs="Arial"/>
          <w:sz w:val="18"/>
          <w:szCs w:val="18"/>
        </w:rPr>
        <w:t>cobertura</w:t>
      </w:r>
      <w:r w:rsidRPr="00F03766">
        <w:rPr>
          <w:rFonts w:ascii="Arial" w:hAnsi="Arial" w:cs="Arial"/>
          <w:sz w:val="18"/>
          <w:szCs w:val="18"/>
        </w:rPr>
        <w:t xml:space="preserve">, implica el descarte de la o el aspirante del Proceso de Selección. </w:t>
      </w:r>
    </w:p>
    <w:p w:rsidR="00F80DFA" w:rsidRPr="00F03766" w:rsidRDefault="00F80DFA" w:rsidP="00F80DFA">
      <w:pPr>
        <w:pStyle w:val="Prrafodelista"/>
        <w:ind w:left="720"/>
        <w:jc w:val="both"/>
        <w:rPr>
          <w:rFonts w:ascii="Arial" w:hAnsi="Arial" w:cs="Arial"/>
          <w:sz w:val="18"/>
          <w:szCs w:val="18"/>
        </w:rPr>
      </w:pPr>
    </w:p>
    <w:p w:rsidR="00F80DFA" w:rsidRPr="00B43569" w:rsidRDefault="00F80DFA" w:rsidP="00D5232D">
      <w:pPr>
        <w:pStyle w:val="Prrafodelista"/>
        <w:numPr>
          <w:ilvl w:val="0"/>
          <w:numId w:val="1"/>
        </w:numPr>
        <w:jc w:val="both"/>
        <w:rPr>
          <w:rStyle w:val="Hipervnculo"/>
        </w:rPr>
      </w:pPr>
      <w:r w:rsidRPr="00F03766">
        <w:rPr>
          <w:rFonts w:ascii="Arial" w:hAnsi="Arial" w:cs="Arial"/>
          <w:sz w:val="18"/>
          <w:szCs w:val="18"/>
        </w:rPr>
        <w:t xml:space="preserve">Las bibliografías y temarios podrán ser consultados por los participantes en la página electrónica del </w:t>
      </w:r>
      <w:r w:rsidR="007278F5" w:rsidRPr="007278F5">
        <w:rPr>
          <w:rFonts w:ascii="Arial" w:hAnsi="Arial" w:cs="Arial"/>
          <w:b/>
          <w:sz w:val="18"/>
          <w:szCs w:val="18"/>
        </w:rPr>
        <w:t>CONACULTA</w:t>
      </w:r>
      <w:r w:rsidRPr="00F03766">
        <w:rPr>
          <w:rFonts w:ascii="Arial" w:hAnsi="Arial" w:cs="Arial"/>
          <w:sz w:val="18"/>
          <w:szCs w:val="18"/>
        </w:rPr>
        <w:t xml:space="preserve">, en la liga: </w:t>
      </w:r>
      <w:hyperlink r:id="rId9" w:history="1">
        <w:r w:rsidRPr="00F03766">
          <w:rPr>
            <w:rStyle w:val="Hipervnculo"/>
            <w:rFonts w:ascii="Arial" w:hAnsi="Arial" w:cs="Arial"/>
            <w:color w:val="auto"/>
            <w:sz w:val="18"/>
            <w:szCs w:val="18"/>
          </w:rPr>
          <w:t>http://www.conaculta.gob.mx/servicio_profesional_carrera</w:t>
        </w:r>
      </w:hyperlink>
    </w:p>
    <w:p w:rsidR="00B43569" w:rsidRPr="00F03766" w:rsidRDefault="00B43569" w:rsidP="00B43569">
      <w:pPr>
        <w:pStyle w:val="Prrafodelista"/>
        <w:ind w:left="720"/>
        <w:jc w:val="both"/>
        <w:rPr>
          <w:rStyle w:val="Hipervnculo"/>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En </w:t>
      </w:r>
      <w:r w:rsidR="00F07F41">
        <w:rPr>
          <w:rFonts w:ascii="Arial" w:hAnsi="Arial" w:cs="Arial"/>
          <w:sz w:val="18"/>
          <w:szCs w:val="18"/>
        </w:rPr>
        <w:t>la dirección electrónica</w:t>
      </w:r>
      <w:r w:rsidRPr="00F03766">
        <w:rPr>
          <w:rFonts w:ascii="Arial" w:hAnsi="Arial" w:cs="Arial"/>
          <w:sz w:val="18"/>
          <w:szCs w:val="18"/>
        </w:rPr>
        <w:t xml:space="preserve">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w:t>
      </w:r>
      <w:r w:rsidR="000F4A8A">
        <w:rPr>
          <w:rFonts w:ascii="Arial" w:hAnsi="Arial" w:cs="Arial"/>
          <w:sz w:val="18"/>
          <w:szCs w:val="18"/>
        </w:rPr>
        <w:t>al Sistema; mensajes</w:t>
      </w:r>
      <w:r w:rsidRPr="00F03766">
        <w:rPr>
          <w:rFonts w:ascii="Arial" w:hAnsi="Arial" w:cs="Arial"/>
          <w:sz w:val="18"/>
          <w:szCs w:val="18"/>
        </w:rPr>
        <w:t xml:space="preserve"> a las y</w:t>
      </w:r>
      <w:r w:rsidR="000F4A8A">
        <w:rPr>
          <w:rFonts w:ascii="Arial" w:hAnsi="Arial" w:cs="Arial"/>
          <w:sz w:val="18"/>
          <w:szCs w:val="18"/>
        </w:rPr>
        <w:t>/o</w:t>
      </w:r>
      <w:r w:rsidRPr="00F03766">
        <w:rPr>
          <w:rFonts w:ascii="Arial" w:hAnsi="Arial" w:cs="Arial"/>
          <w:sz w:val="18"/>
          <w:szCs w:val="18"/>
        </w:rPr>
        <w:t xml:space="preserve"> los aspirantes</w:t>
      </w:r>
      <w:r w:rsidR="000F4A8A">
        <w:rPr>
          <w:rFonts w:ascii="Arial" w:hAnsi="Arial" w:cs="Arial"/>
          <w:sz w:val="18"/>
          <w:szCs w:val="18"/>
        </w:rPr>
        <w:t>; la</w:t>
      </w:r>
      <w:r w:rsidR="00F07F41">
        <w:rPr>
          <w:rFonts w:ascii="Arial" w:hAnsi="Arial" w:cs="Arial"/>
          <w:sz w:val="18"/>
          <w:szCs w:val="18"/>
        </w:rPr>
        <w:t xml:space="preserve"> </w:t>
      </w:r>
      <w:r w:rsidR="000F4A8A">
        <w:rPr>
          <w:rFonts w:ascii="Arial" w:hAnsi="Arial" w:cs="Arial"/>
          <w:sz w:val="18"/>
          <w:szCs w:val="18"/>
        </w:rPr>
        <w:t>difusión de cada etapa;</w:t>
      </w:r>
      <w:r w:rsidRPr="00F03766">
        <w:rPr>
          <w:rFonts w:ascii="Arial" w:hAnsi="Arial" w:cs="Arial"/>
          <w:sz w:val="18"/>
          <w:szCs w:val="18"/>
        </w:rPr>
        <w:t xml:space="preserve"> e integración de la reserva de aspirantes por dependencia, cuyos accesos están disponibles en la </w:t>
      </w:r>
      <w:r w:rsidR="000F4A8A">
        <w:rPr>
          <w:rFonts w:ascii="Arial" w:hAnsi="Arial" w:cs="Arial"/>
          <w:sz w:val="18"/>
          <w:szCs w:val="18"/>
        </w:rPr>
        <w:t xml:space="preserve">página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F80DFA" w:rsidRPr="00F03766" w:rsidRDefault="00F80DFA" w:rsidP="00F80DFA">
      <w:pPr>
        <w:pStyle w:val="Prrafodelista"/>
        <w:ind w:left="720"/>
        <w:jc w:val="both"/>
        <w:rPr>
          <w:rFonts w:ascii="Arial" w:hAnsi="Arial" w:cs="Arial"/>
          <w:sz w:val="18"/>
          <w:szCs w:val="18"/>
        </w:rPr>
      </w:pPr>
    </w:p>
    <w:p w:rsidR="00F80DFA"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Las y los aspirantes estarán obligadas(os) a revisar el sistema de mensajes </w:t>
      </w:r>
      <w:r w:rsidR="000F4A8A">
        <w:rPr>
          <w:rFonts w:ascii="Arial" w:hAnsi="Arial" w:cs="Arial"/>
          <w:sz w:val="18"/>
          <w:szCs w:val="18"/>
        </w:rPr>
        <w:t>de su cuenta personal de TrabajaEn,</w:t>
      </w:r>
      <w:r w:rsidRPr="00F03766">
        <w:rPr>
          <w:rFonts w:ascii="Arial" w:hAnsi="Arial" w:cs="Arial"/>
          <w:sz w:val="18"/>
          <w:szCs w:val="18"/>
        </w:rPr>
        <w:t xml:space="preserve"> independientemente de la posibilidad de que se les remitan los mensajes al correo</w:t>
      </w:r>
      <w:r w:rsidR="000F4A8A">
        <w:rPr>
          <w:rFonts w:ascii="Arial" w:hAnsi="Arial" w:cs="Arial"/>
          <w:sz w:val="18"/>
          <w:szCs w:val="18"/>
        </w:rPr>
        <w:t xml:space="preserve"> </w:t>
      </w:r>
      <w:r w:rsidRPr="00F03766">
        <w:rPr>
          <w:rFonts w:ascii="Arial" w:hAnsi="Arial" w:cs="Arial"/>
          <w:sz w:val="18"/>
          <w:szCs w:val="18"/>
        </w:rPr>
        <w:t>personal</w:t>
      </w:r>
      <w:r w:rsidR="0032337D">
        <w:rPr>
          <w:rFonts w:ascii="Arial" w:hAnsi="Arial" w:cs="Arial"/>
          <w:sz w:val="18"/>
          <w:szCs w:val="18"/>
        </w:rPr>
        <w:t>,</w:t>
      </w:r>
      <w:r w:rsidR="000F4A8A">
        <w:rPr>
          <w:rFonts w:ascii="Arial" w:hAnsi="Arial" w:cs="Arial"/>
          <w:sz w:val="18"/>
          <w:szCs w:val="18"/>
        </w:rPr>
        <w:t xml:space="preserve"> por el propio p</w:t>
      </w:r>
      <w:r w:rsidRPr="00F03766">
        <w:rPr>
          <w:rFonts w:ascii="Arial" w:hAnsi="Arial" w:cs="Arial"/>
          <w:sz w:val="18"/>
          <w:szCs w:val="18"/>
        </w:rPr>
        <w:t>ortal.</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eastAsiaTheme="minorHAnsi" w:hAnsi="Arial" w:cs="Arial"/>
          <w:sz w:val="18"/>
          <w:szCs w:val="18"/>
          <w:lang w:eastAsia="en-US"/>
        </w:rPr>
      </w:pPr>
      <w:r w:rsidRPr="00F03766">
        <w:rPr>
          <w:rFonts w:ascii="Arial" w:eastAsiaTheme="minorHAnsi" w:hAnsi="Arial" w:cs="Arial"/>
          <w:sz w:val="18"/>
          <w:szCs w:val="18"/>
          <w:lang w:eastAsia="en-US"/>
        </w:rPr>
        <w:t>Cuando el ganador del concurso tenga el carácter de Servidor Público de Carrera Titular, para poder ser nombrado en el puesto sujeto a concurso, deberá presentar la documentación que acredite haberse separado</w:t>
      </w:r>
      <w:r w:rsidR="000F4A8A">
        <w:rPr>
          <w:rFonts w:ascii="Arial" w:eastAsiaTheme="minorHAnsi" w:hAnsi="Arial" w:cs="Arial"/>
          <w:sz w:val="18"/>
          <w:szCs w:val="18"/>
          <w:lang w:eastAsia="en-US"/>
        </w:rPr>
        <w:t xml:space="preserve"> de su cargo</w:t>
      </w:r>
      <w:r w:rsidRPr="00F03766">
        <w:rPr>
          <w:rFonts w:ascii="Arial" w:eastAsiaTheme="minorHAnsi" w:hAnsi="Arial" w:cs="Arial"/>
          <w:sz w:val="18"/>
          <w:szCs w:val="18"/>
          <w:lang w:eastAsia="en-US"/>
        </w:rPr>
        <w:t xml:space="preserve">, toda vez que </w:t>
      </w:r>
      <w:r w:rsidRPr="000F4A8A">
        <w:rPr>
          <w:rFonts w:ascii="Arial" w:eastAsiaTheme="minorHAnsi" w:hAnsi="Arial" w:cs="Arial"/>
          <w:b/>
          <w:sz w:val="18"/>
          <w:szCs w:val="18"/>
          <w:lang w:eastAsia="en-US"/>
        </w:rPr>
        <w:t>no</w:t>
      </w:r>
      <w:r w:rsidRPr="00F03766">
        <w:rPr>
          <w:rFonts w:ascii="Arial" w:eastAsiaTheme="minorHAnsi" w:hAnsi="Arial" w:cs="Arial"/>
          <w:sz w:val="18"/>
          <w:szCs w:val="18"/>
          <w:lang w:eastAsia="en-US"/>
        </w:rPr>
        <w:t xml:space="preserve"> puede permanecer activo en ambos puestos, así como de haber cumplido la obligación</w:t>
      </w:r>
      <w:r w:rsidR="000F4A8A">
        <w:rPr>
          <w:rFonts w:ascii="Arial" w:eastAsiaTheme="minorHAnsi" w:hAnsi="Arial" w:cs="Arial"/>
          <w:sz w:val="18"/>
          <w:szCs w:val="18"/>
          <w:lang w:eastAsia="en-US"/>
        </w:rPr>
        <w:t xml:space="preserve"> que le señala el artículo 11</w:t>
      </w:r>
      <w:r w:rsidRPr="00F03766">
        <w:rPr>
          <w:rFonts w:ascii="Arial" w:eastAsiaTheme="minorHAnsi" w:hAnsi="Arial" w:cs="Arial"/>
          <w:sz w:val="18"/>
          <w:szCs w:val="18"/>
          <w:lang w:eastAsia="en-US"/>
        </w:rPr>
        <w:t xml:space="preserve"> fracción VIII de la </w:t>
      </w:r>
      <w:r w:rsidRPr="00F03766">
        <w:rPr>
          <w:rFonts w:ascii="Arial" w:eastAsiaTheme="minorHAnsi" w:hAnsi="Arial" w:cs="Arial"/>
          <w:b/>
          <w:sz w:val="18"/>
          <w:szCs w:val="18"/>
          <w:lang w:eastAsia="en-US"/>
        </w:rPr>
        <w:t>LSPCAPF.</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Desarrollo del concurso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concurso se conducirá de acuerdo a la programación que se indica; sin embargo, previo acuerdo del </w:t>
      </w:r>
      <w:r w:rsidR="000F4A8A">
        <w:rPr>
          <w:rFonts w:ascii="Arial" w:hAnsi="Arial" w:cs="Arial"/>
          <w:b/>
          <w:sz w:val="18"/>
          <w:szCs w:val="18"/>
        </w:rPr>
        <w:t>CTS</w:t>
      </w:r>
      <w:r w:rsidRPr="00F03766">
        <w:rPr>
          <w:rFonts w:ascii="Arial" w:hAnsi="Arial" w:cs="Arial"/>
          <w:sz w:val="18"/>
          <w:szCs w:val="18"/>
        </w:rPr>
        <w:t xml:space="preserve"> y previa notificación correspondiente a las y los aspirantes a través del portal </w:t>
      </w:r>
      <w:r w:rsidRPr="00F03766">
        <w:rPr>
          <w:rStyle w:val="Hipervnculo"/>
          <w:rFonts w:ascii="Arial" w:hAnsi="Arial" w:cs="Arial"/>
          <w:color w:val="auto"/>
          <w:sz w:val="18"/>
          <w:szCs w:val="18"/>
        </w:rPr>
        <w:t>www.trabajaen.gob.mx</w:t>
      </w:r>
      <w:r w:rsidRPr="00F03766">
        <w:rPr>
          <w:rFonts w:ascii="Arial" w:hAnsi="Arial" w:cs="Arial"/>
          <w:b/>
          <w:sz w:val="18"/>
          <w:szCs w:val="18"/>
        </w:rPr>
        <w:t>,</w:t>
      </w:r>
      <w:r w:rsidRPr="00F03766">
        <w:rPr>
          <w:rFonts w:ascii="Arial" w:hAnsi="Arial" w:cs="Arial"/>
          <w:sz w:val="18"/>
          <w:szCs w:val="18"/>
        </w:rPr>
        <w:t xml:space="preserve"> podrán modificarse las fechas indicadas cuando así resulte necesario, o en razón del número de aspirantes que se registren.</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w:t>
      </w:r>
      <w:r w:rsidR="000F4A8A">
        <w:rPr>
          <w:rFonts w:ascii="Arial" w:hAnsi="Arial" w:cs="Arial"/>
          <w:sz w:val="18"/>
          <w:szCs w:val="18"/>
        </w:rPr>
        <w:t xml:space="preserve"> y los aspirantes</w:t>
      </w:r>
      <w:r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ETAPA I. </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Registro de aspirantes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F03766">
        <w:rPr>
          <w:rStyle w:val="Hipervnculo"/>
          <w:rFonts w:ascii="Arial" w:hAnsi="Arial" w:cs="Arial"/>
          <w:color w:val="auto"/>
          <w:sz w:val="18"/>
          <w:szCs w:val="18"/>
        </w:rPr>
        <w:t>www.trabajaen.gob.mx</w:t>
      </w:r>
      <w:r w:rsidRPr="00F03766">
        <w:rPr>
          <w:rFonts w:ascii="Arial" w:hAnsi="Arial" w:cs="Arial"/>
          <w:sz w:val="18"/>
          <w:szCs w:val="18"/>
        </w:rPr>
        <w:t>, la cual les asignará un número de folio de participación</w:t>
      </w:r>
      <w:r w:rsidR="000F4A8A">
        <w:rPr>
          <w:rFonts w:ascii="Arial" w:hAnsi="Arial" w:cs="Arial"/>
          <w:sz w:val="18"/>
          <w:szCs w:val="18"/>
        </w:rPr>
        <w:t xml:space="preserve">, </w:t>
      </w:r>
      <w:r w:rsidRPr="00F03766">
        <w:rPr>
          <w:rFonts w:ascii="Arial" w:hAnsi="Arial" w:cs="Arial"/>
          <w:sz w:val="18"/>
          <w:szCs w:val="18"/>
        </w:rPr>
        <w:t xml:space="preserve">este servirá para formalizar su proceso de inscripción e identificarlo durante el desarrollo de las etapas </w:t>
      </w:r>
      <w:r>
        <w:rPr>
          <w:rFonts w:ascii="Arial" w:hAnsi="Arial" w:cs="Arial"/>
          <w:sz w:val="18"/>
          <w:szCs w:val="18"/>
        </w:rPr>
        <w:t xml:space="preserve">del proceso de selección </w:t>
      </w:r>
      <w:r w:rsidRPr="00F03766">
        <w:rPr>
          <w:rFonts w:ascii="Arial" w:hAnsi="Arial" w:cs="Arial"/>
          <w:sz w:val="18"/>
          <w:szCs w:val="18"/>
        </w:rPr>
        <w:t xml:space="preserve">hasta la entrevista por el </w:t>
      </w:r>
      <w:r w:rsidR="000F4A8A">
        <w:rPr>
          <w:rFonts w:ascii="Arial" w:hAnsi="Arial" w:cs="Arial"/>
          <w:b/>
          <w:sz w:val="18"/>
          <w:szCs w:val="18"/>
        </w:rPr>
        <w:t>CTS</w:t>
      </w:r>
      <w:r w:rsidRPr="00F03766">
        <w:rPr>
          <w:rFonts w:ascii="Arial" w:hAnsi="Arial" w:cs="Arial"/>
          <w:sz w:val="18"/>
          <w:szCs w:val="18"/>
        </w:rPr>
        <w:t xml:space="preserve">, con el fin de asegurar así el anonimato de </w:t>
      </w:r>
      <w:r w:rsidR="000F4A8A">
        <w:rPr>
          <w:rFonts w:ascii="Arial" w:hAnsi="Arial" w:cs="Arial"/>
          <w:sz w:val="18"/>
          <w:szCs w:val="18"/>
        </w:rPr>
        <w:t xml:space="preserve">los </w:t>
      </w:r>
      <w:r w:rsidRPr="00F03766">
        <w:rPr>
          <w:rFonts w:ascii="Arial" w:hAnsi="Arial" w:cs="Arial"/>
          <w:sz w:val="18"/>
          <w:szCs w:val="18"/>
        </w:rPr>
        <w:t>aspirantes. Las y los aspirantes al aceptar el número de folio que les asigna el Sistema TrabajaEn, aceptan las Bases de Participación de la presente Convocatoria, motivo por el que están obligadas(os) a su lectura y acatamiento.</w:t>
      </w:r>
    </w:p>
    <w:p w:rsidR="00F80DFA" w:rsidRPr="00F03766" w:rsidRDefault="00F80DFA" w:rsidP="00F80DFA">
      <w:pPr>
        <w:spacing w:after="0" w:line="240" w:lineRule="auto"/>
        <w:jc w:val="both"/>
        <w:rPr>
          <w:rFonts w:ascii="Arial" w:hAnsi="Arial" w:cs="Arial"/>
          <w:sz w:val="18"/>
          <w:szCs w:val="18"/>
        </w:rPr>
      </w:pPr>
    </w:p>
    <w:p w:rsidR="00F80DFA" w:rsidRPr="00F03766" w:rsidRDefault="007278F5" w:rsidP="00F80DFA">
      <w:pPr>
        <w:spacing w:after="0" w:line="240" w:lineRule="auto"/>
        <w:jc w:val="both"/>
        <w:rPr>
          <w:rFonts w:ascii="Arial" w:hAnsi="Arial" w:cs="Arial"/>
          <w:b/>
          <w:sz w:val="18"/>
          <w:szCs w:val="18"/>
        </w:rPr>
      </w:pPr>
      <w:r>
        <w:rPr>
          <w:rFonts w:ascii="Arial" w:hAnsi="Arial" w:cs="Arial"/>
          <w:b/>
          <w:sz w:val="18"/>
          <w:szCs w:val="18"/>
        </w:rPr>
        <w:t>Reactivación de folio</w:t>
      </w:r>
    </w:p>
    <w:p w:rsidR="00F80DFA" w:rsidRPr="0002249B" w:rsidRDefault="00F80DFA" w:rsidP="00F80DFA">
      <w:pPr>
        <w:autoSpaceDE w:val="0"/>
        <w:autoSpaceDN w:val="0"/>
        <w:adjustRightInd w:val="0"/>
        <w:spacing w:after="0" w:line="240" w:lineRule="auto"/>
        <w:jc w:val="both"/>
        <w:rPr>
          <w:rFonts w:ascii="Helvetica" w:hAnsi="Helvetica" w:cs="Helvetica"/>
          <w:sz w:val="18"/>
          <w:szCs w:val="18"/>
        </w:rPr>
      </w:pPr>
      <w:r w:rsidRPr="00F03766">
        <w:rPr>
          <w:rFonts w:ascii="Arial" w:hAnsi="Arial" w:cs="Arial"/>
          <w:sz w:val="18"/>
          <w:szCs w:val="18"/>
        </w:rPr>
        <w:t>Con resp</w:t>
      </w:r>
      <w:r w:rsidR="007278F5">
        <w:rPr>
          <w:rFonts w:ascii="Arial" w:hAnsi="Arial" w:cs="Arial"/>
          <w:sz w:val="18"/>
          <w:szCs w:val="18"/>
        </w:rPr>
        <w:t>ecto a la reactivación de folios rechazados</w:t>
      </w:r>
      <w:r w:rsidRPr="00F03766">
        <w:rPr>
          <w:rFonts w:ascii="Arial" w:hAnsi="Arial" w:cs="Arial"/>
          <w:sz w:val="18"/>
          <w:szCs w:val="18"/>
        </w:rPr>
        <w:t xml:space="preserve"> en la etapa de revisión curricular, a partir de la fecha de descarte</w:t>
      </w:r>
      <w:r w:rsidRPr="0002249B">
        <w:rPr>
          <w:rFonts w:ascii="Arial" w:hAnsi="Arial" w:cs="Arial"/>
          <w:sz w:val="18"/>
          <w:szCs w:val="18"/>
        </w:rPr>
        <w:t xml:space="preserve">, la o el aspirante contará con 3 días hábiles para presentar su escrito de petición de reactivación de folio dirigido al Secretario Técnico del </w:t>
      </w:r>
      <w:r w:rsidR="007278F5">
        <w:rPr>
          <w:rFonts w:ascii="Arial" w:hAnsi="Arial" w:cs="Arial"/>
          <w:b/>
          <w:sz w:val="18"/>
          <w:szCs w:val="18"/>
        </w:rPr>
        <w:t>CTS</w:t>
      </w:r>
      <w:r w:rsidRPr="0002249B">
        <w:rPr>
          <w:rFonts w:ascii="Arial" w:hAnsi="Arial" w:cs="Arial"/>
          <w:sz w:val="18"/>
          <w:szCs w:val="18"/>
        </w:rPr>
        <w:t xml:space="preserve"> en el CONACULTA, con domicilio en Avenida Paseo de la Reforma No. 175, Piso 4, Colonia Cuauhtémoc, C.P. 06500, Delegación Cuauhtémoc, México D.F, de 09:00 a 15:00 horas, a través del área de Control de Gestión.  De conformidad con el numeral 200 de las </w:t>
      </w:r>
      <w:r w:rsidRPr="0002249B">
        <w:rPr>
          <w:rFonts w:ascii="Arial" w:hAnsi="Arial" w:cs="Arial"/>
          <w:b/>
          <w:sz w:val="18"/>
          <w:szCs w:val="18"/>
        </w:rPr>
        <w:t xml:space="preserve">DRHSPCMAAGRHOMSPC, </w:t>
      </w:r>
      <w:r w:rsidRPr="0002249B">
        <w:rPr>
          <w:rFonts w:ascii="Helvetica" w:hAnsi="Helvetica" w:cs="Helvetica"/>
          <w:sz w:val="18"/>
          <w:szCs w:val="18"/>
        </w:rPr>
        <w:t>el</w:t>
      </w:r>
      <w:r w:rsidRPr="007278F5">
        <w:rPr>
          <w:rFonts w:ascii="Helvetica" w:hAnsi="Helvetica" w:cs="Helvetica"/>
          <w:b/>
          <w:sz w:val="18"/>
          <w:szCs w:val="18"/>
        </w:rPr>
        <w:t xml:space="preserve"> C</w:t>
      </w:r>
      <w:r w:rsidR="007278F5" w:rsidRPr="007278F5">
        <w:rPr>
          <w:rFonts w:ascii="Helvetica" w:hAnsi="Helvetica" w:cs="Helvetica"/>
          <w:b/>
          <w:sz w:val="18"/>
          <w:szCs w:val="18"/>
        </w:rPr>
        <w:t>TS</w:t>
      </w:r>
      <w:r w:rsidRPr="0002249B">
        <w:rPr>
          <w:rFonts w:ascii="Helvetica" w:hAnsi="Helvetica" w:cs="Helvetica"/>
          <w:sz w:val="18"/>
          <w:szCs w:val="18"/>
        </w:rPr>
        <w:t xml:space="preserve"> establecerá </w:t>
      </w:r>
      <w:r w:rsidR="007278F5">
        <w:rPr>
          <w:rFonts w:ascii="Helvetica" w:hAnsi="Helvetica" w:cs="Helvetica"/>
          <w:sz w:val="18"/>
          <w:szCs w:val="18"/>
        </w:rPr>
        <w:t xml:space="preserve">la forma y </w:t>
      </w:r>
      <w:r w:rsidRPr="0002249B">
        <w:rPr>
          <w:rFonts w:ascii="Helvetica" w:hAnsi="Helvetica" w:cs="Helvetica"/>
          <w:sz w:val="18"/>
          <w:szCs w:val="18"/>
        </w:rPr>
        <w:t>el plazo para determinar si es procedente la reactivación, privilegiando la observancia de los principios rectores del Sistema</w:t>
      </w:r>
      <w:r w:rsidRPr="0002249B">
        <w:rPr>
          <w:rFonts w:ascii="Arial" w:hAnsi="Arial" w:cs="Arial"/>
          <w:sz w:val="18"/>
          <w:szCs w:val="18"/>
        </w:rPr>
        <w:t xml:space="preserve">. La determinación del </w:t>
      </w:r>
      <w:r w:rsidR="007278F5">
        <w:rPr>
          <w:rFonts w:ascii="Arial" w:hAnsi="Arial" w:cs="Arial"/>
          <w:b/>
          <w:sz w:val="18"/>
          <w:szCs w:val="18"/>
        </w:rPr>
        <w:t xml:space="preserve">CTS </w:t>
      </w:r>
      <w:r w:rsidR="007278F5" w:rsidRPr="007278F5">
        <w:rPr>
          <w:rFonts w:ascii="Arial" w:hAnsi="Arial" w:cs="Arial"/>
          <w:sz w:val="18"/>
          <w:szCs w:val="18"/>
        </w:rPr>
        <w:t>respecto</w:t>
      </w:r>
      <w:r w:rsidRPr="007278F5">
        <w:rPr>
          <w:rFonts w:ascii="Arial" w:hAnsi="Arial" w:cs="Arial"/>
          <w:sz w:val="18"/>
          <w:szCs w:val="18"/>
        </w:rPr>
        <w:t xml:space="preserve"> </w:t>
      </w:r>
      <w:r w:rsidRPr="0002249B">
        <w:rPr>
          <w:rFonts w:ascii="Arial" w:hAnsi="Arial" w:cs="Arial"/>
          <w:sz w:val="18"/>
          <w:szCs w:val="18"/>
        </w:rPr>
        <w:t xml:space="preserve">a la solicitud de reactivación se hará </w:t>
      </w:r>
      <w:r w:rsidR="007278F5">
        <w:rPr>
          <w:rFonts w:ascii="Arial" w:hAnsi="Arial" w:cs="Arial"/>
          <w:sz w:val="18"/>
          <w:szCs w:val="18"/>
        </w:rPr>
        <w:t>del conocimiento del interesada</w:t>
      </w:r>
      <w:r w:rsidRPr="0002249B">
        <w:rPr>
          <w:rFonts w:ascii="Arial" w:hAnsi="Arial" w:cs="Arial"/>
          <w:sz w:val="18"/>
          <w:szCs w:val="18"/>
        </w:rPr>
        <w:t>(o). Una vez transcurrido el plazo establecido, no procederán las solicitudes de reactivación.</w:t>
      </w:r>
    </w:p>
    <w:p w:rsidR="00F80DFA" w:rsidRPr="0002249B" w:rsidRDefault="00F80DFA" w:rsidP="00F80DFA">
      <w:pPr>
        <w:spacing w:after="0" w:line="240" w:lineRule="auto"/>
        <w:jc w:val="both"/>
        <w:rPr>
          <w:rFonts w:ascii="Arial" w:hAnsi="Arial" w:cs="Arial"/>
          <w:sz w:val="18"/>
          <w:szCs w:val="18"/>
        </w:rPr>
      </w:pPr>
    </w:p>
    <w:p w:rsidR="00F80DFA" w:rsidRPr="00BB5280" w:rsidRDefault="00F80DFA" w:rsidP="00F80DFA">
      <w:pPr>
        <w:spacing w:after="0" w:line="240" w:lineRule="auto"/>
        <w:jc w:val="both"/>
        <w:rPr>
          <w:rFonts w:ascii="Arial" w:hAnsi="Arial" w:cs="Arial"/>
          <w:sz w:val="18"/>
          <w:szCs w:val="18"/>
          <w:u w:val="single"/>
        </w:rPr>
      </w:pPr>
      <w:r w:rsidRPr="00BB5280">
        <w:rPr>
          <w:rFonts w:ascii="Arial" w:hAnsi="Arial" w:cs="Arial"/>
          <w:sz w:val="18"/>
          <w:szCs w:val="18"/>
          <w:u w:val="single"/>
        </w:rPr>
        <w:t>El escrito de petición deberá incluir:</w:t>
      </w:r>
    </w:p>
    <w:p w:rsidR="00F80DFA" w:rsidRPr="00BB5280" w:rsidRDefault="007278F5" w:rsidP="00D5232D">
      <w:pPr>
        <w:pStyle w:val="Prrafodelista"/>
        <w:numPr>
          <w:ilvl w:val="0"/>
          <w:numId w:val="20"/>
        </w:numPr>
        <w:ind w:hanging="219"/>
        <w:jc w:val="both"/>
        <w:rPr>
          <w:rFonts w:ascii="Arial" w:hAnsi="Arial" w:cs="Arial"/>
          <w:sz w:val="18"/>
          <w:szCs w:val="18"/>
        </w:rPr>
      </w:pPr>
      <w:r w:rsidRPr="00BB5280">
        <w:rPr>
          <w:rFonts w:ascii="Arial" w:hAnsi="Arial" w:cs="Arial"/>
          <w:sz w:val="18"/>
          <w:szCs w:val="18"/>
        </w:rPr>
        <w:t xml:space="preserve">Justificación de </w:t>
      </w:r>
      <w:r w:rsidR="00F80DFA" w:rsidRPr="00BB5280">
        <w:rPr>
          <w:rFonts w:ascii="Arial" w:hAnsi="Arial" w:cs="Arial"/>
          <w:sz w:val="18"/>
          <w:szCs w:val="18"/>
        </w:rPr>
        <w:t>por qué considera que se debe reactivar el folio</w:t>
      </w:r>
      <w:r w:rsidRPr="00BB5280">
        <w:rPr>
          <w:rFonts w:ascii="Arial" w:hAnsi="Arial" w:cs="Arial"/>
          <w:sz w:val="18"/>
          <w:szCs w:val="18"/>
        </w:rPr>
        <w:t xml:space="preserve"> de participación</w:t>
      </w:r>
      <w:r w:rsidR="00F80DFA" w:rsidRPr="00BB5280">
        <w:rPr>
          <w:rFonts w:ascii="Arial" w:hAnsi="Arial" w:cs="Arial"/>
          <w:sz w:val="18"/>
          <w:szCs w:val="18"/>
        </w:rPr>
        <w:t>, solicitando el análisis y aprobación para la reactivación.</w:t>
      </w:r>
    </w:p>
    <w:p w:rsidR="009D3838" w:rsidRPr="008765C8" w:rsidRDefault="009D3838" w:rsidP="00D5232D">
      <w:pPr>
        <w:pStyle w:val="Prrafodelista"/>
        <w:numPr>
          <w:ilvl w:val="0"/>
          <w:numId w:val="20"/>
        </w:numPr>
        <w:ind w:hanging="219"/>
        <w:jc w:val="both"/>
        <w:rPr>
          <w:rFonts w:ascii="Arial" w:hAnsi="Arial" w:cs="Arial"/>
          <w:sz w:val="18"/>
          <w:szCs w:val="18"/>
        </w:rPr>
      </w:pPr>
      <w:r w:rsidRPr="008765C8">
        <w:rPr>
          <w:rFonts w:ascii="Arial" w:hAnsi="Arial" w:cs="Arial"/>
          <w:sz w:val="18"/>
          <w:szCs w:val="18"/>
        </w:rPr>
        <w:t xml:space="preserve">Adjuntar pantallas </w:t>
      </w:r>
      <w:r w:rsidR="00F80DFA" w:rsidRPr="008765C8">
        <w:rPr>
          <w:rFonts w:ascii="Arial" w:hAnsi="Arial" w:cs="Arial"/>
          <w:sz w:val="18"/>
          <w:szCs w:val="18"/>
        </w:rPr>
        <w:t xml:space="preserve">impresas del portal </w:t>
      </w:r>
      <w:hyperlink r:id="rId10" w:history="1">
        <w:r w:rsidRPr="008765C8">
          <w:rPr>
            <w:rStyle w:val="Hipervnculo"/>
            <w:rFonts w:ascii="Arial" w:hAnsi="Arial" w:cs="Arial"/>
            <w:sz w:val="18"/>
            <w:szCs w:val="18"/>
          </w:rPr>
          <w:t>www.trabajaen.gob.mx</w:t>
        </w:r>
      </w:hyperlink>
      <w:r w:rsidRPr="008765C8">
        <w:rPr>
          <w:rFonts w:ascii="Arial" w:hAnsi="Arial" w:cs="Arial"/>
          <w:sz w:val="18"/>
          <w:szCs w:val="18"/>
        </w:rPr>
        <w:t xml:space="preserve">: </w:t>
      </w:r>
    </w:p>
    <w:p w:rsidR="009D3838" w:rsidRPr="008765C8" w:rsidRDefault="009D3838" w:rsidP="00D5232D">
      <w:pPr>
        <w:pStyle w:val="Prrafodelista"/>
        <w:numPr>
          <w:ilvl w:val="1"/>
          <w:numId w:val="20"/>
        </w:numPr>
        <w:jc w:val="both"/>
        <w:rPr>
          <w:rFonts w:ascii="Arial" w:hAnsi="Arial" w:cs="Arial"/>
          <w:sz w:val="18"/>
          <w:szCs w:val="18"/>
        </w:rPr>
      </w:pPr>
      <w:r w:rsidRPr="008765C8">
        <w:rPr>
          <w:rFonts w:ascii="Arial" w:hAnsi="Arial" w:cs="Arial"/>
          <w:sz w:val="18"/>
          <w:szCs w:val="18"/>
        </w:rPr>
        <w:t>Pantalla principal de “</w:t>
      </w:r>
      <w:r w:rsidRPr="008765C8">
        <w:rPr>
          <w:rFonts w:ascii="Arial" w:hAnsi="Arial" w:cs="Arial"/>
          <w:b/>
          <w:sz w:val="18"/>
          <w:szCs w:val="18"/>
        </w:rPr>
        <w:t>Mis Mensajes</w:t>
      </w:r>
      <w:r w:rsidRPr="008765C8">
        <w:rPr>
          <w:rFonts w:ascii="Arial" w:hAnsi="Arial" w:cs="Arial"/>
          <w:sz w:val="18"/>
          <w:szCs w:val="18"/>
        </w:rPr>
        <w:t>”.</w:t>
      </w:r>
      <w:r w:rsidR="00B75D6B" w:rsidRPr="008765C8">
        <w:rPr>
          <w:rFonts w:ascii="Arial" w:hAnsi="Arial" w:cs="Arial"/>
          <w:sz w:val="18"/>
          <w:szCs w:val="18"/>
        </w:rPr>
        <w:t xml:space="preserve"> </w:t>
      </w:r>
    </w:p>
    <w:p w:rsidR="001D56C1" w:rsidRPr="008765C8" w:rsidRDefault="009D3838" w:rsidP="00D5232D">
      <w:pPr>
        <w:pStyle w:val="Prrafodelista"/>
        <w:numPr>
          <w:ilvl w:val="1"/>
          <w:numId w:val="20"/>
        </w:numPr>
        <w:jc w:val="both"/>
        <w:rPr>
          <w:rFonts w:ascii="Arial" w:hAnsi="Arial" w:cs="Arial"/>
          <w:sz w:val="18"/>
          <w:szCs w:val="18"/>
        </w:rPr>
      </w:pPr>
      <w:r w:rsidRPr="008765C8">
        <w:rPr>
          <w:rFonts w:ascii="Arial" w:hAnsi="Arial" w:cs="Arial"/>
          <w:sz w:val="18"/>
          <w:szCs w:val="18"/>
        </w:rPr>
        <w:t>Mensaje de Rechazo</w:t>
      </w:r>
      <w:r w:rsidR="00B75D6B" w:rsidRPr="008765C8">
        <w:rPr>
          <w:rFonts w:ascii="Arial" w:hAnsi="Arial" w:cs="Arial"/>
          <w:sz w:val="18"/>
          <w:szCs w:val="18"/>
        </w:rPr>
        <w:t>.</w:t>
      </w:r>
    </w:p>
    <w:p w:rsidR="001D56C1" w:rsidRPr="001D56C1" w:rsidRDefault="001D56C1" w:rsidP="00D5232D">
      <w:pPr>
        <w:pStyle w:val="Prrafodelista"/>
        <w:numPr>
          <w:ilvl w:val="0"/>
          <w:numId w:val="20"/>
        </w:numPr>
        <w:ind w:hanging="219"/>
        <w:jc w:val="both"/>
        <w:rPr>
          <w:rFonts w:ascii="Arial" w:hAnsi="Arial" w:cs="Arial"/>
          <w:sz w:val="18"/>
          <w:szCs w:val="18"/>
        </w:rPr>
      </w:pPr>
      <w:r w:rsidRPr="001D56C1">
        <w:rPr>
          <w:rFonts w:ascii="Arial" w:hAnsi="Arial" w:cs="Arial"/>
          <w:sz w:val="18"/>
          <w:szCs w:val="18"/>
        </w:rPr>
        <w:t>A</w:t>
      </w:r>
      <w:r w:rsidR="009D3838">
        <w:rPr>
          <w:rFonts w:ascii="Arial" w:hAnsi="Arial" w:cs="Arial"/>
          <w:sz w:val="18"/>
          <w:szCs w:val="18"/>
        </w:rPr>
        <w:t xml:space="preserve">djuntar </w:t>
      </w:r>
      <w:r w:rsidRPr="001D56C1">
        <w:rPr>
          <w:rFonts w:ascii="Arial" w:hAnsi="Arial" w:cs="Arial"/>
          <w:sz w:val="18"/>
          <w:szCs w:val="18"/>
        </w:rPr>
        <w:t>al escrito, copia simple (por ambos lados) de su identificación oficial.</w:t>
      </w:r>
    </w:p>
    <w:p w:rsidR="00F80DFA" w:rsidRPr="00B678CE" w:rsidRDefault="00B678CE" w:rsidP="00D5232D">
      <w:pPr>
        <w:pStyle w:val="Prrafodelista"/>
        <w:numPr>
          <w:ilvl w:val="0"/>
          <w:numId w:val="20"/>
        </w:numPr>
        <w:ind w:hanging="219"/>
        <w:jc w:val="both"/>
        <w:rPr>
          <w:rFonts w:ascii="Arial" w:hAnsi="Arial" w:cs="Arial"/>
          <w:sz w:val="18"/>
          <w:szCs w:val="18"/>
        </w:rPr>
      </w:pPr>
      <w:r w:rsidRPr="00B678CE">
        <w:rPr>
          <w:rFonts w:ascii="Arial" w:hAnsi="Arial" w:cs="Arial"/>
          <w:sz w:val="18"/>
          <w:szCs w:val="18"/>
        </w:rPr>
        <w:t>Adjuntar al escrito</w:t>
      </w:r>
      <w:r>
        <w:rPr>
          <w:rFonts w:ascii="Arial" w:hAnsi="Arial" w:cs="Arial"/>
          <w:sz w:val="18"/>
          <w:szCs w:val="18"/>
        </w:rPr>
        <w:t xml:space="preserve">, </w:t>
      </w:r>
      <w:r w:rsidR="00F80DFA" w:rsidRPr="00B678CE">
        <w:rPr>
          <w:rFonts w:ascii="Arial" w:hAnsi="Arial" w:cs="Arial"/>
          <w:sz w:val="18"/>
          <w:szCs w:val="18"/>
        </w:rPr>
        <w:t xml:space="preserve">copia </w:t>
      </w:r>
      <w:r w:rsidR="009D3838">
        <w:rPr>
          <w:rFonts w:ascii="Arial" w:hAnsi="Arial" w:cs="Arial"/>
          <w:sz w:val="18"/>
          <w:szCs w:val="18"/>
        </w:rPr>
        <w:t xml:space="preserve">simple </w:t>
      </w:r>
      <w:r w:rsidR="00F80DFA" w:rsidRPr="00B678CE">
        <w:rPr>
          <w:rFonts w:ascii="Arial" w:hAnsi="Arial" w:cs="Arial"/>
          <w:sz w:val="18"/>
          <w:szCs w:val="18"/>
        </w:rPr>
        <w:t>de los documentos para realizar el cotejo documental, que acrediten su</w:t>
      </w:r>
      <w:r w:rsidR="00C03614">
        <w:rPr>
          <w:rFonts w:ascii="Arial" w:hAnsi="Arial" w:cs="Arial"/>
          <w:sz w:val="18"/>
          <w:szCs w:val="18"/>
        </w:rPr>
        <w:t xml:space="preserve"> </w:t>
      </w:r>
      <w:r w:rsidR="00C03614" w:rsidRPr="00B678CE">
        <w:rPr>
          <w:rFonts w:ascii="Arial" w:hAnsi="Arial" w:cs="Arial"/>
          <w:sz w:val="18"/>
          <w:szCs w:val="18"/>
        </w:rPr>
        <w:t>escolaridad</w:t>
      </w:r>
      <w:r w:rsidR="00F80DFA" w:rsidRPr="00B678CE">
        <w:rPr>
          <w:rFonts w:ascii="Arial" w:hAnsi="Arial" w:cs="Arial"/>
          <w:sz w:val="18"/>
          <w:szCs w:val="18"/>
        </w:rPr>
        <w:t xml:space="preserve"> y </w:t>
      </w:r>
      <w:r w:rsidR="00C03614" w:rsidRPr="00B678CE">
        <w:rPr>
          <w:rFonts w:ascii="Arial" w:hAnsi="Arial" w:cs="Arial"/>
          <w:sz w:val="18"/>
          <w:szCs w:val="18"/>
        </w:rPr>
        <w:t xml:space="preserve">experiencia laboral </w:t>
      </w:r>
      <w:r w:rsidR="00F80DFA" w:rsidRPr="00B678CE">
        <w:rPr>
          <w:rFonts w:ascii="Arial" w:hAnsi="Arial" w:cs="Arial"/>
          <w:sz w:val="18"/>
          <w:szCs w:val="18"/>
        </w:rPr>
        <w:t xml:space="preserve">de acuerdo a lo establecido en </w:t>
      </w:r>
      <w:r w:rsidR="000F2385" w:rsidRPr="00B678CE">
        <w:rPr>
          <w:rFonts w:ascii="Arial" w:hAnsi="Arial" w:cs="Arial"/>
          <w:sz w:val="18"/>
          <w:szCs w:val="18"/>
        </w:rPr>
        <w:t>las presentes</w:t>
      </w:r>
      <w:r w:rsidR="00F80DFA" w:rsidRPr="00B678CE">
        <w:rPr>
          <w:rFonts w:ascii="Arial" w:hAnsi="Arial" w:cs="Arial"/>
          <w:sz w:val="18"/>
          <w:szCs w:val="18"/>
        </w:rPr>
        <w:t xml:space="preserve"> Bases</w:t>
      </w:r>
      <w:r w:rsidR="000F2385" w:rsidRPr="00B678CE">
        <w:rPr>
          <w:rFonts w:ascii="Arial" w:hAnsi="Arial" w:cs="Arial"/>
          <w:sz w:val="18"/>
          <w:szCs w:val="18"/>
        </w:rPr>
        <w:t xml:space="preserve"> de Participación</w:t>
      </w:r>
      <w:r w:rsidR="00F80DFA" w:rsidRPr="00B678CE">
        <w:rPr>
          <w:rFonts w:ascii="Arial" w:hAnsi="Arial" w:cs="Arial"/>
          <w:sz w:val="18"/>
          <w:szCs w:val="18"/>
        </w:rPr>
        <w:t xml:space="preserve"> y en el Perfil del Puesto de la convocatoria.</w:t>
      </w:r>
    </w:p>
    <w:p w:rsidR="00F80DFA" w:rsidRPr="0002249B" w:rsidRDefault="00F80DFA" w:rsidP="00D5232D">
      <w:pPr>
        <w:pStyle w:val="Prrafodelista"/>
        <w:numPr>
          <w:ilvl w:val="0"/>
          <w:numId w:val="20"/>
        </w:numPr>
        <w:ind w:hanging="219"/>
        <w:jc w:val="both"/>
        <w:rPr>
          <w:rFonts w:ascii="Arial" w:hAnsi="Arial" w:cs="Arial"/>
          <w:sz w:val="18"/>
          <w:szCs w:val="18"/>
        </w:rPr>
      </w:pPr>
      <w:r w:rsidRPr="0002249B">
        <w:rPr>
          <w:rFonts w:ascii="Arial" w:hAnsi="Arial" w:cs="Arial"/>
          <w:sz w:val="18"/>
          <w:szCs w:val="18"/>
        </w:rPr>
        <w:t>Domicilio y dirección electrónica, donde puede recibir la respuesta de su petición.</w:t>
      </w:r>
    </w:p>
    <w:p w:rsidR="00F80DFA" w:rsidRPr="0002249B" w:rsidRDefault="00F80DFA" w:rsidP="00F80DFA">
      <w:pPr>
        <w:spacing w:after="0" w:line="240" w:lineRule="auto"/>
        <w:jc w:val="both"/>
        <w:rPr>
          <w:rFonts w:ascii="Arial" w:hAnsi="Arial" w:cs="Arial"/>
          <w:sz w:val="18"/>
          <w:szCs w:val="18"/>
        </w:rPr>
      </w:pPr>
    </w:p>
    <w:p w:rsidR="00F80DFA" w:rsidRPr="00997FCC" w:rsidRDefault="00F80DFA" w:rsidP="00F80DFA">
      <w:pPr>
        <w:spacing w:after="0" w:line="240" w:lineRule="auto"/>
        <w:jc w:val="both"/>
        <w:rPr>
          <w:rFonts w:ascii="Arial" w:hAnsi="Arial" w:cs="Arial"/>
          <w:sz w:val="18"/>
          <w:szCs w:val="18"/>
          <w:u w:val="single"/>
        </w:rPr>
      </w:pPr>
      <w:r w:rsidRPr="0002249B">
        <w:rPr>
          <w:rFonts w:ascii="Arial" w:hAnsi="Arial" w:cs="Arial"/>
          <w:sz w:val="18"/>
          <w:szCs w:val="18"/>
          <w:u w:val="single"/>
        </w:rPr>
        <w:t>La reactivación de folios será improcedente cuando ésta se deba a:</w:t>
      </w:r>
    </w:p>
    <w:p w:rsidR="00F80DFA" w:rsidRPr="00997FCC" w:rsidRDefault="00F80DFA" w:rsidP="00D5232D">
      <w:pPr>
        <w:pStyle w:val="Prrafodelista"/>
        <w:numPr>
          <w:ilvl w:val="0"/>
          <w:numId w:val="2"/>
        </w:numPr>
        <w:ind w:hanging="78"/>
        <w:jc w:val="both"/>
        <w:rPr>
          <w:rFonts w:ascii="Arial" w:hAnsi="Arial" w:cs="Arial"/>
          <w:sz w:val="18"/>
          <w:szCs w:val="18"/>
        </w:rPr>
      </w:pPr>
      <w:r w:rsidRPr="00997FCC">
        <w:rPr>
          <w:rFonts w:ascii="Arial" w:hAnsi="Arial" w:cs="Arial"/>
          <w:sz w:val="18"/>
          <w:szCs w:val="18"/>
        </w:rPr>
        <w:t>La renuncia por parte de la o el aspirante.</w:t>
      </w:r>
    </w:p>
    <w:p w:rsidR="00F80DFA" w:rsidRPr="00997FCC" w:rsidRDefault="00F80DFA" w:rsidP="00D5232D">
      <w:pPr>
        <w:pStyle w:val="Prrafodelista"/>
        <w:numPr>
          <w:ilvl w:val="0"/>
          <w:numId w:val="2"/>
        </w:numPr>
        <w:ind w:hanging="78"/>
        <w:jc w:val="both"/>
        <w:rPr>
          <w:rFonts w:ascii="Arial" w:hAnsi="Arial" w:cs="Arial"/>
          <w:sz w:val="18"/>
          <w:szCs w:val="18"/>
        </w:rPr>
      </w:pPr>
      <w:r w:rsidRPr="00997FCC">
        <w:rPr>
          <w:rFonts w:ascii="Arial" w:hAnsi="Arial" w:cs="Arial"/>
          <w:sz w:val="18"/>
          <w:szCs w:val="18"/>
        </w:rPr>
        <w:t xml:space="preserve">La duplicidad de registros de inscripción. </w:t>
      </w:r>
    </w:p>
    <w:p w:rsidR="00F80DFA" w:rsidRPr="00F03766" w:rsidRDefault="00F80DFA" w:rsidP="00F80DFA">
      <w:pPr>
        <w:pStyle w:val="Prrafodelista"/>
        <w:ind w:left="567"/>
        <w:jc w:val="both"/>
        <w:rPr>
          <w:rFonts w:ascii="Arial" w:hAnsi="Arial" w:cs="Arial"/>
          <w:sz w:val="18"/>
          <w:szCs w:val="18"/>
        </w:rPr>
      </w:pPr>
    </w:p>
    <w:p w:rsidR="00F80DFA" w:rsidRPr="00F03766" w:rsidRDefault="00F80DFA" w:rsidP="00F80DFA">
      <w:pPr>
        <w:jc w:val="both"/>
        <w:rPr>
          <w:rFonts w:ascii="Arial" w:hAnsi="Arial" w:cs="Arial"/>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el C</w:t>
      </w:r>
      <w:r w:rsidR="006E1AF1">
        <w:rPr>
          <w:rFonts w:ascii="Arial" w:hAnsi="Arial" w:cs="Arial"/>
          <w:i/>
          <w:sz w:val="16"/>
          <w:szCs w:val="18"/>
        </w:rPr>
        <w:t>TS</w:t>
      </w:r>
      <w:r w:rsidRPr="00F03766">
        <w:rPr>
          <w:rFonts w:ascii="Arial" w:hAnsi="Arial" w:cs="Arial"/>
          <w:i/>
          <w:sz w:val="16"/>
          <w:szCs w:val="18"/>
        </w:rPr>
        <w:t xml:space="preserve"> </w:t>
      </w:r>
      <w:r w:rsidR="006E1AF1">
        <w:rPr>
          <w:rFonts w:ascii="Arial" w:hAnsi="Arial" w:cs="Arial"/>
          <w:i/>
          <w:sz w:val="16"/>
          <w:szCs w:val="18"/>
        </w:rPr>
        <w:t>podrá</w:t>
      </w:r>
      <w:r w:rsidRPr="00F03766">
        <w:rPr>
          <w:rFonts w:ascii="Arial" w:hAnsi="Arial" w:cs="Arial"/>
          <w:i/>
          <w:sz w:val="16"/>
          <w:szCs w:val="18"/>
        </w:rPr>
        <w:t xml:space="preserve"> </w:t>
      </w:r>
      <w:r w:rsidRPr="00BB5280">
        <w:rPr>
          <w:rFonts w:ascii="Arial" w:hAnsi="Arial" w:cs="Arial"/>
          <w:i/>
          <w:sz w:val="16"/>
          <w:szCs w:val="18"/>
        </w:rPr>
        <w:t>autoriza</w:t>
      </w:r>
      <w:r w:rsidR="002952AB" w:rsidRPr="00BB5280">
        <w:rPr>
          <w:rFonts w:ascii="Arial" w:hAnsi="Arial" w:cs="Arial"/>
          <w:i/>
          <w:sz w:val="16"/>
          <w:szCs w:val="18"/>
        </w:rPr>
        <w:t>r</w:t>
      </w:r>
      <w:r w:rsidRPr="00BB5280">
        <w:rPr>
          <w:rFonts w:ascii="Arial" w:hAnsi="Arial" w:cs="Arial"/>
          <w:i/>
          <w:sz w:val="16"/>
          <w:szCs w:val="18"/>
        </w:rPr>
        <w:t>,</w:t>
      </w:r>
      <w:r w:rsidRPr="00F03766">
        <w:rPr>
          <w:rFonts w:ascii="Arial" w:hAnsi="Arial" w:cs="Arial"/>
          <w:i/>
          <w:sz w:val="16"/>
          <w:szCs w:val="18"/>
        </w:rPr>
        <w:t xml:space="preserve"> reactivar dicho folio </w:t>
      </w:r>
      <w:r w:rsidR="006E1AF1">
        <w:rPr>
          <w:rFonts w:ascii="Arial" w:hAnsi="Arial" w:cs="Arial"/>
          <w:i/>
          <w:sz w:val="16"/>
          <w:szCs w:val="18"/>
        </w:rPr>
        <w:t>comunicando con oportunidad</w:t>
      </w:r>
      <w:r w:rsidRPr="00F03766">
        <w:rPr>
          <w:rFonts w:ascii="Arial" w:hAnsi="Arial" w:cs="Arial"/>
          <w:i/>
          <w:sz w:val="16"/>
          <w:szCs w:val="18"/>
        </w:rPr>
        <w:t xml:space="preserve"> a las y los aspirantes que siguen participando en el concurso.</w:t>
      </w: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enviará un me</w:t>
      </w:r>
      <w:r>
        <w:rPr>
          <w:rFonts w:ascii="Arial" w:hAnsi="Arial" w:cs="Arial"/>
          <w:sz w:val="18"/>
          <w:szCs w:val="18"/>
        </w:rPr>
        <w:t>nsaje de notificación a todos lo</w:t>
      </w:r>
      <w:r w:rsidRPr="00F03766">
        <w:rPr>
          <w:rFonts w:ascii="Arial" w:hAnsi="Arial" w:cs="Arial"/>
          <w:sz w:val="18"/>
          <w:szCs w:val="18"/>
        </w:rPr>
        <w:t>s y l</w:t>
      </w:r>
      <w:r>
        <w:rPr>
          <w:rFonts w:ascii="Arial" w:hAnsi="Arial" w:cs="Arial"/>
          <w:sz w:val="18"/>
          <w:szCs w:val="18"/>
        </w:rPr>
        <w:t>a</w:t>
      </w:r>
      <w:r w:rsidRPr="00F03766">
        <w:rPr>
          <w:rFonts w:ascii="Arial" w:hAnsi="Arial" w:cs="Arial"/>
          <w:sz w:val="18"/>
          <w:szCs w:val="18"/>
        </w:rPr>
        <w:t>s participantes en el concurso.</w:t>
      </w: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II.</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F80DFA" w:rsidRPr="00F03766" w:rsidRDefault="00F80DFA" w:rsidP="00F80DFA">
      <w:pPr>
        <w:pStyle w:val="Sinespaciado"/>
        <w:jc w:val="both"/>
        <w:rPr>
          <w:rFonts w:ascii="Arial" w:hAnsi="Arial" w:cs="Arial"/>
          <w:b/>
          <w:sz w:val="18"/>
          <w:szCs w:val="18"/>
          <w:u w:val="single"/>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Presentación a las evaluaciones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w:t>
      </w:r>
      <w:r w:rsidR="006E1AF1" w:rsidRPr="006E1AF1">
        <w:rPr>
          <w:rFonts w:ascii="Arial" w:hAnsi="Arial" w:cs="Arial"/>
          <w:b/>
          <w:sz w:val="18"/>
          <w:szCs w:val="18"/>
        </w:rPr>
        <w:t>CONACULTA</w:t>
      </w:r>
      <w:r w:rsidRPr="00F03766">
        <w:rPr>
          <w:rFonts w:ascii="Arial" w:hAnsi="Arial" w:cs="Arial"/>
          <w:sz w:val="18"/>
          <w:szCs w:val="18"/>
        </w:rPr>
        <w:t xml:space="preserve"> comunicará </w:t>
      </w:r>
      <w:r w:rsidRPr="00A000DC">
        <w:rPr>
          <w:rFonts w:ascii="Arial" w:hAnsi="Arial" w:cs="Arial"/>
          <w:sz w:val="18"/>
          <w:szCs w:val="18"/>
        </w:rPr>
        <w:t>con</w:t>
      </w:r>
      <w:r w:rsidRPr="00F03766">
        <w:rPr>
          <w:rFonts w:ascii="Arial" w:hAnsi="Arial" w:cs="Arial"/>
          <w:sz w:val="18"/>
          <w:szCs w:val="18"/>
        </w:rPr>
        <w:t xml:space="preserve"> al menos dos días hábiles de anticipación a cada aspirante, la fecha, hora y lugar en que deberá presentarse para la aplicación de las evaluaciones referentes a cada una de las etapas del concurso, a través de la página </w:t>
      </w:r>
      <w:r w:rsidRPr="00F03766">
        <w:rPr>
          <w:rStyle w:val="Hipervnculo"/>
          <w:rFonts w:ascii="Arial" w:hAnsi="Arial" w:cs="Arial"/>
          <w:color w:val="auto"/>
          <w:sz w:val="18"/>
          <w:szCs w:val="18"/>
        </w:rPr>
        <w:t>www.trabajaen.gob.mx</w:t>
      </w:r>
      <w:r w:rsidRPr="00F03766">
        <w:rPr>
          <w:rFonts w:ascii="Arial" w:hAnsi="Arial" w:cs="Arial"/>
          <w:b/>
          <w:sz w:val="18"/>
          <w:szCs w:val="18"/>
        </w:rPr>
        <w:t>,</w:t>
      </w:r>
      <w:r w:rsidRPr="00F03766">
        <w:rPr>
          <w:rFonts w:ascii="Arial" w:hAnsi="Arial" w:cs="Arial"/>
          <w:sz w:val="18"/>
          <w:szCs w:val="18"/>
        </w:rPr>
        <w:t xml:space="preserve"> en el rubro </w:t>
      </w:r>
      <w:r w:rsidR="006E1AF1">
        <w:rPr>
          <w:rFonts w:ascii="Arial" w:hAnsi="Arial" w:cs="Arial"/>
          <w:b/>
          <w:sz w:val="18"/>
          <w:szCs w:val="18"/>
        </w:rPr>
        <w:t xml:space="preserve">“Mis Mensajes”, </w:t>
      </w:r>
      <w:r w:rsidR="006E1AF1" w:rsidRPr="006E1AF1">
        <w:rPr>
          <w:rFonts w:ascii="Arial" w:hAnsi="Arial" w:cs="Arial"/>
          <w:sz w:val="18"/>
          <w:szCs w:val="18"/>
        </w:rPr>
        <w:t>e</w:t>
      </w:r>
      <w:r w:rsidRPr="006E1AF1">
        <w:rPr>
          <w:rFonts w:ascii="Arial" w:hAnsi="Arial" w:cs="Arial"/>
          <w:sz w:val="18"/>
          <w:szCs w:val="18"/>
        </w:rPr>
        <w:t xml:space="preserve">n </w:t>
      </w:r>
      <w:r w:rsidRPr="00F03766">
        <w:rPr>
          <w:rFonts w:ascii="Arial" w:hAnsi="Arial" w:cs="Arial"/>
          <w:sz w:val="18"/>
          <w:szCs w:val="18"/>
        </w:rPr>
        <w:t xml:space="preserve">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F80DFA" w:rsidRPr="00BB5280" w:rsidRDefault="00F80DFA" w:rsidP="00F80DFA">
      <w:pPr>
        <w:pStyle w:val="Sinespaciado"/>
        <w:jc w:val="both"/>
        <w:rPr>
          <w:rFonts w:ascii="Arial" w:hAnsi="Arial" w:cs="Arial"/>
          <w:b/>
          <w:sz w:val="18"/>
          <w:szCs w:val="18"/>
        </w:rPr>
      </w:pPr>
      <w:r w:rsidRPr="00F03766">
        <w:rPr>
          <w:rFonts w:ascii="Arial" w:hAnsi="Arial" w:cs="Arial"/>
          <w:b/>
          <w:sz w:val="18"/>
          <w:szCs w:val="18"/>
        </w:rPr>
        <w:t xml:space="preserve">Examen de </w:t>
      </w:r>
      <w:r w:rsidRPr="00BB5280">
        <w:rPr>
          <w:rFonts w:ascii="Arial" w:hAnsi="Arial" w:cs="Arial"/>
          <w:b/>
          <w:sz w:val="18"/>
          <w:szCs w:val="18"/>
        </w:rPr>
        <w:t>Conocimientos</w:t>
      </w:r>
    </w:p>
    <w:p w:rsidR="00F80DFA" w:rsidRPr="00F03766" w:rsidRDefault="00A5224E" w:rsidP="00F80DFA">
      <w:pPr>
        <w:spacing w:after="0" w:line="240" w:lineRule="auto"/>
        <w:jc w:val="both"/>
        <w:rPr>
          <w:rFonts w:ascii="Arial" w:hAnsi="Arial" w:cs="Arial"/>
          <w:sz w:val="18"/>
          <w:szCs w:val="18"/>
        </w:rPr>
      </w:pPr>
      <w:r w:rsidRPr="00BB5280">
        <w:rPr>
          <w:rFonts w:ascii="Arial" w:hAnsi="Arial" w:cs="Arial"/>
          <w:sz w:val="18"/>
          <w:szCs w:val="18"/>
        </w:rPr>
        <w:t>Respecto a</w:t>
      </w:r>
      <w:r w:rsidR="006E1AF1" w:rsidRPr="00BB5280">
        <w:rPr>
          <w:rFonts w:ascii="Arial" w:hAnsi="Arial" w:cs="Arial"/>
          <w:sz w:val="18"/>
          <w:szCs w:val="18"/>
        </w:rPr>
        <w:t>l</w:t>
      </w:r>
      <w:r w:rsidR="00F80DFA" w:rsidRPr="00BB5280">
        <w:rPr>
          <w:rFonts w:ascii="Arial" w:hAnsi="Arial" w:cs="Arial"/>
          <w:sz w:val="18"/>
          <w:szCs w:val="18"/>
        </w:rPr>
        <w:t xml:space="preserve"> </w:t>
      </w:r>
      <w:r w:rsidR="006E1AF1" w:rsidRPr="00BB5280">
        <w:rPr>
          <w:rFonts w:ascii="Arial" w:hAnsi="Arial" w:cs="Arial"/>
          <w:sz w:val="18"/>
          <w:szCs w:val="18"/>
        </w:rPr>
        <w:t>examen</w:t>
      </w:r>
      <w:r w:rsidR="00F80DFA" w:rsidRPr="00BB5280">
        <w:rPr>
          <w:rFonts w:ascii="Arial" w:hAnsi="Arial" w:cs="Arial"/>
          <w:sz w:val="18"/>
          <w:szCs w:val="18"/>
        </w:rPr>
        <w:t xml:space="preserve"> de conocimient</w:t>
      </w:r>
      <w:r w:rsidR="006E1AF1" w:rsidRPr="00BB5280">
        <w:rPr>
          <w:rFonts w:ascii="Arial" w:hAnsi="Arial" w:cs="Arial"/>
          <w:sz w:val="18"/>
          <w:szCs w:val="18"/>
        </w:rPr>
        <w:t>o</w:t>
      </w:r>
      <w:r w:rsidR="00A000DC" w:rsidRPr="00BB5280">
        <w:rPr>
          <w:rFonts w:ascii="Arial" w:hAnsi="Arial" w:cs="Arial"/>
          <w:sz w:val="18"/>
          <w:szCs w:val="18"/>
        </w:rPr>
        <w:t>s</w:t>
      </w:r>
      <w:r w:rsidR="00F80DFA" w:rsidRPr="00BB5280">
        <w:rPr>
          <w:rFonts w:ascii="Arial" w:hAnsi="Arial" w:cs="Arial"/>
          <w:sz w:val="18"/>
          <w:szCs w:val="18"/>
        </w:rPr>
        <w:t xml:space="preserve"> la calificación</w:t>
      </w:r>
      <w:r w:rsidR="00F80DFA" w:rsidRPr="00F03766">
        <w:rPr>
          <w:rFonts w:ascii="Arial" w:hAnsi="Arial" w:cs="Arial"/>
          <w:sz w:val="18"/>
          <w:szCs w:val="18"/>
        </w:rPr>
        <w:t xml:space="preserve"> mínima aprobatoria es </w:t>
      </w:r>
      <w:r w:rsidR="00CE128A">
        <w:rPr>
          <w:rFonts w:ascii="Arial" w:hAnsi="Arial" w:cs="Arial"/>
          <w:sz w:val="18"/>
          <w:szCs w:val="18"/>
        </w:rPr>
        <w:t>de 7</w:t>
      </w:r>
      <w:r w:rsidR="00F80DFA" w:rsidRPr="00F03766">
        <w:rPr>
          <w:rFonts w:ascii="Arial" w:hAnsi="Arial" w:cs="Arial"/>
          <w:sz w:val="18"/>
          <w:szCs w:val="18"/>
        </w:rPr>
        <w:t>0 puntos</w:t>
      </w:r>
      <w:r>
        <w:rPr>
          <w:rFonts w:ascii="Arial" w:hAnsi="Arial" w:cs="Arial"/>
          <w:sz w:val="18"/>
          <w:szCs w:val="18"/>
        </w:rPr>
        <w:t xml:space="preserve"> </w:t>
      </w:r>
      <w:r w:rsidR="00CE128A">
        <w:rPr>
          <w:rFonts w:ascii="Arial" w:hAnsi="Arial" w:cs="Arial"/>
          <w:sz w:val="18"/>
          <w:szCs w:val="18"/>
        </w:rPr>
        <w:t xml:space="preserve">de 100 posibles, </w:t>
      </w:r>
      <w:r>
        <w:rPr>
          <w:rFonts w:ascii="Arial" w:hAnsi="Arial" w:cs="Arial"/>
          <w:sz w:val="18"/>
          <w:szCs w:val="18"/>
        </w:rPr>
        <w:t>para</w:t>
      </w:r>
      <w:r w:rsidR="00F80DFA" w:rsidRPr="00F03766">
        <w:rPr>
          <w:rFonts w:ascii="Arial" w:hAnsi="Arial" w:cs="Arial"/>
          <w:sz w:val="18"/>
          <w:szCs w:val="18"/>
        </w:rPr>
        <w:t xml:space="preserve"> todos los niveles jerárquicos o rangos que comprende el Servicio Profesional de Carrera. Será motivo de descarte obtener una calificación inferior a 70 puntos en la evaluación de conocimientos.</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xml:space="preserve">, </w:t>
      </w:r>
      <w:r w:rsidR="00CE128A">
        <w:rPr>
          <w:rFonts w:ascii="Arial" w:hAnsi="Arial" w:cs="Arial"/>
          <w:sz w:val="18"/>
          <w:szCs w:val="18"/>
        </w:rPr>
        <w:t xml:space="preserve">en su caso, </w:t>
      </w:r>
      <w:r w:rsidRPr="00F03766">
        <w:rPr>
          <w:rFonts w:ascii="Arial" w:hAnsi="Arial" w:cs="Arial"/>
          <w:sz w:val="18"/>
          <w:szCs w:val="18"/>
        </w:rPr>
        <w:t>la revisión de</w:t>
      </w:r>
      <w:r w:rsidR="00A5224E">
        <w:rPr>
          <w:rFonts w:ascii="Arial" w:hAnsi="Arial" w:cs="Arial"/>
          <w:sz w:val="18"/>
          <w:szCs w:val="18"/>
        </w:rPr>
        <w:t>l examen de conocimientos</w:t>
      </w:r>
      <w:r w:rsidRPr="00F03766">
        <w:rPr>
          <w:rFonts w:ascii="Arial" w:hAnsi="Arial" w:cs="Arial"/>
          <w:sz w:val="18"/>
          <w:szCs w:val="18"/>
        </w:rPr>
        <w:t xml:space="preserve"> deberá ser solicitada mediante escrito dirigido al </w:t>
      </w:r>
      <w:r w:rsidR="00A5224E">
        <w:rPr>
          <w:rFonts w:ascii="Arial" w:hAnsi="Arial" w:cs="Arial"/>
          <w:b/>
          <w:sz w:val="18"/>
          <w:szCs w:val="18"/>
        </w:rPr>
        <w:t>CTS</w:t>
      </w:r>
      <w:r w:rsidRPr="00F03766">
        <w:rPr>
          <w:rFonts w:ascii="Arial" w:hAnsi="Arial" w:cs="Arial"/>
          <w:sz w:val="18"/>
          <w:szCs w:val="18"/>
        </w:rPr>
        <w:t xml:space="preserve"> dentro de un plazo máximo de tres días hábiles, contados a partir de</w:t>
      </w:r>
      <w:r w:rsidR="00A5224E">
        <w:rPr>
          <w:rFonts w:ascii="Arial" w:hAnsi="Arial" w:cs="Arial"/>
          <w:sz w:val="18"/>
          <w:szCs w:val="18"/>
        </w:rPr>
        <w:t xml:space="preserve"> la aplicación de la evaluación;</w:t>
      </w:r>
      <w:r w:rsidRPr="00F03766">
        <w:rPr>
          <w:rFonts w:ascii="Arial" w:hAnsi="Arial" w:cs="Arial"/>
          <w:sz w:val="18"/>
          <w:szCs w:val="18"/>
        </w:rPr>
        <w:t xml:space="preserve"> </w:t>
      </w:r>
      <w:r w:rsidR="00A5224E">
        <w:rPr>
          <w:rFonts w:ascii="Arial" w:hAnsi="Arial" w:cs="Arial"/>
          <w:sz w:val="18"/>
          <w:szCs w:val="18"/>
        </w:rPr>
        <w:t xml:space="preserve">la revisión </w:t>
      </w:r>
      <w:r w:rsidRPr="00F03766">
        <w:rPr>
          <w:rFonts w:ascii="Arial" w:hAnsi="Arial" w:cs="Arial"/>
          <w:sz w:val="18"/>
          <w:szCs w:val="18"/>
        </w:rPr>
        <w:t>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A26879" w:rsidRDefault="00A26879" w:rsidP="00A26879">
      <w:pPr>
        <w:spacing w:after="0" w:line="240" w:lineRule="auto"/>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w:t>
      </w:r>
      <w:r w:rsidRPr="006A5F2D">
        <w:rPr>
          <w:rFonts w:ascii="Arial" w:hAnsi="Arial" w:cs="Arial"/>
          <w:b/>
          <w:sz w:val="18"/>
          <w:szCs w:val="18"/>
        </w:rPr>
        <w:t xml:space="preserve"> </w:t>
      </w:r>
      <w:r w:rsidR="006A5F2D" w:rsidRPr="006A5F2D">
        <w:rPr>
          <w:rFonts w:ascii="Arial" w:hAnsi="Arial" w:cs="Arial"/>
          <w:b/>
          <w:sz w:val="18"/>
          <w:szCs w:val="18"/>
        </w:rPr>
        <w:t>CTS.</w:t>
      </w:r>
    </w:p>
    <w:p w:rsidR="00A26879" w:rsidRDefault="00A26879" w:rsidP="00A26879">
      <w:pPr>
        <w:spacing w:after="0" w:line="240" w:lineRule="auto"/>
        <w:jc w:val="both"/>
        <w:rPr>
          <w:rFonts w:ascii="Arial" w:hAnsi="Arial" w:cs="Arial"/>
          <w:sz w:val="18"/>
          <w:szCs w:val="18"/>
        </w:rPr>
      </w:pP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Evaluación de Habilidades</w:t>
      </w:r>
    </w:p>
    <w:p w:rsidR="00F80DFA" w:rsidRPr="00DF278D"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w:t>
      </w:r>
      <w:r w:rsidR="00A5224E">
        <w:rPr>
          <w:rFonts w:ascii="Arial" w:hAnsi="Arial" w:cs="Arial"/>
          <w:sz w:val="18"/>
          <w:szCs w:val="18"/>
        </w:rPr>
        <w:t xml:space="preserve">puntos </w:t>
      </w:r>
      <w:r w:rsidRPr="00DF278D">
        <w:rPr>
          <w:rFonts w:ascii="Arial" w:hAnsi="Arial" w:cs="Arial"/>
          <w:sz w:val="18"/>
          <w:szCs w:val="18"/>
        </w:rPr>
        <w:t>p</w:t>
      </w:r>
      <w:r w:rsidR="00A5224E">
        <w:rPr>
          <w:rFonts w:ascii="Arial" w:hAnsi="Arial" w:cs="Arial"/>
          <w:sz w:val="18"/>
          <w:szCs w:val="18"/>
        </w:rPr>
        <w:t>a</w:t>
      </w:r>
      <w:r w:rsidRPr="00DF278D">
        <w:rPr>
          <w:rFonts w:ascii="Arial" w:hAnsi="Arial" w:cs="Arial"/>
          <w:sz w:val="18"/>
          <w:szCs w:val="18"/>
        </w:rPr>
        <w:t>r</w:t>
      </w:r>
      <w:r w:rsidR="00A5224E">
        <w:rPr>
          <w:rFonts w:ascii="Arial" w:hAnsi="Arial" w:cs="Arial"/>
          <w:sz w:val="18"/>
          <w:szCs w:val="18"/>
        </w:rPr>
        <w:t>a</w:t>
      </w:r>
      <w:r w:rsidRPr="00DF278D">
        <w:rPr>
          <w:rFonts w:ascii="Arial" w:hAnsi="Arial" w:cs="Arial"/>
          <w:sz w:val="18"/>
          <w:szCs w:val="18"/>
        </w:rPr>
        <w:t xml:space="preserve"> cada habilidad.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F80DFA">
      <w:pPr>
        <w:spacing w:after="0" w:line="240" w:lineRule="auto"/>
        <w:jc w:val="both"/>
        <w:rPr>
          <w:rFonts w:ascii="Arial" w:hAnsi="Arial" w:cs="Arial"/>
          <w:sz w:val="18"/>
          <w:szCs w:val="18"/>
        </w:rPr>
      </w:pPr>
      <w:r w:rsidRPr="00DF278D">
        <w:rPr>
          <w:rFonts w:ascii="Arial" w:hAnsi="Arial" w:cs="Arial"/>
          <w:sz w:val="18"/>
          <w:szCs w:val="18"/>
        </w:rPr>
        <w:t xml:space="preserve">Las evaluaciones de habilidades que se aplicarán serán: </w:t>
      </w:r>
    </w:p>
    <w:p w:rsidR="00F80DFA" w:rsidRPr="00DF278D" w:rsidRDefault="00F80DFA" w:rsidP="00F80DFA">
      <w:pPr>
        <w:spacing w:after="0" w:line="240" w:lineRule="auto"/>
        <w:jc w:val="both"/>
        <w:rPr>
          <w:rFonts w:ascii="Arial" w:hAnsi="Arial" w:cs="Arial"/>
          <w:sz w:val="18"/>
          <w:szCs w:val="18"/>
        </w:rPr>
      </w:pP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Enlace</w:t>
      </w:r>
      <w:r w:rsidR="009B09D3" w:rsidRPr="00BB5280">
        <w:rPr>
          <w:rFonts w:ascii="Arial" w:hAnsi="Arial" w:cs="Arial"/>
          <w:sz w:val="18"/>
          <w:szCs w:val="18"/>
          <w:u w:val="single"/>
        </w:rPr>
        <w:t xml:space="preserve"> u Homólogo</w:t>
      </w:r>
      <w:r w:rsidRPr="00BB5280">
        <w:rPr>
          <w:rFonts w:ascii="Arial" w:hAnsi="Arial" w:cs="Arial"/>
          <w:sz w:val="18"/>
          <w:szCs w:val="18"/>
        </w:rPr>
        <w:t xml:space="preserve">: Orientación a Resultados y Trabajo en Equipo. </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Jefe (a) de Departamento</w:t>
      </w:r>
      <w:r w:rsidR="00C00B8A" w:rsidRPr="00BB5280">
        <w:rPr>
          <w:rFonts w:ascii="Arial" w:hAnsi="Arial" w:cs="Arial"/>
          <w:sz w:val="18"/>
          <w:szCs w:val="18"/>
          <w:u w:val="single"/>
        </w:rPr>
        <w:t xml:space="preserve"> u Homólogo</w:t>
      </w:r>
      <w:r w:rsidRPr="00BB5280">
        <w:rPr>
          <w:rFonts w:ascii="Arial" w:hAnsi="Arial" w:cs="Arial"/>
          <w:sz w:val="18"/>
          <w:szCs w:val="18"/>
        </w:rPr>
        <w:t>: Orientación a Resultados y Trabajo en Equipo.</w:t>
      </w:r>
    </w:p>
    <w:p w:rsidR="00F80DFA" w:rsidRPr="00BB5280" w:rsidRDefault="00C00B8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Subdirector (a) de Á</w:t>
      </w:r>
      <w:r w:rsidR="00F80DFA" w:rsidRPr="00BB5280">
        <w:rPr>
          <w:rFonts w:ascii="Arial" w:hAnsi="Arial" w:cs="Arial"/>
          <w:sz w:val="18"/>
          <w:szCs w:val="18"/>
          <w:u w:val="single"/>
        </w:rPr>
        <w:t>rea</w:t>
      </w:r>
      <w:r w:rsidRPr="00BB5280">
        <w:rPr>
          <w:rFonts w:ascii="Arial" w:hAnsi="Arial" w:cs="Arial"/>
          <w:sz w:val="18"/>
          <w:szCs w:val="18"/>
          <w:u w:val="single"/>
        </w:rPr>
        <w:t xml:space="preserve"> u Homólogo</w:t>
      </w:r>
      <w:r w:rsidR="00F80DFA" w:rsidRPr="00BB5280">
        <w:rPr>
          <w:rFonts w:ascii="Arial" w:hAnsi="Arial" w:cs="Arial"/>
          <w:sz w:val="18"/>
          <w:szCs w:val="18"/>
        </w:rPr>
        <w:t xml:space="preserve">: Orientación a Resultados y Trabajo en Equipo. </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 xml:space="preserve">Director (a) de </w:t>
      </w:r>
      <w:r w:rsidR="00C00B8A" w:rsidRPr="00BB5280">
        <w:rPr>
          <w:rFonts w:ascii="Arial" w:hAnsi="Arial" w:cs="Arial"/>
          <w:sz w:val="18"/>
          <w:szCs w:val="18"/>
          <w:u w:val="single"/>
        </w:rPr>
        <w:t>Á</w:t>
      </w:r>
      <w:r w:rsidRPr="00BB5280">
        <w:rPr>
          <w:rFonts w:ascii="Arial" w:hAnsi="Arial" w:cs="Arial"/>
          <w:sz w:val="18"/>
          <w:szCs w:val="18"/>
          <w:u w:val="single"/>
        </w:rPr>
        <w:t>rea</w:t>
      </w:r>
      <w:r w:rsidR="00C00B8A" w:rsidRPr="00BB5280">
        <w:rPr>
          <w:rFonts w:ascii="Arial" w:hAnsi="Arial" w:cs="Arial"/>
          <w:sz w:val="18"/>
          <w:szCs w:val="18"/>
          <w:u w:val="single"/>
        </w:rPr>
        <w:t xml:space="preserve"> u Homólogo</w:t>
      </w:r>
      <w:r w:rsidRPr="00BB5280">
        <w:rPr>
          <w:rFonts w:ascii="Arial" w:hAnsi="Arial" w:cs="Arial"/>
          <w:sz w:val="18"/>
          <w:szCs w:val="18"/>
        </w:rPr>
        <w:t>: Visión Estratégica y Liderazgo.</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Director (a) General Adjunto (a)</w:t>
      </w:r>
      <w:r w:rsidR="00C00B8A" w:rsidRPr="00BB5280">
        <w:rPr>
          <w:rFonts w:ascii="Arial" w:hAnsi="Arial" w:cs="Arial"/>
          <w:sz w:val="18"/>
          <w:szCs w:val="18"/>
          <w:u w:val="single"/>
        </w:rPr>
        <w:t xml:space="preserve"> u Homólogo</w:t>
      </w:r>
      <w:r w:rsidRPr="00BB5280">
        <w:rPr>
          <w:rFonts w:ascii="Arial" w:hAnsi="Arial" w:cs="Arial"/>
          <w:sz w:val="18"/>
          <w:szCs w:val="18"/>
          <w:u w:val="single"/>
        </w:rPr>
        <w:t>:</w:t>
      </w:r>
      <w:r w:rsidRPr="00BB5280">
        <w:rPr>
          <w:rFonts w:ascii="Arial" w:hAnsi="Arial" w:cs="Arial"/>
          <w:sz w:val="18"/>
          <w:szCs w:val="18"/>
        </w:rPr>
        <w:t xml:space="preserve"> Visión Estratégica y Liderazgo.</w:t>
      </w:r>
    </w:p>
    <w:p w:rsidR="00F80DFA" w:rsidRPr="00496B92"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 xml:space="preserve">Director (a) </w:t>
      </w:r>
      <w:r w:rsidR="00A5224E" w:rsidRPr="00BB5280">
        <w:rPr>
          <w:rFonts w:ascii="Arial" w:hAnsi="Arial" w:cs="Arial"/>
          <w:sz w:val="18"/>
          <w:szCs w:val="18"/>
          <w:u w:val="single"/>
        </w:rPr>
        <w:t>General u</w:t>
      </w:r>
      <w:r w:rsidR="00C00B8A" w:rsidRPr="00BB5280">
        <w:rPr>
          <w:rFonts w:ascii="Arial" w:hAnsi="Arial" w:cs="Arial"/>
          <w:sz w:val="18"/>
          <w:szCs w:val="18"/>
          <w:u w:val="single"/>
        </w:rPr>
        <w:t xml:space="preserve"> Homólogo</w:t>
      </w:r>
      <w:r w:rsidRPr="00BB5280">
        <w:rPr>
          <w:rFonts w:ascii="Arial" w:hAnsi="Arial" w:cs="Arial"/>
          <w:sz w:val="18"/>
          <w:szCs w:val="18"/>
          <w:u w:val="single"/>
        </w:rPr>
        <w:t>:</w:t>
      </w:r>
      <w:r w:rsidRPr="00BB5280">
        <w:rPr>
          <w:rFonts w:ascii="Arial" w:hAnsi="Arial" w:cs="Arial"/>
          <w:sz w:val="18"/>
          <w:szCs w:val="18"/>
        </w:rPr>
        <w:t xml:space="preserve"> Visión Estratégica</w:t>
      </w:r>
      <w:r w:rsidRPr="00496B92">
        <w:rPr>
          <w:rFonts w:ascii="Arial" w:hAnsi="Arial" w:cs="Arial"/>
          <w:sz w:val="18"/>
          <w:szCs w:val="18"/>
        </w:rPr>
        <w:t xml:space="preserve"> y Liderazgo.</w:t>
      </w:r>
    </w:p>
    <w:p w:rsidR="00F80DFA"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p>
    <w:p w:rsidR="00F80DFA" w:rsidRPr="00C5421A" w:rsidRDefault="00F80DFA" w:rsidP="00F80DFA">
      <w:pPr>
        <w:spacing w:after="0" w:line="240" w:lineRule="auto"/>
        <w:jc w:val="both"/>
        <w:rPr>
          <w:rFonts w:ascii="Arial" w:hAnsi="Arial" w:cs="Arial"/>
          <w:b/>
          <w:sz w:val="18"/>
          <w:szCs w:val="18"/>
        </w:rPr>
      </w:pPr>
      <w:r w:rsidRPr="00C5421A">
        <w:rPr>
          <w:rFonts w:ascii="Arial" w:hAnsi="Arial" w:cs="Arial"/>
          <w:b/>
          <w:sz w:val="18"/>
          <w:szCs w:val="18"/>
        </w:rPr>
        <w:t>Revalidación de Calificaciones</w:t>
      </w:r>
    </w:p>
    <w:p w:rsidR="00CB36F4" w:rsidRDefault="000D715F" w:rsidP="000D715F">
      <w:pPr>
        <w:spacing w:after="0" w:line="240" w:lineRule="auto"/>
        <w:jc w:val="both"/>
        <w:rPr>
          <w:rFonts w:ascii="Arial" w:hAnsi="Arial" w:cs="Arial"/>
          <w:sz w:val="18"/>
          <w:szCs w:val="18"/>
        </w:rPr>
      </w:pPr>
      <w:r>
        <w:rPr>
          <w:rFonts w:ascii="Arial" w:hAnsi="Arial" w:cs="Arial"/>
          <w:sz w:val="18"/>
          <w:szCs w:val="18"/>
        </w:rPr>
        <w:t>L</w:t>
      </w:r>
      <w:r w:rsidR="00CB36F4" w:rsidRPr="00C5421A">
        <w:rPr>
          <w:rFonts w:ascii="Arial" w:hAnsi="Arial" w:cs="Arial"/>
          <w:sz w:val="18"/>
          <w:szCs w:val="18"/>
        </w:rPr>
        <w:t xml:space="preserve">os resultados aprobatorios obtenidos en el Examen de Conocimientos </w:t>
      </w:r>
      <w:r w:rsidR="00CB36F4">
        <w:rPr>
          <w:rFonts w:ascii="Arial" w:hAnsi="Arial" w:cs="Arial"/>
          <w:sz w:val="18"/>
          <w:szCs w:val="18"/>
        </w:rPr>
        <w:t>deben corresponder al mismo temario y bibliografía. Respecto a la Evaluación de Habilidades</w:t>
      </w:r>
      <w:r w:rsidR="00CB36F4" w:rsidRPr="00C5421A">
        <w:rPr>
          <w:rFonts w:ascii="Arial" w:hAnsi="Arial" w:cs="Arial"/>
          <w:sz w:val="18"/>
          <w:szCs w:val="18"/>
        </w:rPr>
        <w:t xml:space="preserve"> (en ambas o alguna d</w:t>
      </w:r>
      <w:r w:rsidR="00CB36F4">
        <w:rPr>
          <w:rFonts w:ascii="Arial" w:hAnsi="Arial" w:cs="Arial"/>
          <w:sz w:val="18"/>
          <w:szCs w:val="18"/>
        </w:rPr>
        <w:t xml:space="preserve">e las evaluaciones anteriores), deberán ser las mismas habilidades y herramientas de evaluación. En ambas evaluaciones deberán tener una calificación mínima de 70 puntos y </w:t>
      </w:r>
      <w:r w:rsidR="00CB36F4" w:rsidRPr="00C5421A">
        <w:rPr>
          <w:rFonts w:ascii="Arial" w:hAnsi="Arial" w:cs="Arial"/>
          <w:sz w:val="18"/>
          <w:szCs w:val="18"/>
        </w:rPr>
        <w:t>vigencia de un año</w:t>
      </w:r>
      <w:r w:rsidR="00CB36F4">
        <w:rPr>
          <w:rFonts w:ascii="Arial" w:hAnsi="Arial" w:cs="Arial"/>
          <w:sz w:val="18"/>
          <w:szCs w:val="18"/>
        </w:rPr>
        <w:t xml:space="preserve"> </w:t>
      </w:r>
      <w:r w:rsidR="00CB36F4" w:rsidRPr="00C5421A">
        <w:rPr>
          <w:rFonts w:ascii="Arial" w:hAnsi="Arial" w:cs="Arial"/>
          <w:sz w:val="18"/>
          <w:szCs w:val="18"/>
        </w:rPr>
        <w:t xml:space="preserve">de conformidad con lo dispuesto en el artículo 35 del </w:t>
      </w:r>
      <w:r w:rsidR="00CB36F4" w:rsidRPr="00C5421A">
        <w:rPr>
          <w:rFonts w:ascii="Arial" w:hAnsi="Arial" w:cs="Arial"/>
          <w:b/>
          <w:sz w:val="18"/>
          <w:szCs w:val="18"/>
        </w:rPr>
        <w:t>RLSPCAPF.</w:t>
      </w:r>
      <w:r w:rsidR="00102195">
        <w:rPr>
          <w:rFonts w:ascii="Arial" w:hAnsi="Arial" w:cs="Arial"/>
          <w:b/>
          <w:sz w:val="18"/>
          <w:szCs w:val="18"/>
        </w:rPr>
        <w:t xml:space="preserve"> </w:t>
      </w:r>
    </w:p>
    <w:p w:rsidR="00CB36F4" w:rsidRDefault="00CB36F4" w:rsidP="00F80DFA">
      <w:pPr>
        <w:spacing w:after="0" w:line="240" w:lineRule="auto"/>
        <w:jc w:val="both"/>
        <w:rPr>
          <w:rFonts w:ascii="Arial" w:hAnsi="Arial" w:cs="Arial"/>
          <w:sz w:val="18"/>
          <w:szCs w:val="18"/>
        </w:rPr>
      </w:pPr>
    </w:p>
    <w:p w:rsidR="00F63213" w:rsidRDefault="00BC188D" w:rsidP="007F23A9">
      <w:pPr>
        <w:spacing w:after="0" w:line="240" w:lineRule="auto"/>
        <w:jc w:val="both"/>
        <w:rPr>
          <w:rFonts w:ascii="Arial" w:hAnsi="Arial" w:cs="Arial"/>
          <w:sz w:val="18"/>
          <w:szCs w:val="18"/>
        </w:rPr>
      </w:pPr>
      <w:r>
        <w:rPr>
          <w:rFonts w:ascii="Arial" w:hAnsi="Arial" w:cs="Arial"/>
          <w:sz w:val="18"/>
          <w:szCs w:val="18"/>
        </w:rPr>
        <w:t>L</w:t>
      </w:r>
      <w:r w:rsidR="00F80DFA" w:rsidRPr="00C5421A">
        <w:rPr>
          <w:rFonts w:ascii="Arial" w:hAnsi="Arial" w:cs="Arial"/>
          <w:sz w:val="18"/>
          <w:szCs w:val="18"/>
        </w:rPr>
        <w:t xml:space="preserve">as y los aspirantes podrán participar en otros concursos del </w:t>
      </w:r>
      <w:r>
        <w:rPr>
          <w:rFonts w:ascii="Arial" w:hAnsi="Arial" w:cs="Arial"/>
          <w:sz w:val="18"/>
          <w:szCs w:val="18"/>
        </w:rPr>
        <w:t>CONACULTA</w:t>
      </w:r>
      <w:r w:rsidR="00F80DFA" w:rsidRPr="00C5421A">
        <w:rPr>
          <w:rFonts w:ascii="Arial" w:hAnsi="Arial" w:cs="Arial"/>
          <w:sz w:val="18"/>
          <w:szCs w:val="18"/>
        </w:rPr>
        <w:t xml:space="preserve"> sin tener que sujetarse nuevamente a la evaluación </w:t>
      </w:r>
      <w:r w:rsidR="00F63213">
        <w:rPr>
          <w:rFonts w:ascii="Arial" w:hAnsi="Arial" w:cs="Arial"/>
          <w:sz w:val="18"/>
          <w:szCs w:val="18"/>
        </w:rPr>
        <w:t>correspondiente, siempre y cuando cumplan con las condiciones señaladas en el párrafo anterior.</w:t>
      </w:r>
    </w:p>
    <w:p w:rsidR="00F63213" w:rsidRDefault="00F63213" w:rsidP="007F23A9">
      <w:pPr>
        <w:spacing w:after="0" w:line="240" w:lineRule="auto"/>
        <w:jc w:val="both"/>
        <w:rPr>
          <w:rFonts w:ascii="Arial" w:hAnsi="Arial" w:cs="Arial"/>
          <w:sz w:val="18"/>
          <w:szCs w:val="18"/>
        </w:rPr>
      </w:pPr>
    </w:p>
    <w:p w:rsidR="007F23A9" w:rsidRPr="00BB5280" w:rsidRDefault="000D715F" w:rsidP="007F23A9">
      <w:pPr>
        <w:spacing w:after="0" w:line="240" w:lineRule="auto"/>
        <w:jc w:val="both"/>
        <w:rPr>
          <w:rFonts w:ascii="Arial" w:hAnsi="Arial" w:cs="Arial"/>
          <w:sz w:val="18"/>
        </w:rPr>
      </w:pPr>
      <w:r w:rsidRPr="008765C8">
        <w:rPr>
          <w:rFonts w:ascii="Arial" w:hAnsi="Arial" w:cs="Arial"/>
          <w:sz w:val="18"/>
          <w:szCs w:val="18"/>
        </w:rPr>
        <w:t xml:space="preserve">Los resultados obtenidos en otra dependencia sujeta al Servicio Profesional de Carrera, serán válidos cuando cumplan los requisitos establecidos en el primer párrafo de esta sección. De conformidad con el numeral 200 de las </w:t>
      </w:r>
      <w:r w:rsidRPr="008765C8">
        <w:rPr>
          <w:rFonts w:ascii="Arial" w:hAnsi="Arial" w:cs="Arial"/>
          <w:b/>
          <w:sz w:val="18"/>
          <w:szCs w:val="18"/>
        </w:rPr>
        <w:t xml:space="preserve">DRHSPCMAAGRHOMSPC, </w:t>
      </w:r>
      <w:r w:rsidRPr="008765C8">
        <w:rPr>
          <w:rFonts w:ascii="Arial" w:hAnsi="Arial" w:cs="Arial"/>
          <w:sz w:val="18"/>
          <w:szCs w:val="18"/>
        </w:rPr>
        <w:t xml:space="preserve">una vez terminada la </w:t>
      </w:r>
      <w:r w:rsidRPr="008765C8">
        <w:rPr>
          <w:rFonts w:ascii="Arial" w:hAnsi="Arial" w:cs="Arial"/>
          <w:b/>
          <w:sz w:val="18"/>
          <w:szCs w:val="18"/>
        </w:rPr>
        <w:t>Etapa I</w:t>
      </w:r>
      <w:r w:rsidRPr="008765C8">
        <w:rPr>
          <w:rFonts w:ascii="Arial" w:hAnsi="Arial" w:cs="Arial"/>
          <w:sz w:val="18"/>
          <w:szCs w:val="18"/>
        </w:rPr>
        <w:t xml:space="preserve"> de las presentes bases de participación</w:t>
      </w:r>
      <w:r w:rsidR="000D0F9C" w:rsidRPr="008765C8">
        <w:rPr>
          <w:rFonts w:ascii="Arial" w:hAnsi="Arial" w:cs="Arial"/>
          <w:sz w:val="18"/>
          <w:szCs w:val="18"/>
        </w:rPr>
        <w:t>,</w:t>
      </w:r>
      <w:r w:rsidRPr="008765C8">
        <w:rPr>
          <w:rFonts w:ascii="Arial" w:hAnsi="Arial" w:cs="Arial"/>
          <w:sz w:val="18"/>
          <w:szCs w:val="18"/>
        </w:rPr>
        <w:t xml:space="preserve"> las y los aspirantes tendrán 3 días hábiles para</w:t>
      </w:r>
      <w:r w:rsidR="00421270" w:rsidRPr="008765C8">
        <w:rPr>
          <w:rFonts w:ascii="Arial" w:hAnsi="Arial" w:cs="Arial"/>
          <w:sz w:val="18"/>
        </w:rPr>
        <w:t xml:space="preserve"> presentar su solicitud por escrito dirigida al Secretario Técnico del </w:t>
      </w:r>
      <w:r w:rsidR="00B678CE" w:rsidRPr="008765C8">
        <w:rPr>
          <w:rFonts w:ascii="Arial" w:hAnsi="Arial" w:cs="Arial"/>
          <w:b/>
          <w:sz w:val="18"/>
        </w:rPr>
        <w:t>CTS</w:t>
      </w:r>
      <w:r w:rsidR="00BC188D" w:rsidRPr="008765C8">
        <w:rPr>
          <w:rFonts w:ascii="Arial" w:hAnsi="Arial" w:cs="Arial"/>
          <w:b/>
          <w:sz w:val="18"/>
        </w:rPr>
        <w:t>,</w:t>
      </w:r>
      <w:r w:rsidR="00D443AC" w:rsidRPr="008765C8">
        <w:rPr>
          <w:rFonts w:ascii="Arial" w:hAnsi="Arial" w:cs="Arial"/>
          <w:sz w:val="18"/>
        </w:rPr>
        <w:t xml:space="preserve"> el</w:t>
      </w:r>
      <w:r w:rsidR="00B02724" w:rsidRPr="008765C8">
        <w:rPr>
          <w:rFonts w:ascii="Arial" w:hAnsi="Arial" w:cs="Arial"/>
          <w:sz w:val="18"/>
        </w:rPr>
        <w:t xml:space="preserve"> cual</w:t>
      </w:r>
      <w:r w:rsidR="00D443AC" w:rsidRPr="008765C8">
        <w:rPr>
          <w:rFonts w:ascii="Arial" w:hAnsi="Arial" w:cs="Arial"/>
          <w:sz w:val="18"/>
        </w:rPr>
        <w:t xml:space="preserve"> debe contener:</w:t>
      </w:r>
    </w:p>
    <w:p w:rsidR="007F23A9" w:rsidRPr="00BB5280" w:rsidRDefault="007F23A9" w:rsidP="007F23A9">
      <w:pPr>
        <w:spacing w:after="0" w:line="240" w:lineRule="auto"/>
        <w:jc w:val="both"/>
        <w:rPr>
          <w:rFonts w:ascii="Arial" w:hAnsi="Arial" w:cs="Arial"/>
          <w:sz w:val="18"/>
        </w:rPr>
      </w:pPr>
    </w:p>
    <w:p w:rsidR="007F23A9" w:rsidRPr="00BB5280" w:rsidRDefault="00B678CE" w:rsidP="00D5232D">
      <w:pPr>
        <w:pStyle w:val="Prrafodelista"/>
        <w:numPr>
          <w:ilvl w:val="0"/>
          <w:numId w:val="19"/>
        </w:numPr>
        <w:ind w:left="284" w:hanging="284"/>
        <w:jc w:val="both"/>
        <w:rPr>
          <w:rFonts w:ascii="Arial" w:hAnsi="Arial" w:cs="Arial"/>
          <w:sz w:val="18"/>
        </w:rPr>
      </w:pPr>
      <w:r w:rsidRPr="00BB5280">
        <w:rPr>
          <w:rFonts w:ascii="Arial" w:hAnsi="Arial" w:cs="Arial"/>
          <w:sz w:val="18"/>
        </w:rPr>
        <w:t>Justificación</w:t>
      </w:r>
      <w:r w:rsidR="007F23A9" w:rsidRPr="00BB5280">
        <w:rPr>
          <w:rFonts w:ascii="Arial" w:hAnsi="Arial" w:cs="Arial"/>
          <w:sz w:val="18"/>
        </w:rPr>
        <w:t xml:space="preserve"> en </w:t>
      </w:r>
      <w:r w:rsidR="00102195" w:rsidRPr="00BB5280">
        <w:rPr>
          <w:rFonts w:ascii="Arial" w:hAnsi="Arial" w:cs="Arial"/>
          <w:sz w:val="18"/>
        </w:rPr>
        <w:t>la</w:t>
      </w:r>
      <w:r w:rsidR="007F23A9" w:rsidRPr="00BB5280">
        <w:rPr>
          <w:rFonts w:ascii="Arial" w:hAnsi="Arial" w:cs="Arial"/>
          <w:sz w:val="18"/>
        </w:rPr>
        <w:t xml:space="preserve"> cual la o el aspirante solicite la revalidación de calificaciones. </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N</w:t>
      </w:r>
      <w:r w:rsidR="00421270" w:rsidRPr="00BB5280">
        <w:rPr>
          <w:rFonts w:ascii="Arial" w:hAnsi="Arial" w:cs="Arial"/>
          <w:sz w:val="18"/>
        </w:rPr>
        <w:t xml:space="preserve">úmero de folio </w:t>
      </w:r>
      <w:r w:rsidRPr="00BB5280">
        <w:rPr>
          <w:rFonts w:ascii="Arial" w:hAnsi="Arial" w:cs="Arial"/>
          <w:sz w:val="18"/>
        </w:rPr>
        <w:t xml:space="preserve">actual </w:t>
      </w:r>
      <w:r w:rsidR="00421270" w:rsidRPr="00BB5280">
        <w:rPr>
          <w:rFonts w:ascii="Arial" w:hAnsi="Arial" w:cs="Arial"/>
          <w:sz w:val="18"/>
        </w:rPr>
        <w:t>con el que participa en el concurso</w:t>
      </w:r>
      <w:r w:rsidRPr="00BB5280">
        <w:rPr>
          <w:rFonts w:ascii="Arial" w:hAnsi="Arial" w:cs="Arial"/>
          <w:sz w:val="18"/>
        </w:rPr>
        <w:t>.</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Folio de participación de</w:t>
      </w:r>
      <w:r w:rsidR="00ED26A9" w:rsidRPr="00BB5280">
        <w:rPr>
          <w:rFonts w:ascii="Arial" w:hAnsi="Arial" w:cs="Arial"/>
          <w:sz w:val="18"/>
        </w:rPr>
        <w:t>l</w:t>
      </w:r>
      <w:r w:rsidRPr="00BB5280">
        <w:rPr>
          <w:rFonts w:ascii="Arial" w:hAnsi="Arial" w:cs="Arial"/>
          <w:sz w:val="18"/>
        </w:rPr>
        <w:t xml:space="preserve"> o los concursos en que haya acreditado las evaluaciones.</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Adjuntar</w:t>
      </w:r>
      <w:r w:rsidR="00421270" w:rsidRPr="00BB5280">
        <w:rPr>
          <w:rFonts w:ascii="Arial" w:hAnsi="Arial" w:cs="Arial"/>
          <w:sz w:val="18"/>
        </w:rPr>
        <w:t xml:space="preserve"> </w:t>
      </w:r>
      <w:r w:rsidR="001D56C1" w:rsidRPr="00BB5280">
        <w:rPr>
          <w:rFonts w:ascii="Arial" w:hAnsi="Arial" w:cs="Arial"/>
          <w:sz w:val="18"/>
        </w:rPr>
        <w:t xml:space="preserve">al escrito, </w:t>
      </w:r>
      <w:r w:rsidR="00421270" w:rsidRPr="00BB5280">
        <w:rPr>
          <w:rFonts w:ascii="Arial" w:hAnsi="Arial" w:cs="Arial"/>
          <w:sz w:val="18"/>
        </w:rPr>
        <w:t>la pantalla impresa donde aparecen</w:t>
      </w:r>
      <w:r w:rsidR="001D56C1" w:rsidRPr="00BB5280">
        <w:rPr>
          <w:rFonts w:ascii="Arial" w:hAnsi="Arial" w:cs="Arial"/>
          <w:sz w:val="18"/>
        </w:rPr>
        <w:t xml:space="preserve"> las calificaciones vigentes (se localiza en </w:t>
      </w:r>
      <w:r w:rsidR="00421270" w:rsidRPr="00BB5280">
        <w:rPr>
          <w:rFonts w:ascii="Arial" w:hAnsi="Arial" w:cs="Arial"/>
          <w:sz w:val="18"/>
        </w:rPr>
        <w:t xml:space="preserve">la pestaña de </w:t>
      </w:r>
      <w:r w:rsidR="00421270" w:rsidRPr="00BB5280">
        <w:rPr>
          <w:rFonts w:ascii="Arial" w:hAnsi="Arial" w:cs="Arial"/>
          <w:b/>
          <w:sz w:val="18"/>
        </w:rPr>
        <w:t xml:space="preserve">Mis </w:t>
      </w:r>
      <w:r w:rsidR="00731F2D" w:rsidRPr="00BB5280">
        <w:rPr>
          <w:rFonts w:ascii="Arial" w:hAnsi="Arial" w:cs="Arial"/>
          <w:b/>
          <w:sz w:val="18"/>
        </w:rPr>
        <w:t xml:space="preserve">Exámenes y </w:t>
      </w:r>
      <w:r w:rsidR="00421270" w:rsidRPr="00BB5280">
        <w:rPr>
          <w:rFonts w:ascii="Arial" w:hAnsi="Arial" w:cs="Arial"/>
          <w:b/>
          <w:sz w:val="18"/>
        </w:rPr>
        <w:t>Evaluaciones</w:t>
      </w:r>
      <w:r w:rsidR="00421270" w:rsidRPr="00BB5280">
        <w:rPr>
          <w:rFonts w:ascii="Arial" w:hAnsi="Arial" w:cs="Arial"/>
          <w:sz w:val="18"/>
        </w:rPr>
        <w:t xml:space="preserve"> de su cuenta personal de </w:t>
      </w:r>
      <w:hyperlink r:id="rId11" w:history="1">
        <w:r w:rsidR="00421270" w:rsidRPr="00BB5280">
          <w:rPr>
            <w:rStyle w:val="Hipervnculo"/>
            <w:rFonts w:ascii="Arial" w:hAnsi="Arial" w:cs="Arial"/>
            <w:sz w:val="18"/>
          </w:rPr>
          <w:t>www.trabajaen.gob.mx</w:t>
        </w:r>
      </w:hyperlink>
      <w:r w:rsidRPr="00BB5280">
        <w:rPr>
          <w:rStyle w:val="Hipervnculo"/>
          <w:rFonts w:ascii="Arial" w:hAnsi="Arial" w:cs="Arial"/>
          <w:sz w:val="18"/>
        </w:rPr>
        <w:t>)</w:t>
      </w:r>
      <w:r w:rsidRPr="00BB5280">
        <w:rPr>
          <w:rStyle w:val="Hipervnculo"/>
          <w:rFonts w:ascii="Arial" w:hAnsi="Arial" w:cs="Arial"/>
          <w:b/>
          <w:sz w:val="18"/>
          <w:u w:val="none"/>
        </w:rPr>
        <w:t>.</w:t>
      </w:r>
    </w:p>
    <w:p w:rsidR="00421270" w:rsidRPr="00BB5280" w:rsidRDefault="001B6074" w:rsidP="00D5232D">
      <w:pPr>
        <w:pStyle w:val="Prrafodelista"/>
        <w:numPr>
          <w:ilvl w:val="0"/>
          <w:numId w:val="19"/>
        </w:numPr>
        <w:ind w:left="284" w:hanging="284"/>
        <w:jc w:val="both"/>
        <w:rPr>
          <w:rFonts w:ascii="Arial" w:hAnsi="Arial" w:cs="Arial"/>
          <w:sz w:val="18"/>
        </w:rPr>
      </w:pPr>
      <w:r>
        <w:rPr>
          <w:rFonts w:ascii="Arial" w:hAnsi="Arial" w:cs="Arial"/>
          <w:sz w:val="18"/>
        </w:rPr>
        <w:t>Adjuntar</w:t>
      </w:r>
      <w:r w:rsidR="001D56C1" w:rsidRPr="00BB5280">
        <w:rPr>
          <w:rFonts w:ascii="Arial" w:hAnsi="Arial" w:cs="Arial"/>
          <w:sz w:val="18"/>
        </w:rPr>
        <w:t xml:space="preserve"> al escrito, </w:t>
      </w:r>
      <w:r w:rsidR="00421270" w:rsidRPr="00BB5280">
        <w:rPr>
          <w:rFonts w:ascii="Arial" w:hAnsi="Arial" w:cs="Arial"/>
          <w:sz w:val="18"/>
        </w:rPr>
        <w:t>copia simple (por ambos lados) de su identificación oficial.</w:t>
      </w:r>
    </w:p>
    <w:p w:rsidR="001D56C1" w:rsidRPr="00BB5280" w:rsidRDefault="001D56C1" w:rsidP="001D56C1">
      <w:pPr>
        <w:pStyle w:val="Prrafodelista"/>
        <w:ind w:left="284"/>
        <w:jc w:val="both"/>
        <w:rPr>
          <w:rFonts w:ascii="Arial" w:hAnsi="Arial" w:cs="Arial"/>
          <w:sz w:val="18"/>
        </w:rPr>
      </w:pPr>
    </w:p>
    <w:p w:rsidR="00D443AC" w:rsidRDefault="00421270" w:rsidP="00421270">
      <w:pPr>
        <w:spacing w:after="0" w:line="240" w:lineRule="auto"/>
        <w:jc w:val="both"/>
        <w:rPr>
          <w:rFonts w:ascii="Arial" w:hAnsi="Arial" w:cs="Arial"/>
          <w:sz w:val="18"/>
          <w:szCs w:val="18"/>
        </w:rPr>
      </w:pPr>
      <w:r w:rsidRPr="00BB5280">
        <w:rPr>
          <w:rFonts w:ascii="Arial" w:hAnsi="Arial" w:cs="Arial"/>
          <w:sz w:val="18"/>
        </w:rPr>
        <w:t xml:space="preserve">No </w:t>
      </w:r>
      <w:r w:rsidR="00F80DFA" w:rsidRPr="00BB5280">
        <w:rPr>
          <w:rFonts w:ascii="Arial" w:hAnsi="Arial" w:cs="Arial"/>
          <w:sz w:val="18"/>
        </w:rPr>
        <w:t>obstante que se observen en pantalla la o las calificaciones de</w:t>
      </w:r>
      <w:r w:rsidR="00254ACA" w:rsidRPr="00BB5280">
        <w:rPr>
          <w:rFonts w:ascii="Arial" w:hAnsi="Arial" w:cs="Arial"/>
          <w:sz w:val="18"/>
        </w:rPr>
        <w:t xml:space="preserve"> manera automática en TrabajaEn o haya realizado su solicitud por escrito</w:t>
      </w:r>
      <w:r w:rsidR="001D56C1" w:rsidRPr="00BB5280">
        <w:rPr>
          <w:rFonts w:ascii="Arial" w:hAnsi="Arial" w:cs="Arial"/>
          <w:sz w:val="18"/>
        </w:rPr>
        <w:t xml:space="preserve"> y </w:t>
      </w:r>
      <w:r w:rsidR="00ED26A9" w:rsidRPr="00BB5280">
        <w:rPr>
          <w:rFonts w:ascii="Arial" w:hAnsi="Arial" w:cs="Arial"/>
          <w:sz w:val="18"/>
        </w:rPr>
        <w:t>se dictaminase</w:t>
      </w:r>
      <w:r w:rsidR="001D56C1" w:rsidRPr="00BB5280">
        <w:rPr>
          <w:rFonts w:ascii="Arial" w:hAnsi="Arial" w:cs="Arial"/>
          <w:sz w:val="18"/>
        </w:rPr>
        <w:t xml:space="preserve"> procedente</w:t>
      </w:r>
      <w:r w:rsidR="00254ACA" w:rsidRPr="00BB5280">
        <w:rPr>
          <w:rFonts w:ascii="Arial" w:hAnsi="Arial" w:cs="Arial"/>
          <w:sz w:val="18"/>
        </w:rPr>
        <w:t>,</w:t>
      </w:r>
      <w:r w:rsidR="004B1ED7" w:rsidRPr="00BB5280">
        <w:rPr>
          <w:rFonts w:ascii="Arial" w:hAnsi="Arial" w:cs="Arial"/>
          <w:sz w:val="18"/>
        </w:rPr>
        <w:t xml:space="preserve"> </w:t>
      </w:r>
      <w:r w:rsidR="00E91E87" w:rsidRPr="00BB5280">
        <w:rPr>
          <w:rFonts w:ascii="Arial" w:hAnsi="Arial" w:cs="Arial"/>
          <w:sz w:val="18"/>
          <w:szCs w:val="18"/>
        </w:rPr>
        <w:t>la o el aspirante debe registrar</w:t>
      </w:r>
      <w:r w:rsidR="00F80DFA" w:rsidRPr="00BB5280">
        <w:rPr>
          <w:rFonts w:ascii="Arial" w:hAnsi="Arial" w:cs="Arial"/>
          <w:sz w:val="18"/>
          <w:szCs w:val="18"/>
        </w:rPr>
        <w:t xml:space="preserve"> su asistencia a la</w:t>
      </w:r>
      <w:r w:rsidR="00C00B8A" w:rsidRPr="00BB5280">
        <w:rPr>
          <w:rFonts w:ascii="Arial" w:hAnsi="Arial" w:cs="Arial"/>
          <w:sz w:val="18"/>
          <w:szCs w:val="18"/>
        </w:rPr>
        <w:t>(s)</w:t>
      </w:r>
      <w:r w:rsidR="00F80DFA" w:rsidRPr="00BB5280">
        <w:rPr>
          <w:rFonts w:ascii="Arial" w:hAnsi="Arial" w:cs="Arial"/>
          <w:sz w:val="18"/>
          <w:szCs w:val="18"/>
        </w:rPr>
        <w:t xml:space="preserve"> evaluación</w:t>
      </w:r>
      <w:r w:rsidR="00C00B8A" w:rsidRPr="00BB5280">
        <w:rPr>
          <w:rFonts w:ascii="Arial" w:hAnsi="Arial" w:cs="Arial"/>
          <w:sz w:val="18"/>
          <w:szCs w:val="18"/>
        </w:rPr>
        <w:t xml:space="preserve"> (evaluaciones)</w:t>
      </w:r>
      <w:r w:rsidR="00F80DFA" w:rsidRPr="00BB5280">
        <w:rPr>
          <w:rFonts w:ascii="Arial" w:hAnsi="Arial" w:cs="Arial"/>
          <w:sz w:val="18"/>
          <w:szCs w:val="18"/>
        </w:rPr>
        <w:t xml:space="preserve"> correspondiente para mantenerse activo en el proceso de selección.</w:t>
      </w:r>
    </w:p>
    <w:p w:rsidR="00BC188D" w:rsidRDefault="00BC188D" w:rsidP="00421270">
      <w:pPr>
        <w:spacing w:after="0" w:line="240" w:lineRule="auto"/>
        <w:jc w:val="both"/>
        <w:rPr>
          <w:rFonts w:ascii="Arial" w:hAnsi="Arial" w:cs="Arial"/>
          <w:sz w:val="18"/>
          <w:szCs w:val="18"/>
        </w:rPr>
      </w:pPr>
    </w:p>
    <w:p w:rsidR="00211174" w:rsidRDefault="00211174" w:rsidP="00421270">
      <w:pPr>
        <w:spacing w:after="0" w:line="240" w:lineRule="aut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III.</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F80DFA" w:rsidRPr="00F03766" w:rsidRDefault="00F80DFA" w:rsidP="00F80DFA">
      <w:pPr>
        <w:pStyle w:val="Sinespaciado"/>
        <w:jc w:val="both"/>
        <w:rPr>
          <w:rFonts w:ascii="Arial" w:hAnsi="Arial" w:cs="Arial"/>
          <w:b/>
          <w:sz w:val="18"/>
          <w:szCs w:val="18"/>
        </w:rPr>
      </w:pPr>
    </w:p>
    <w:p w:rsidR="00F80DFA" w:rsidRDefault="00164AC7" w:rsidP="00F80DFA">
      <w:pPr>
        <w:spacing w:after="0" w:line="240" w:lineRule="auto"/>
        <w:jc w:val="both"/>
        <w:rPr>
          <w:rFonts w:ascii="Arial" w:hAnsi="Arial" w:cs="Arial"/>
          <w:sz w:val="18"/>
          <w:szCs w:val="18"/>
        </w:rPr>
      </w:pPr>
      <w:r>
        <w:rPr>
          <w:rFonts w:ascii="Arial" w:hAnsi="Arial" w:cs="Arial"/>
          <w:sz w:val="18"/>
          <w:szCs w:val="18"/>
        </w:rPr>
        <w:t>Respecto a la evaluación de la experiencia y valoración del mérito, l</w:t>
      </w:r>
      <w:r w:rsidR="00F80DFA" w:rsidRPr="00F03766">
        <w:rPr>
          <w:rFonts w:ascii="Arial" w:hAnsi="Arial" w:cs="Arial"/>
          <w:sz w:val="18"/>
          <w:szCs w:val="18"/>
        </w:rPr>
        <w:t>as</w:t>
      </w:r>
      <w:r w:rsidR="00F07F41">
        <w:rPr>
          <w:rFonts w:ascii="Arial" w:hAnsi="Arial" w:cs="Arial"/>
          <w:sz w:val="18"/>
          <w:szCs w:val="18"/>
        </w:rPr>
        <w:t xml:space="preserve"> </w:t>
      </w:r>
      <w:r>
        <w:rPr>
          <w:rFonts w:ascii="Arial" w:hAnsi="Arial" w:cs="Arial"/>
          <w:sz w:val="18"/>
          <w:szCs w:val="18"/>
        </w:rPr>
        <w:t xml:space="preserve">y los </w:t>
      </w:r>
      <w:r w:rsidR="00F07F41">
        <w:rPr>
          <w:rFonts w:ascii="Arial" w:hAnsi="Arial" w:cs="Arial"/>
          <w:sz w:val="18"/>
          <w:szCs w:val="18"/>
        </w:rPr>
        <w:t xml:space="preserve">aspirantes </w:t>
      </w:r>
      <w:r w:rsidR="00F80DFA" w:rsidRPr="00F03766">
        <w:rPr>
          <w:rFonts w:ascii="Arial" w:hAnsi="Arial" w:cs="Arial"/>
          <w:sz w:val="18"/>
          <w:szCs w:val="18"/>
        </w:rPr>
        <w:t xml:space="preserve">deberán exhibir las constancias originales con las que acrediten su identidad y el cumplimiento de los requisitos señalados en el perfil del puesto publicado en la presente convocatoria, en caso de no acreditar alguno de los requisitos señalados en las presentes </w:t>
      </w:r>
      <w:r>
        <w:rPr>
          <w:rFonts w:ascii="Arial" w:hAnsi="Arial" w:cs="Arial"/>
          <w:sz w:val="18"/>
          <w:szCs w:val="18"/>
        </w:rPr>
        <w:t>Bases de Participación</w:t>
      </w:r>
      <w:r w:rsidR="00F80DFA" w:rsidRPr="00F03766">
        <w:rPr>
          <w:rFonts w:ascii="Arial" w:hAnsi="Arial" w:cs="Arial"/>
          <w:sz w:val="18"/>
          <w:szCs w:val="18"/>
        </w:rPr>
        <w:t>, o en el perfil del puesto, no podrá</w:t>
      </w:r>
      <w:r>
        <w:rPr>
          <w:rFonts w:ascii="Arial" w:hAnsi="Arial" w:cs="Arial"/>
          <w:sz w:val="18"/>
          <w:szCs w:val="18"/>
        </w:rPr>
        <w:t>n</w:t>
      </w:r>
      <w:r w:rsidR="00F80DFA" w:rsidRPr="00F03766">
        <w:rPr>
          <w:rFonts w:ascii="Arial" w:hAnsi="Arial" w:cs="Arial"/>
          <w:sz w:val="18"/>
          <w:szCs w:val="18"/>
        </w:rPr>
        <w:t xml:space="preserve"> continuar en el proceso de selección.</w:t>
      </w:r>
    </w:p>
    <w:p w:rsidR="00F80DFA" w:rsidRPr="00F03766" w:rsidRDefault="00F80DFA" w:rsidP="00F80DFA">
      <w:pPr>
        <w:spacing w:after="0" w:line="240" w:lineRule="auto"/>
        <w:jc w:val="both"/>
        <w:rPr>
          <w:rFonts w:ascii="Arial" w:hAnsi="Arial" w:cs="Arial"/>
          <w:sz w:val="18"/>
          <w:szCs w:val="18"/>
        </w:rPr>
      </w:pPr>
    </w:p>
    <w:p w:rsidR="00F80DFA" w:rsidRPr="00F03766" w:rsidRDefault="00164AC7" w:rsidP="00F80DFA">
      <w:pPr>
        <w:pStyle w:val="Sinespaciado"/>
        <w:jc w:val="both"/>
        <w:rPr>
          <w:rFonts w:ascii="Arial" w:hAnsi="Arial" w:cs="Arial"/>
          <w:b/>
          <w:sz w:val="18"/>
          <w:szCs w:val="18"/>
        </w:rPr>
      </w:pPr>
      <w:r>
        <w:rPr>
          <w:rFonts w:ascii="Arial" w:hAnsi="Arial" w:cs="Arial"/>
          <w:sz w:val="18"/>
          <w:szCs w:val="18"/>
        </w:rPr>
        <w:t xml:space="preserve">Las y los aspirantes deberán </w:t>
      </w:r>
      <w:r w:rsidR="00F80DFA" w:rsidRPr="0051482B">
        <w:rPr>
          <w:rFonts w:ascii="Arial" w:hAnsi="Arial" w:cs="Arial"/>
          <w:b/>
          <w:sz w:val="18"/>
          <w:szCs w:val="18"/>
        </w:rPr>
        <w:t xml:space="preserve">presentar </w:t>
      </w:r>
      <w:r w:rsidR="00ED26A9">
        <w:rPr>
          <w:rFonts w:ascii="Arial" w:hAnsi="Arial" w:cs="Arial"/>
          <w:b/>
          <w:sz w:val="18"/>
          <w:szCs w:val="18"/>
        </w:rPr>
        <w:t>la documentación para su cotejo</w:t>
      </w:r>
      <w:r w:rsidR="00F80DFA" w:rsidRPr="0051482B">
        <w:rPr>
          <w:rFonts w:ascii="Arial" w:hAnsi="Arial" w:cs="Arial"/>
          <w:b/>
          <w:sz w:val="18"/>
          <w:szCs w:val="18"/>
        </w:rPr>
        <w:t>, en original legible o copia certificada y copia simple de la misma</w:t>
      </w:r>
      <w:r w:rsidR="00F80DFA"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00F80DFA" w:rsidRPr="00F03766">
        <w:rPr>
          <w:rStyle w:val="Hipervnculo"/>
          <w:rFonts w:ascii="Arial" w:hAnsi="Arial" w:cs="Arial"/>
          <w:color w:val="auto"/>
          <w:sz w:val="18"/>
          <w:szCs w:val="18"/>
          <w:lang w:val="es-ES"/>
        </w:rPr>
        <w:t>www.trabajaen.gob.mx,</w:t>
      </w:r>
      <w:r w:rsidR="00F80DFA" w:rsidRPr="00F03766">
        <w:rPr>
          <w:rFonts w:ascii="Arial" w:hAnsi="Arial" w:cs="Arial"/>
          <w:b/>
          <w:sz w:val="18"/>
          <w:szCs w:val="18"/>
        </w:rPr>
        <w:t xml:space="preserve"> </w:t>
      </w:r>
    </w:p>
    <w:p w:rsidR="00F80DFA" w:rsidRPr="00F03766" w:rsidRDefault="00F80DFA" w:rsidP="00F80DFA">
      <w:pPr>
        <w:pStyle w:val="Sinespaciado"/>
        <w:jc w:val="both"/>
        <w:rPr>
          <w:rFonts w:ascii="Arial" w:hAnsi="Arial" w:cs="Arial"/>
          <w:b/>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b/>
          <w:sz w:val="18"/>
          <w:szCs w:val="18"/>
        </w:rPr>
        <w:t xml:space="preserve">Bajo ningún supuesto se aceptará en sustitución de los </w:t>
      </w:r>
      <w:r>
        <w:rPr>
          <w:rFonts w:ascii="Arial" w:hAnsi="Arial" w:cs="Arial"/>
          <w:b/>
          <w:sz w:val="18"/>
          <w:szCs w:val="18"/>
        </w:rPr>
        <w:t xml:space="preserve">documentos </w:t>
      </w:r>
      <w:r w:rsidRPr="00F03766">
        <w:rPr>
          <w:rFonts w:ascii="Arial" w:hAnsi="Arial" w:cs="Arial"/>
          <w:b/>
          <w:sz w:val="18"/>
          <w:szCs w:val="18"/>
        </w:rPr>
        <w:t>originales</w:t>
      </w:r>
      <w:r w:rsidRPr="00F03766">
        <w:rPr>
          <w:rFonts w:ascii="Arial" w:hAnsi="Arial" w:cs="Arial"/>
          <w:sz w:val="18"/>
          <w:szCs w:val="18"/>
        </w:rPr>
        <w:t>, la constancia o solicitud de expedición de duplicados o de reposición con motivo del robo, destrucción o extravío de cualquiera de los documentos descritos, ni el acta levantada por tal motivo.</w:t>
      </w: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 xml:space="preserve">Revisión y Evaluación documental. </w:t>
      </w:r>
    </w:p>
    <w:p w:rsidR="00F80DFA" w:rsidRPr="00F03766" w:rsidRDefault="00F80DFA" w:rsidP="00F80DFA">
      <w:pPr>
        <w:pStyle w:val="Sinespaciado"/>
        <w:jc w:val="both"/>
        <w:rPr>
          <w:rFonts w:ascii="Arial" w:hAnsi="Arial" w:cs="Arial"/>
          <w:sz w:val="18"/>
          <w:szCs w:val="18"/>
        </w:rPr>
      </w:pPr>
      <w:r w:rsidRPr="00F03766">
        <w:rPr>
          <w:rFonts w:ascii="Arial" w:hAnsi="Arial" w:cs="Arial"/>
          <w:sz w:val="18"/>
          <w:szCs w:val="18"/>
        </w:rPr>
        <w:t>Las y los aspirantes deberán presentar los siguientes documentos:</w:t>
      </w:r>
    </w:p>
    <w:p w:rsidR="00F80DFA" w:rsidRPr="00DF278D" w:rsidRDefault="00F80DFA" w:rsidP="00F80DFA">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 xml:space="preserve">Currículum impreso </w:t>
      </w:r>
      <w:r w:rsidR="00F00B63">
        <w:rPr>
          <w:rFonts w:ascii="Arial" w:eastAsiaTheme="minorHAnsi" w:hAnsi="Arial" w:cs="Arial"/>
          <w:sz w:val="18"/>
          <w:szCs w:val="18"/>
        </w:rPr>
        <w:t>del portal</w:t>
      </w:r>
      <w:r w:rsidRPr="00DF278D">
        <w:rPr>
          <w:rFonts w:ascii="Arial" w:eastAsiaTheme="minorHAnsi" w:hAnsi="Arial" w:cs="Arial"/>
          <w:sz w:val="18"/>
          <w:szCs w:val="18"/>
        </w:rPr>
        <w:t xml:space="preserve"> TrabajaEn.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w:t>
      </w:r>
      <w:r w:rsidR="00F00B63">
        <w:rPr>
          <w:rFonts w:ascii="Arial" w:eastAsiaTheme="minorHAnsi" w:hAnsi="Arial" w:cs="Arial"/>
          <w:sz w:val="18"/>
          <w:szCs w:val="18"/>
        </w:rPr>
        <w:t>e Gobernación, según corresponda en el supuesto de aspirantes extranjeros.</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Clave Única de Registro de Población (CURP).</w:t>
      </w:r>
    </w:p>
    <w:p w:rsidR="00F80DFA" w:rsidRPr="00DF278D" w:rsidRDefault="00F80DFA" w:rsidP="00F80DFA">
      <w:pPr>
        <w:pStyle w:val="Prrafodelista"/>
        <w:rPr>
          <w:rFonts w:ascii="Arial" w:eastAsiaTheme="minorHAnsi" w:hAnsi="Arial" w:cs="Arial"/>
          <w:sz w:val="18"/>
          <w:szCs w:val="18"/>
        </w:rPr>
      </w:pPr>
    </w:p>
    <w:p w:rsidR="00F80DFA" w:rsidRPr="00DF278D" w:rsidRDefault="00BB5280" w:rsidP="00D5232D">
      <w:pPr>
        <w:pStyle w:val="Prrafodelista"/>
        <w:numPr>
          <w:ilvl w:val="0"/>
          <w:numId w:val="3"/>
        </w:numPr>
        <w:jc w:val="both"/>
        <w:rPr>
          <w:rFonts w:ascii="Arial" w:eastAsiaTheme="minorHAnsi" w:hAnsi="Arial" w:cs="Arial"/>
          <w:sz w:val="18"/>
          <w:szCs w:val="18"/>
        </w:rPr>
      </w:pPr>
      <w:r w:rsidRPr="00BB5280">
        <w:rPr>
          <w:rFonts w:ascii="Arial" w:eastAsiaTheme="minorHAnsi" w:hAnsi="Arial" w:cs="Arial"/>
          <w:sz w:val="18"/>
          <w:szCs w:val="18"/>
        </w:rPr>
        <w:t xml:space="preserve">Cartilla de Identidad del Servicio Militar Nacional y Hoja de Liberación </w:t>
      </w:r>
      <w:r>
        <w:rPr>
          <w:rFonts w:ascii="Arial" w:eastAsiaTheme="minorHAnsi" w:hAnsi="Arial" w:cs="Arial"/>
          <w:sz w:val="18"/>
          <w:szCs w:val="18"/>
        </w:rPr>
        <w:t>(</w:t>
      </w:r>
      <w:r w:rsidRPr="00BB5280">
        <w:rPr>
          <w:rFonts w:ascii="Arial" w:eastAsiaTheme="minorHAnsi" w:hAnsi="Arial" w:cs="Arial"/>
          <w:b/>
          <w:sz w:val="18"/>
          <w:szCs w:val="18"/>
        </w:rPr>
        <w:t>Hombres,</w:t>
      </w:r>
      <w:r>
        <w:rPr>
          <w:rFonts w:ascii="Arial" w:eastAsiaTheme="minorHAnsi" w:hAnsi="Arial" w:cs="Arial"/>
          <w:sz w:val="18"/>
          <w:szCs w:val="18"/>
        </w:rPr>
        <w:t xml:space="preserve"> hasta 40 años).</w:t>
      </w:r>
    </w:p>
    <w:p w:rsidR="00F80DFA" w:rsidRPr="00DF278D" w:rsidRDefault="00F80DFA" w:rsidP="00F80DFA">
      <w:pPr>
        <w:pStyle w:val="Prrafodelista"/>
        <w:rPr>
          <w:rFonts w:ascii="Arial" w:eastAsiaTheme="minorHAnsi" w:hAnsi="Arial" w:cs="Arial"/>
          <w:sz w:val="18"/>
          <w:szCs w:val="18"/>
        </w:rPr>
      </w:pPr>
    </w:p>
    <w:p w:rsidR="00F80DFA" w:rsidRPr="00F00B63"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w:t>
      </w:r>
      <w:r w:rsidRPr="00F00B63">
        <w:rPr>
          <w:rFonts w:ascii="Arial" w:eastAsiaTheme="minorHAnsi" w:hAnsi="Arial" w:cs="Arial"/>
          <w:sz w:val="18"/>
          <w:szCs w:val="18"/>
        </w:rPr>
        <w:t>, pasaporte o cédula profesional).</w:t>
      </w:r>
    </w:p>
    <w:p w:rsidR="00F80DFA" w:rsidRPr="00F03766" w:rsidRDefault="00F80DFA" w:rsidP="00F80DFA">
      <w:pPr>
        <w:pStyle w:val="Prrafodelista"/>
        <w:rPr>
          <w:rFonts w:ascii="Arial" w:hAnsi="Arial" w:cs="Arial"/>
          <w:sz w:val="18"/>
          <w:szCs w:val="18"/>
          <w:highlight w:val="yellow"/>
        </w:rPr>
      </w:pPr>
    </w:p>
    <w:p w:rsidR="00F80DFA" w:rsidRPr="00F03766" w:rsidRDefault="00F80DFA" w:rsidP="00D5232D">
      <w:pPr>
        <w:pStyle w:val="Prrafodelista"/>
        <w:numPr>
          <w:ilvl w:val="0"/>
          <w:numId w:val="3"/>
        </w:numPr>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12" w:history="1">
        <w:r w:rsidRPr="00F03766">
          <w:rPr>
            <w:rStyle w:val="Hipervnculo"/>
            <w:rFonts w:ascii="Arial" w:hAnsi="Arial" w:cs="Arial"/>
            <w:color w:val="auto"/>
            <w:sz w:val="18"/>
          </w:rPr>
          <w:t>www.trabajaen.gob.mx</w:t>
        </w:r>
      </w:hyperlink>
      <w:r w:rsidRPr="00F03766">
        <w:rPr>
          <w:rStyle w:val="Hipervnculo"/>
          <w:rFonts w:ascii="Arial" w:hAnsi="Arial" w:cs="Arial"/>
          <w:color w:val="auto"/>
          <w:sz w:val="18"/>
          <w:u w:val="none"/>
        </w:rPr>
        <w:t>, el aspirante presentará el d</w:t>
      </w:r>
      <w:r w:rsidRPr="00F03766">
        <w:rPr>
          <w:rFonts w:ascii="Arial" w:eastAsiaTheme="minorHAnsi" w:hAnsi="Arial" w:cs="Arial"/>
          <w:sz w:val="18"/>
          <w:szCs w:val="18"/>
        </w:rPr>
        <w:t>ocumento que acredite el nivel de estudios requerido para el puesto por el que concursa:</w:t>
      </w:r>
    </w:p>
    <w:p w:rsidR="00F80DFA" w:rsidRPr="00F03766" w:rsidRDefault="00F80DFA" w:rsidP="00F80DFA">
      <w:pPr>
        <w:pStyle w:val="Prrafodelista"/>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l nivel académico</w:t>
      </w:r>
      <w:r w:rsidRPr="00F03766">
        <w:rPr>
          <w:rFonts w:ascii="Arial" w:eastAsiaTheme="minorHAnsi" w:hAnsi="Arial" w:cs="Arial"/>
          <w:sz w:val="18"/>
          <w:szCs w:val="18"/>
        </w:rPr>
        <w:t xml:space="preserve">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Pr>
          <w:rFonts w:ascii="Arial" w:eastAsiaTheme="minorHAnsi" w:hAnsi="Arial" w:cs="Arial"/>
          <w:sz w:val="18"/>
          <w:szCs w:val="18"/>
        </w:rPr>
        <w:t>conforme a</w:t>
      </w:r>
      <w:r w:rsidRPr="00F03766">
        <w:rPr>
          <w:rFonts w:ascii="Arial" w:hAnsi="Arial" w:cs="Arial"/>
          <w:sz w:val="18"/>
          <w:szCs w:val="18"/>
        </w:rPr>
        <w:t xml:space="preserve">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xml:space="preserve">, el </w:t>
      </w:r>
      <w:r w:rsidRPr="00F00B63">
        <w:rPr>
          <w:rFonts w:ascii="Arial" w:hAnsi="Arial" w:cs="Arial"/>
          <w:b/>
          <w:sz w:val="18"/>
          <w:szCs w:val="18"/>
        </w:rPr>
        <w:t>CTS</w:t>
      </w:r>
      <w:r w:rsidRPr="00F03766">
        <w:rPr>
          <w:rFonts w:ascii="Arial" w:hAnsi="Arial" w:cs="Arial"/>
          <w:sz w:val="18"/>
          <w:szCs w:val="18"/>
        </w:rPr>
        <w:t xml:space="preserve"> acordó aceptar dicho requisito</w:t>
      </w:r>
      <w:r w:rsidRPr="00F03766">
        <w:rPr>
          <w:rFonts w:ascii="Arial" w:eastAsiaTheme="minorHAnsi" w:hAnsi="Arial" w:cs="Arial"/>
          <w:sz w:val="18"/>
          <w:szCs w:val="18"/>
        </w:rPr>
        <w:t xml:space="preserve"> únicamente con título profesional, se acreditará con la exhibición del mismo y/o mediante la presentación de la cédula profesional correspondiente. </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F80DFA">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w:t>
      </w:r>
      <w:r w:rsidR="0027491F">
        <w:rPr>
          <w:rFonts w:ascii="Arial" w:eastAsiaTheme="minorHAnsi" w:hAnsi="Arial" w:cs="Arial"/>
          <w:i/>
          <w:sz w:val="16"/>
          <w:szCs w:val="18"/>
        </w:rPr>
        <w:t xml:space="preserve">aprobado el examen profesional para </w:t>
      </w:r>
      <w:r w:rsidRPr="00F03766">
        <w:rPr>
          <w:rFonts w:ascii="Arial" w:eastAsiaTheme="minorHAnsi" w:hAnsi="Arial" w:cs="Arial"/>
          <w:i/>
          <w:sz w:val="16"/>
          <w:szCs w:val="18"/>
        </w:rPr>
        <w:t>obten</w:t>
      </w:r>
      <w:r w:rsidR="0027491F">
        <w:rPr>
          <w:rFonts w:ascii="Arial" w:eastAsiaTheme="minorHAnsi" w:hAnsi="Arial" w:cs="Arial"/>
          <w:i/>
          <w:sz w:val="16"/>
          <w:szCs w:val="18"/>
        </w:rPr>
        <w:t>er</w:t>
      </w:r>
      <w:r w:rsidRPr="00F03766">
        <w:rPr>
          <w:rFonts w:ascii="Arial" w:eastAsiaTheme="minorHAnsi" w:hAnsi="Arial" w:cs="Arial"/>
          <w:i/>
          <w:sz w:val="16"/>
          <w:szCs w:val="18"/>
        </w:rPr>
        <w:t xml:space="preserve"> el Título Profesional en un periodo anterior a seis meses previo a la publicación de la presente convocatoria, se podrá acreditar la </w:t>
      </w:r>
      <w:r w:rsidR="0027491F">
        <w:rPr>
          <w:rFonts w:ascii="Arial" w:eastAsiaTheme="minorHAnsi" w:hAnsi="Arial" w:cs="Arial"/>
          <w:i/>
          <w:sz w:val="16"/>
          <w:szCs w:val="18"/>
        </w:rPr>
        <w:t>titulación</w:t>
      </w:r>
      <w:r w:rsidRPr="00F03766">
        <w:rPr>
          <w:rFonts w:ascii="Arial" w:eastAsiaTheme="minorHAnsi" w:hAnsi="Arial" w:cs="Arial"/>
          <w:i/>
          <w:sz w:val="16"/>
          <w:szCs w:val="18"/>
        </w:rPr>
        <w:t xml:space="preserve"> con el acta del examen profesional debidamente firmado y</w:t>
      </w:r>
      <w:r w:rsidR="00F00B63">
        <w:rPr>
          <w:rFonts w:ascii="Arial" w:eastAsiaTheme="minorHAnsi" w:hAnsi="Arial" w:cs="Arial"/>
          <w:i/>
          <w:sz w:val="16"/>
          <w:szCs w:val="18"/>
        </w:rPr>
        <w:t>/o sellado por la i</w:t>
      </w:r>
      <w:r w:rsidRPr="00F03766">
        <w:rPr>
          <w:rFonts w:ascii="Arial" w:eastAsiaTheme="minorHAnsi" w:hAnsi="Arial" w:cs="Arial"/>
          <w:i/>
          <w:sz w:val="16"/>
          <w:szCs w:val="18"/>
        </w:rPr>
        <w:t>nst</w:t>
      </w:r>
      <w:r w:rsidR="00F00B63">
        <w:rPr>
          <w:rFonts w:ascii="Arial" w:eastAsiaTheme="minorHAnsi" w:hAnsi="Arial" w:cs="Arial"/>
          <w:i/>
          <w:sz w:val="16"/>
          <w:szCs w:val="18"/>
        </w:rPr>
        <w:t>itución e</w:t>
      </w:r>
      <w:r w:rsidRPr="00F03766">
        <w:rPr>
          <w:rFonts w:ascii="Arial" w:eastAsiaTheme="minorHAnsi" w:hAnsi="Arial" w:cs="Arial"/>
          <w:i/>
          <w:sz w:val="16"/>
          <w:szCs w:val="18"/>
        </w:rPr>
        <w:t>ducativa.</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 xml:space="preserve">l grado de avance </w:t>
      </w:r>
      <w:r w:rsidRPr="00F03766">
        <w:rPr>
          <w:rFonts w:ascii="Arial" w:eastAsiaTheme="minorHAnsi" w:hAnsi="Arial" w:cs="Arial"/>
          <w:sz w:val="18"/>
          <w:szCs w:val="18"/>
        </w:rPr>
        <w:t>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sólo se aceptará certificado o carta de terminación de estudios expedida por la institución educativa, debidamente sellada y</w:t>
      </w:r>
      <w:r w:rsidR="00F00B63">
        <w:rPr>
          <w:rFonts w:ascii="Arial" w:eastAsiaTheme="minorHAnsi" w:hAnsi="Arial" w:cs="Arial"/>
          <w:sz w:val="18"/>
          <w:szCs w:val="18"/>
        </w:rPr>
        <w:t>/o</w:t>
      </w:r>
      <w:r w:rsidRPr="00F03766">
        <w:rPr>
          <w:rFonts w:ascii="Arial" w:eastAsiaTheme="minorHAnsi" w:hAnsi="Arial" w:cs="Arial"/>
          <w:sz w:val="18"/>
          <w:szCs w:val="18"/>
        </w:rPr>
        <w:t xml:space="preserve"> firmada, que acredite haber cubierto el 100% de los créditos del nivel de estudios solicitado. </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Pr>
          <w:rFonts w:ascii="Arial" w:eastAsiaTheme="minorHAnsi" w:hAnsi="Arial" w:cs="Arial"/>
          <w:b/>
          <w:sz w:val="18"/>
          <w:szCs w:val="18"/>
        </w:rPr>
        <w:t>Bachillerato</w:t>
      </w:r>
      <w:r w:rsidRPr="00F03766">
        <w:rPr>
          <w:rFonts w:ascii="Arial" w:eastAsiaTheme="minorHAnsi" w:hAnsi="Arial" w:cs="Arial"/>
          <w:sz w:val="18"/>
          <w:szCs w:val="18"/>
        </w:rPr>
        <w:t xml:space="preserve">”: se deberá presentar el certificado correspondiente expedido por la institución educativa. </w:t>
      </w:r>
    </w:p>
    <w:p w:rsidR="00F80DFA" w:rsidRPr="00F03766" w:rsidRDefault="00F80DFA" w:rsidP="00F80DFA">
      <w:pPr>
        <w:spacing w:after="0" w:line="240" w:lineRule="auto"/>
        <w:jc w:val="both"/>
        <w:rPr>
          <w:rFonts w:ascii="Arial" w:hAnsi="Arial" w:cs="Arial"/>
          <w:sz w:val="18"/>
          <w:szCs w:val="18"/>
        </w:rPr>
      </w:pPr>
    </w:p>
    <w:p w:rsidR="00F80DFA" w:rsidRPr="00DF278D" w:rsidRDefault="00F80DFA" w:rsidP="00F80DFA">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F80DFA" w:rsidRPr="00DF278D" w:rsidRDefault="00F80DFA" w:rsidP="00F80DFA">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8"/>
        </w:numPr>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la o el aspirante deberá presentar el documento que acredite el nivel de estudios de</w:t>
      </w:r>
      <w:r w:rsidR="00F00B63">
        <w:rPr>
          <w:rFonts w:ascii="Arial" w:eastAsiaTheme="minorHAnsi" w:hAnsi="Arial" w:cs="Arial"/>
          <w:sz w:val="18"/>
          <w:szCs w:val="18"/>
        </w:rPr>
        <w:t>l</w:t>
      </w:r>
      <w:r w:rsidRPr="00DF278D">
        <w:rPr>
          <w:rFonts w:ascii="Arial" w:eastAsiaTheme="minorHAnsi" w:hAnsi="Arial" w:cs="Arial"/>
          <w:sz w:val="18"/>
          <w:szCs w:val="18"/>
        </w:rPr>
        <w:t xml:space="preserve"> idioma correspondiente. </w:t>
      </w:r>
    </w:p>
    <w:p w:rsidR="00F80DFA" w:rsidRPr="00DF278D" w:rsidRDefault="00F80DFA" w:rsidP="00F80DFA">
      <w:pPr>
        <w:pStyle w:val="Prrafodelista"/>
        <w:ind w:left="1080"/>
        <w:jc w:val="both"/>
        <w:rPr>
          <w:rFonts w:ascii="Arial" w:eastAsiaTheme="minorHAnsi" w:hAnsi="Arial" w:cs="Arial"/>
          <w:sz w:val="18"/>
          <w:szCs w:val="18"/>
        </w:rPr>
      </w:pPr>
    </w:p>
    <w:p w:rsidR="00F80DFA" w:rsidRPr="00DF278D" w:rsidRDefault="00F80DFA" w:rsidP="00D5232D">
      <w:pPr>
        <w:pStyle w:val="Prrafodelista"/>
        <w:numPr>
          <w:ilvl w:val="0"/>
          <w:numId w:val="8"/>
        </w:numPr>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Constancia</w:t>
      </w:r>
      <w:r w:rsidR="00A31CD4">
        <w:rPr>
          <w:rFonts w:ascii="Arial" w:eastAsiaTheme="minorHAnsi" w:hAnsi="Arial" w:cs="Arial"/>
          <w:sz w:val="18"/>
          <w:szCs w:val="18"/>
        </w:rPr>
        <w:t>s</w:t>
      </w:r>
      <w:r w:rsidRPr="00DF278D">
        <w:rPr>
          <w:rFonts w:ascii="Arial" w:eastAsiaTheme="minorHAnsi" w:hAnsi="Arial" w:cs="Arial"/>
          <w:sz w:val="18"/>
          <w:szCs w:val="18"/>
        </w:rPr>
        <w:t xml:space="preserve"> de Nombramiento.</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Hoja única de servicio</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Talones de pago (completos)</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Contratos, constancias de sueldos, salarios, conceptos asimilados y crédito al salario</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F80DFA">
      <w:pPr>
        <w:jc w:val="both"/>
        <w:rPr>
          <w:rFonts w:ascii="Arial" w:hAnsi="Arial" w:cs="Arial"/>
          <w:sz w:val="18"/>
          <w:szCs w:val="18"/>
        </w:rPr>
      </w:pPr>
      <w:r w:rsidRPr="00DF278D">
        <w:rPr>
          <w:rFonts w:ascii="Arial" w:hAnsi="Arial" w:cs="Arial"/>
          <w:sz w:val="18"/>
          <w:szCs w:val="18"/>
        </w:rPr>
        <w:t>La do</w:t>
      </w:r>
      <w:r>
        <w:rPr>
          <w:rFonts w:ascii="Arial" w:hAnsi="Arial" w:cs="Arial"/>
          <w:sz w:val="18"/>
          <w:szCs w:val="18"/>
        </w:rPr>
        <w:t>cumentación comprobatoria deberá</w:t>
      </w:r>
      <w:r w:rsidRPr="00DF278D">
        <w:rPr>
          <w:rFonts w:ascii="Arial" w:hAnsi="Arial" w:cs="Arial"/>
          <w:sz w:val="18"/>
          <w:szCs w:val="18"/>
        </w:rPr>
        <w:t xml:space="preserve"> presentarse debidamente </w:t>
      </w:r>
      <w:r w:rsidRPr="006E3153">
        <w:rPr>
          <w:rFonts w:ascii="Arial" w:hAnsi="Arial" w:cs="Arial"/>
          <w:sz w:val="18"/>
          <w:szCs w:val="18"/>
        </w:rPr>
        <w:t>firmada y/o</w:t>
      </w:r>
      <w:r>
        <w:rPr>
          <w:rFonts w:ascii="Arial" w:hAnsi="Arial" w:cs="Arial"/>
          <w:sz w:val="18"/>
          <w:szCs w:val="18"/>
        </w:rPr>
        <w:t xml:space="preserve"> sellada</w:t>
      </w:r>
      <w:r w:rsidRPr="00DF278D">
        <w:rPr>
          <w:rFonts w:ascii="Arial" w:hAnsi="Arial" w:cs="Arial"/>
          <w:sz w:val="18"/>
          <w:szCs w:val="18"/>
        </w:rPr>
        <w:t>, indicando fecha de expedición, puesto(s) desempeñado(s), fecha</w:t>
      </w:r>
      <w:r w:rsidR="00F00B63">
        <w:rPr>
          <w:rFonts w:ascii="Arial" w:hAnsi="Arial" w:cs="Arial"/>
          <w:sz w:val="18"/>
          <w:szCs w:val="18"/>
        </w:rPr>
        <w:t xml:space="preserve"> </w:t>
      </w:r>
      <w:r w:rsidRPr="00DF278D">
        <w:rPr>
          <w:rFonts w:ascii="Arial" w:hAnsi="Arial" w:cs="Arial"/>
          <w:sz w:val="18"/>
          <w:szCs w:val="18"/>
        </w:rPr>
        <w:t xml:space="preserve">de ingreso y conclusión. </w:t>
      </w:r>
    </w:p>
    <w:p w:rsidR="00F80DFA" w:rsidRPr="00DF278D" w:rsidRDefault="00F80DFA" w:rsidP="00F80DFA">
      <w:pPr>
        <w:jc w:val="both"/>
        <w:rPr>
          <w:rFonts w:ascii="Arial" w:hAnsi="Arial" w:cs="Arial"/>
          <w:sz w:val="18"/>
          <w:szCs w:val="18"/>
        </w:rPr>
      </w:pPr>
      <w:r w:rsidRPr="00DF278D">
        <w:rPr>
          <w:rFonts w:ascii="Arial" w:hAnsi="Arial" w:cs="Arial"/>
          <w:b/>
          <w:sz w:val="18"/>
          <w:szCs w:val="18"/>
        </w:rPr>
        <w:t>No se acepta</w:t>
      </w:r>
      <w:r>
        <w:rPr>
          <w:rFonts w:ascii="Arial" w:hAnsi="Arial" w:cs="Arial"/>
          <w:b/>
          <w:sz w:val="18"/>
          <w:szCs w:val="18"/>
        </w:rPr>
        <w:t>rán</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w:t>
      </w:r>
      <w:r w:rsidR="00F00B63">
        <w:rPr>
          <w:rFonts w:ascii="Arial" w:hAnsi="Arial" w:cs="Arial"/>
          <w:sz w:val="18"/>
          <w:szCs w:val="18"/>
        </w:rPr>
        <w:t xml:space="preserve"> y</w:t>
      </w:r>
      <w:r w:rsidRPr="00DF278D">
        <w:rPr>
          <w:rFonts w:ascii="Arial" w:hAnsi="Arial" w:cs="Arial"/>
          <w:sz w:val="18"/>
          <w:szCs w:val="18"/>
        </w:rPr>
        <w:t xml:space="preserve"> credenciales.</w:t>
      </w:r>
    </w:p>
    <w:p w:rsidR="00F80DFA" w:rsidRPr="00DF278D" w:rsidRDefault="00F80DFA" w:rsidP="00F80DFA">
      <w:pPr>
        <w:autoSpaceDE w:val="0"/>
        <w:autoSpaceDN w:val="0"/>
        <w:adjustRightInd w:val="0"/>
        <w:spacing w:after="0" w:line="240" w:lineRule="auto"/>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w:t>
      </w:r>
      <w:r w:rsidR="00C730E0">
        <w:rPr>
          <w:rFonts w:ascii="Arial" w:hAnsi="Arial" w:cs="Arial"/>
          <w:sz w:val="18"/>
          <w:szCs w:val="18"/>
        </w:rPr>
        <w:t>aspirante</w:t>
      </w:r>
      <w:r w:rsidRPr="00DF278D">
        <w:rPr>
          <w:rFonts w:ascii="Arial" w:hAnsi="Arial" w:cs="Arial"/>
          <w:sz w:val="18"/>
          <w:szCs w:val="18"/>
        </w:rPr>
        <w:t xml:space="preserv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w:t>
      </w:r>
      <w:r w:rsidR="00C730E0">
        <w:rPr>
          <w:rFonts w:ascii="Arial" w:hAnsi="Arial" w:cs="Arial"/>
          <w:sz w:val="18"/>
          <w:szCs w:val="18"/>
        </w:rPr>
        <w:t>aspirante</w:t>
      </w:r>
      <w:r w:rsidRPr="00DF278D">
        <w:rPr>
          <w:rFonts w:ascii="Arial" w:hAnsi="Arial" w:cs="Arial"/>
          <w:sz w:val="18"/>
          <w:szCs w:val="18"/>
        </w:rPr>
        <w:t xml:space="preserve">. De manera específica, a través del número de años promedio por cargo o puesto que posea.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15386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15386D">
        <w:rPr>
          <w:rFonts w:ascii="Arial" w:hAnsi="Arial" w:cs="Arial"/>
          <w:sz w:val="18"/>
          <w:szCs w:val="18"/>
          <w:u w:val="single"/>
        </w:rPr>
        <w:t>Experiencia en el Sector Público</w:t>
      </w:r>
      <w:r w:rsidRPr="0015386D">
        <w:rPr>
          <w:rFonts w:ascii="Arial" w:hAnsi="Arial" w:cs="Arial"/>
          <w:sz w:val="18"/>
          <w:szCs w:val="18"/>
        </w:rPr>
        <w:t>.- Se calificará de acuerdo con</w:t>
      </w:r>
      <w:r w:rsidR="0015386D" w:rsidRPr="0015386D">
        <w:rPr>
          <w:rFonts w:ascii="Arial" w:hAnsi="Arial" w:cs="Arial"/>
          <w:sz w:val="18"/>
          <w:szCs w:val="18"/>
        </w:rPr>
        <w:t xml:space="preserve"> el tiempo de</w:t>
      </w:r>
      <w:r w:rsidRPr="0015386D">
        <w:rPr>
          <w:rFonts w:ascii="Arial" w:hAnsi="Arial" w:cs="Arial"/>
          <w:sz w:val="18"/>
          <w:szCs w:val="18"/>
        </w:rPr>
        <w:t xml:space="preserve"> permanencia en los puestos o cargos ocupados en el Sector Público. </w:t>
      </w:r>
    </w:p>
    <w:p w:rsidR="0015386D" w:rsidRPr="0015386D" w:rsidRDefault="0015386D" w:rsidP="0015386D">
      <w:pPr>
        <w:autoSpaceDE w:val="0"/>
        <w:autoSpaceDN w:val="0"/>
        <w:adjustRightInd w:val="0"/>
        <w:spacing w:after="0" w:line="240" w:lineRule="auto"/>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w:t>
      </w:r>
      <w:r w:rsidR="0015386D">
        <w:rPr>
          <w:rFonts w:ascii="Arial" w:hAnsi="Arial" w:cs="Arial"/>
          <w:sz w:val="18"/>
          <w:szCs w:val="18"/>
        </w:rPr>
        <w:t xml:space="preserve">con el tiempo de </w:t>
      </w:r>
      <w:r w:rsidRPr="00DF278D">
        <w:rPr>
          <w:rFonts w:ascii="Arial" w:hAnsi="Arial" w:cs="Arial"/>
          <w:sz w:val="18"/>
          <w:szCs w:val="18"/>
        </w:rPr>
        <w:t xml:space="preserve">permanencia en los puestos o cargos ocupados en el Sector Privado.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w:t>
      </w:r>
      <w:r w:rsidR="0015386D">
        <w:rPr>
          <w:rFonts w:ascii="Arial" w:hAnsi="Arial" w:cs="Arial"/>
          <w:sz w:val="18"/>
          <w:szCs w:val="18"/>
        </w:rPr>
        <w:t>con el tiempo de permanencia en puesto</w:t>
      </w:r>
      <w:r w:rsidR="00E35912">
        <w:rPr>
          <w:rFonts w:ascii="Arial" w:hAnsi="Arial" w:cs="Arial"/>
          <w:sz w:val="18"/>
          <w:szCs w:val="18"/>
        </w:rPr>
        <w:t>s</w:t>
      </w:r>
      <w:r w:rsidR="0015386D">
        <w:rPr>
          <w:rFonts w:ascii="Arial" w:hAnsi="Arial" w:cs="Arial"/>
          <w:sz w:val="18"/>
          <w:szCs w:val="18"/>
        </w:rPr>
        <w:t xml:space="preserve"> </w:t>
      </w:r>
      <w:r w:rsidR="00E35912">
        <w:rPr>
          <w:rFonts w:ascii="Arial" w:hAnsi="Arial" w:cs="Arial"/>
          <w:sz w:val="18"/>
          <w:szCs w:val="18"/>
        </w:rPr>
        <w:t xml:space="preserve">ocupados </w:t>
      </w:r>
      <w:r w:rsidR="0015386D">
        <w:rPr>
          <w:rFonts w:ascii="Arial" w:hAnsi="Arial" w:cs="Arial"/>
          <w:sz w:val="18"/>
          <w:szCs w:val="18"/>
        </w:rPr>
        <w:t xml:space="preserve">en el </w:t>
      </w:r>
      <w:r w:rsidRPr="00DF278D">
        <w:rPr>
          <w:rFonts w:ascii="Arial" w:hAnsi="Arial" w:cs="Arial"/>
          <w:sz w:val="18"/>
          <w:szCs w:val="18"/>
        </w:rPr>
        <w:t xml:space="preserve">Sector Social.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con la opción de respuesta seleccionada por </w:t>
      </w:r>
      <w:r w:rsidR="00E35912">
        <w:rPr>
          <w:rFonts w:ascii="Arial" w:hAnsi="Arial" w:cs="Arial"/>
          <w:sz w:val="18"/>
          <w:szCs w:val="18"/>
        </w:rPr>
        <w:t>la</w:t>
      </w:r>
      <w:r w:rsidRPr="00DF278D">
        <w:rPr>
          <w:rFonts w:ascii="Arial" w:hAnsi="Arial" w:cs="Arial"/>
          <w:sz w:val="18"/>
          <w:szCs w:val="18"/>
        </w:rPr>
        <w:t xml:space="preserve"> o </w:t>
      </w:r>
      <w:r w:rsidR="00E35912">
        <w:rPr>
          <w:rFonts w:ascii="Arial" w:hAnsi="Arial" w:cs="Arial"/>
          <w:sz w:val="18"/>
          <w:szCs w:val="18"/>
        </w:rPr>
        <w:t>el</w:t>
      </w:r>
      <w:r w:rsidRPr="00DF278D">
        <w:rPr>
          <w:rFonts w:ascii="Arial" w:hAnsi="Arial" w:cs="Arial"/>
          <w:sz w:val="18"/>
          <w:szCs w:val="18"/>
        </w:rPr>
        <w:t xml:space="preserve"> aspirante, entre las 5 posibles opciones establecidas en el formato de evaluación, respecto a su trayectoria profesional. Las opciones son: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He desempeñado puestos que requier</w:t>
      </w:r>
      <w:r w:rsidR="00E35912">
        <w:rPr>
          <w:rFonts w:ascii="Arial" w:hAnsi="Arial" w:cs="Arial"/>
          <w:sz w:val="18"/>
          <w:szCs w:val="18"/>
        </w:rPr>
        <w:t>a</w:t>
      </w:r>
      <w:r w:rsidRPr="00DF278D">
        <w:rPr>
          <w:rFonts w:ascii="Arial" w:hAnsi="Arial" w:cs="Arial"/>
          <w:sz w:val="18"/>
          <w:szCs w:val="18"/>
        </w:rPr>
        <w:t xml:space="preserve">n coordinar una serie de funciones de naturaleza diferente.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 xml:space="preserve">e calificará de acuerdo con la remuneración bruta mensual en la trayectoria laboral del </w:t>
      </w:r>
      <w:r w:rsidR="00C730E0">
        <w:rPr>
          <w:rFonts w:ascii="Arial" w:hAnsi="Arial" w:cs="Arial"/>
          <w:sz w:val="18"/>
          <w:szCs w:val="18"/>
        </w:rPr>
        <w:t>aspirante</w:t>
      </w:r>
      <w:r w:rsidRPr="00DF278D">
        <w:rPr>
          <w:rFonts w:ascii="Arial" w:hAnsi="Arial" w:cs="Arial"/>
          <w:sz w:val="18"/>
          <w:szCs w:val="18"/>
        </w:rPr>
        <w:t xml:space="preserve">. De manera específica, comparando la remuneración bruta mensual del puesto actual (en su caso el último) y la del puesto en concurso. </w:t>
      </w:r>
    </w:p>
    <w:p w:rsidR="00F80DFA" w:rsidRPr="006512F9" w:rsidRDefault="00F80DFA" w:rsidP="00F80DFA">
      <w:pPr>
        <w:pStyle w:val="Prrafodelista"/>
        <w:autoSpaceDE w:val="0"/>
        <w:autoSpaceDN w:val="0"/>
        <w:adjustRightInd w:val="0"/>
        <w:ind w:left="993"/>
        <w:jc w:val="both"/>
        <w:rPr>
          <w:rFonts w:ascii="Arial" w:hAnsi="Arial" w:cs="Arial"/>
          <w:sz w:val="18"/>
          <w:szCs w:val="18"/>
        </w:rPr>
      </w:pPr>
    </w:p>
    <w:p w:rsidR="00F80DFA" w:rsidRPr="006E3153"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6512F9">
        <w:rPr>
          <w:rFonts w:ascii="Arial" w:hAnsi="Arial" w:cs="Arial"/>
          <w:sz w:val="18"/>
          <w:szCs w:val="18"/>
          <w:u w:val="single"/>
        </w:rPr>
        <w:t>Relevancia de funciones o actividades desempeñadas en relación con las del puesto vacante</w:t>
      </w:r>
      <w:r w:rsidRPr="006512F9">
        <w:rPr>
          <w:rFonts w:ascii="Arial" w:hAnsi="Arial" w:cs="Arial"/>
          <w:sz w:val="18"/>
          <w:szCs w:val="18"/>
        </w:rPr>
        <w:t xml:space="preserve">.- </w:t>
      </w:r>
      <w:r w:rsidR="0015386D">
        <w:rPr>
          <w:rFonts w:ascii="Arial" w:hAnsi="Arial" w:cs="Arial"/>
          <w:sz w:val="18"/>
          <w:szCs w:val="18"/>
        </w:rPr>
        <w:t>S</w:t>
      </w:r>
      <w:r w:rsidRPr="006512F9">
        <w:rPr>
          <w:rFonts w:ascii="Arial" w:hAnsi="Arial" w:cs="Arial"/>
          <w:sz w:val="18"/>
          <w:szCs w:val="18"/>
        </w:rPr>
        <w:t xml:space="preserve">e calificará de acuerdo con la coincidencia entre la Rama de Cargo o puesto en el currículum vitae del </w:t>
      </w:r>
      <w:r w:rsidR="00C730E0">
        <w:rPr>
          <w:rFonts w:ascii="Arial" w:hAnsi="Arial" w:cs="Arial"/>
          <w:sz w:val="18"/>
          <w:szCs w:val="18"/>
        </w:rPr>
        <w:t>aspirante</w:t>
      </w:r>
      <w:r w:rsidRPr="006512F9">
        <w:rPr>
          <w:rFonts w:ascii="Arial" w:hAnsi="Arial" w:cs="Arial"/>
          <w:sz w:val="18"/>
          <w:szCs w:val="18"/>
        </w:rPr>
        <w:t xml:space="preserve"> registrado por el (la) propio (a) </w:t>
      </w:r>
      <w:r w:rsidR="00C730E0">
        <w:rPr>
          <w:rFonts w:ascii="Arial" w:hAnsi="Arial" w:cs="Arial"/>
          <w:sz w:val="18"/>
          <w:szCs w:val="18"/>
        </w:rPr>
        <w:t>aspirante</w:t>
      </w:r>
      <w:r w:rsidRPr="006512F9">
        <w:rPr>
          <w:rFonts w:ascii="Arial" w:hAnsi="Arial" w:cs="Arial"/>
          <w:sz w:val="18"/>
          <w:szCs w:val="18"/>
        </w:rPr>
        <w:t xml:space="preserve"> (a) en </w:t>
      </w:r>
      <w:hyperlink r:id="rId13" w:history="1">
        <w:r w:rsidRPr="006512F9">
          <w:rPr>
            <w:rStyle w:val="Hipervnculo"/>
            <w:rFonts w:ascii="Arial" w:hAnsi="Arial" w:cs="Arial"/>
            <w:color w:val="auto"/>
            <w:sz w:val="18"/>
            <w:szCs w:val="18"/>
          </w:rPr>
          <w:t>www.trabajaen.gob.mx</w:t>
        </w:r>
      </w:hyperlink>
      <w:r w:rsidRPr="006512F9">
        <w:rPr>
          <w:rFonts w:ascii="Arial" w:hAnsi="Arial" w:cs="Arial"/>
          <w:sz w:val="18"/>
          <w:szCs w:val="18"/>
        </w:rPr>
        <w:t xml:space="preserve"> con la rama de cargo o puesto vacante en concurso. </w:t>
      </w:r>
      <w:r w:rsidRPr="006E3153">
        <w:rPr>
          <w:rFonts w:ascii="Arial" w:hAnsi="Arial" w:cs="Arial"/>
          <w:sz w:val="18"/>
          <w:szCs w:val="18"/>
        </w:rPr>
        <w:t>L</w:t>
      </w:r>
      <w:r w:rsidRPr="006E3153">
        <w:rPr>
          <w:rFonts w:ascii="Helvetica" w:hAnsi="Helvetica" w:cs="Helvetica"/>
          <w:sz w:val="18"/>
          <w:szCs w:val="18"/>
        </w:rPr>
        <w:t>a última literal del código de puesto, es la que identificará la familia de función del mismo, será empleada para constatar las ramas de cargo o puesto para efectos de la calificación.</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 xml:space="preserve">e calificará de acuerdo con la permanencia en el puesto o puestos inmediatos inferiores al de la vacante. De manera específica, a través del número de años acumulados en dichos puestos.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e calificará de acuerdo con la evaluación del desempeño en el puesto o puestos inmediatos inferiores al de la vacante. De manera específica, a través de los puntos de la calificación obtenida en la última evaluación del desempeño de dichos puestos.</w:t>
      </w:r>
    </w:p>
    <w:p w:rsidR="00F80DFA" w:rsidRPr="00DF278D" w:rsidRDefault="00F80DFA" w:rsidP="00F80DFA">
      <w:pPr>
        <w:pStyle w:val="Prrafodelista"/>
        <w:ind w:left="0"/>
        <w:jc w:val="both"/>
        <w:rPr>
          <w:rFonts w:ascii="Arial" w:eastAsiaTheme="minorHAnsi" w:hAnsi="Arial" w:cs="Arial"/>
          <w:sz w:val="18"/>
          <w:szCs w:val="18"/>
          <w:lang w:eastAsia="en-US"/>
        </w:rPr>
      </w:pPr>
    </w:p>
    <w:p w:rsidR="0015386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Escrito bajo protesta de decir verdad</w:t>
      </w:r>
      <w:r w:rsidR="0057582C">
        <w:rPr>
          <w:rFonts w:ascii="Arial" w:eastAsiaTheme="minorHAnsi" w:hAnsi="Arial" w:cs="Arial"/>
          <w:sz w:val="18"/>
          <w:szCs w:val="18"/>
        </w:rPr>
        <w:t>. S</w:t>
      </w:r>
      <w:r w:rsidRPr="00DF278D">
        <w:rPr>
          <w:rFonts w:ascii="Arial" w:eastAsiaTheme="minorHAnsi" w:hAnsi="Arial" w:cs="Arial"/>
          <w:sz w:val="18"/>
          <w:szCs w:val="18"/>
        </w:rPr>
        <w:t xml:space="preserve">e le proporcionará formato en el cotejo documental a la o el aspirante. </w:t>
      </w:r>
    </w:p>
    <w:p w:rsidR="0015386D" w:rsidRPr="0015386D" w:rsidRDefault="0015386D" w:rsidP="0015386D">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En el caso de aquellas personas que se hayan apegado a un programa de retiro voluntario en la Administración Pública Federal, su ingreso estará sujeto a lo dispuesto en la normatividad aplicable.</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De conformidad con lo señalado en los artículos 37 de la</w:t>
      </w:r>
      <w:r w:rsidRPr="00DF278D">
        <w:rPr>
          <w:rFonts w:ascii="Arial" w:eastAsiaTheme="minorHAnsi" w:hAnsi="Arial" w:cs="Arial"/>
          <w:b/>
          <w:sz w:val="18"/>
          <w:szCs w:val="18"/>
        </w:rPr>
        <w:t xml:space="preserve"> LSPCAPF</w:t>
      </w:r>
      <w:r w:rsidRPr="00DF278D">
        <w:rPr>
          <w:rFonts w:ascii="Arial" w:eastAsiaTheme="minorHAnsi" w:hAnsi="Arial" w:cs="Arial"/>
          <w:sz w:val="18"/>
          <w:szCs w:val="18"/>
        </w:rPr>
        <w:t xml:space="preserve">,  artículo 47 del </w:t>
      </w:r>
      <w:r w:rsidRPr="00DF278D">
        <w:rPr>
          <w:rFonts w:ascii="Arial" w:eastAsiaTheme="minorHAnsi" w:hAnsi="Arial" w:cs="Arial"/>
          <w:b/>
          <w:sz w:val="18"/>
          <w:szCs w:val="18"/>
        </w:rPr>
        <w:t>RLSPCAPF</w:t>
      </w:r>
      <w:r w:rsidRPr="00DF278D">
        <w:rPr>
          <w:rFonts w:ascii="Arial" w:eastAsiaTheme="minorHAnsi" w:hAnsi="Arial" w:cs="Arial"/>
          <w:sz w:val="18"/>
          <w:szCs w:val="18"/>
        </w:rPr>
        <w:t xml:space="preserve"> y el numeral 174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xml:space="preserve">, </w:t>
      </w:r>
      <w:r w:rsidR="0015386D">
        <w:rPr>
          <w:rFonts w:ascii="Arial" w:eastAsiaTheme="minorHAnsi" w:hAnsi="Arial" w:cs="Arial"/>
          <w:sz w:val="18"/>
          <w:szCs w:val="18"/>
        </w:rPr>
        <w:t>las y los servidores públicos</w:t>
      </w:r>
      <w:r w:rsidRPr="00DF278D">
        <w:rPr>
          <w:rFonts w:ascii="Arial" w:eastAsiaTheme="minorHAnsi" w:hAnsi="Arial" w:cs="Arial"/>
          <w:sz w:val="18"/>
          <w:szCs w:val="18"/>
        </w:rPr>
        <w:t xml:space="preserve"> de carrera que se encuentren en activo en la Administración Pública Federal y que concursen para una plaza de un rango superior al nivel del puesto que ocupan, deberán presentar al menos dos evaluaciones del desempeño anuales como </w:t>
      </w:r>
      <w:r w:rsidR="0015386D">
        <w:rPr>
          <w:rFonts w:ascii="Arial" w:eastAsiaTheme="minorHAnsi" w:hAnsi="Arial" w:cs="Arial"/>
          <w:sz w:val="18"/>
          <w:szCs w:val="18"/>
        </w:rPr>
        <w:t>servidores públicos de carrera titular</w:t>
      </w:r>
      <w:r w:rsidR="0057582C">
        <w:rPr>
          <w:rFonts w:ascii="Arial" w:eastAsiaTheme="minorHAnsi" w:hAnsi="Arial" w:cs="Arial"/>
          <w:sz w:val="18"/>
          <w:szCs w:val="18"/>
        </w:rPr>
        <w:t>es</w:t>
      </w:r>
      <w:r w:rsidRPr="00DF278D">
        <w:rPr>
          <w:rFonts w:ascii="Arial" w:eastAsiaTheme="minorHAnsi" w:hAnsi="Arial" w:cs="Arial"/>
          <w:sz w:val="18"/>
          <w:szCs w:val="18"/>
        </w:rPr>
        <w:t xml:space="preserve">, las cuales deberán ser consecutivas e inmediatas a la fecha en que </w:t>
      </w:r>
      <w:r w:rsidR="0015386D">
        <w:rPr>
          <w:rFonts w:ascii="Arial" w:eastAsiaTheme="minorHAnsi" w:hAnsi="Arial" w:cs="Arial"/>
          <w:sz w:val="18"/>
          <w:szCs w:val="18"/>
        </w:rPr>
        <w:t>la o el aspirante</w:t>
      </w:r>
      <w:r w:rsidRPr="00DF278D">
        <w:rPr>
          <w:rFonts w:ascii="Arial" w:eastAsiaTheme="minorHAnsi" w:hAnsi="Arial" w:cs="Arial"/>
          <w:sz w:val="18"/>
          <w:szCs w:val="18"/>
        </w:rPr>
        <w:t xml:space="preserve"> se registre en el concurso de que se trate y correspondan al rango del puesto que desempeñe. </w:t>
      </w:r>
    </w:p>
    <w:p w:rsidR="00F80DFA" w:rsidRPr="00DF278D" w:rsidRDefault="00F80DFA" w:rsidP="00F80DFA">
      <w:pPr>
        <w:pStyle w:val="Prrafodelista"/>
        <w:rPr>
          <w:rFonts w:ascii="Arial" w:eastAsiaTheme="minorHAnsi" w:hAnsi="Arial" w:cs="Arial"/>
          <w:sz w:val="18"/>
          <w:szCs w:val="18"/>
        </w:rPr>
      </w:pPr>
    </w:p>
    <w:p w:rsidR="00F80DFA" w:rsidRPr="00DF278D" w:rsidRDefault="00F80DFA" w:rsidP="0015386D">
      <w:pPr>
        <w:pStyle w:val="Prrafodelista"/>
        <w:ind w:left="720"/>
        <w:jc w:val="both"/>
        <w:rPr>
          <w:rFonts w:ascii="Arial" w:eastAsiaTheme="minorHAnsi" w:hAnsi="Arial" w:cs="Arial"/>
          <w:sz w:val="18"/>
          <w:szCs w:val="18"/>
          <w:lang w:eastAsia="en-US"/>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sidR="0015386D">
        <w:rPr>
          <w:rFonts w:ascii="Arial" w:eastAsiaTheme="minorHAnsi" w:hAnsi="Arial" w:cs="Arial"/>
          <w:sz w:val="18"/>
          <w:szCs w:val="18"/>
        </w:rPr>
        <w:t>, para que las o lo</w:t>
      </w:r>
      <w:r w:rsidRPr="00DF278D">
        <w:rPr>
          <w:rFonts w:ascii="Arial" w:eastAsiaTheme="minorHAnsi" w:hAnsi="Arial" w:cs="Arial"/>
          <w:sz w:val="18"/>
          <w:szCs w:val="18"/>
        </w:rPr>
        <w:t xml:space="preserve">s </w:t>
      </w:r>
      <w:r w:rsidR="0015386D">
        <w:rPr>
          <w:rFonts w:ascii="Arial" w:eastAsiaTheme="minorHAnsi" w:hAnsi="Arial" w:cs="Arial"/>
          <w:sz w:val="18"/>
          <w:szCs w:val="18"/>
        </w:rPr>
        <w:t>servidores públicos</w:t>
      </w:r>
      <w:r w:rsidR="0015386D" w:rsidRPr="00DF278D">
        <w:rPr>
          <w:rFonts w:ascii="Arial" w:eastAsiaTheme="minorHAnsi" w:hAnsi="Arial" w:cs="Arial"/>
          <w:sz w:val="18"/>
          <w:szCs w:val="18"/>
        </w:rPr>
        <w:t xml:space="preserve"> de carrera</w:t>
      </w:r>
      <w:r w:rsidRPr="00DF278D">
        <w:rPr>
          <w:rFonts w:ascii="Arial" w:eastAsiaTheme="minorHAnsi" w:hAnsi="Arial" w:cs="Arial"/>
          <w:sz w:val="18"/>
          <w:szCs w:val="18"/>
        </w:rPr>
        <w:t xml:space="preserve"> de primer nivel de ingreso (Enlace) puedan acceder a un cargo del Servicio Profesional de Carrera de mayor responsabilidad o jerarquía, deben contar con dos evaluaciones anuales del desempeño. Así mismo, deberán presentar el nombramiento como </w:t>
      </w:r>
      <w:r w:rsidR="0015386D" w:rsidRPr="0015386D">
        <w:rPr>
          <w:rFonts w:ascii="Arial" w:eastAsiaTheme="minorHAnsi" w:hAnsi="Arial" w:cs="Arial"/>
          <w:sz w:val="18"/>
          <w:szCs w:val="18"/>
        </w:rPr>
        <w:t>los servidores públicos de carrera titular</w:t>
      </w:r>
      <w:r w:rsidR="0015386D">
        <w:rPr>
          <w:rFonts w:ascii="Arial" w:eastAsiaTheme="minorHAnsi" w:hAnsi="Arial" w:cs="Arial"/>
          <w:sz w:val="18"/>
          <w:szCs w:val="18"/>
        </w:rPr>
        <w:t>,</w:t>
      </w:r>
    </w:p>
    <w:p w:rsidR="00F80DFA" w:rsidRPr="00DF278D" w:rsidRDefault="00F80DFA" w:rsidP="00F80DFA">
      <w:pPr>
        <w:pStyle w:val="Prrafodelista"/>
        <w:ind w:left="0"/>
        <w:jc w:val="both"/>
        <w:rPr>
          <w:rFonts w:ascii="Arial" w:eastAsiaTheme="minorHAnsi" w:hAnsi="Arial" w:cs="Arial"/>
          <w:b/>
          <w:sz w:val="18"/>
          <w:szCs w:val="18"/>
          <w:lang w:eastAsia="en-US"/>
        </w:rPr>
      </w:pPr>
    </w:p>
    <w:p w:rsidR="00F80DFA" w:rsidRPr="00DF278D" w:rsidRDefault="00F80DFA" w:rsidP="00F80DFA">
      <w:pPr>
        <w:pStyle w:val="Prrafodelista"/>
        <w:ind w:left="0"/>
        <w:jc w:val="both"/>
        <w:rPr>
          <w:rFonts w:ascii="Arial" w:eastAsiaTheme="minorHAnsi" w:hAnsi="Arial" w:cs="Arial"/>
          <w:b/>
          <w:sz w:val="18"/>
          <w:szCs w:val="18"/>
          <w:lang w:eastAsia="en-US"/>
        </w:rPr>
      </w:pPr>
      <w:r w:rsidRPr="00DF278D">
        <w:rPr>
          <w:rFonts w:ascii="Arial" w:eastAsiaTheme="minorHAnsi" w:hAnsi="Arial" w:cs="Arial"/>
          <w:b/>
          <w:sz w:val="18"/>
          <w:szCs w:val="18"/>
          <w:lang w:eastAsia="en-US"/>
        </w:rPr>
        <w:t>Valoración del Mérito</w:t>
      </w:r>
    </w:p>
    <w:p w:rsidR="00F80DFA" w:rsidRPr="00DF278D" w:rsidRDefault="00F80DFA" w:rsidP="00F80DFA">
      <w:pPr>
        <w:pStyle w:val="Prrafodelista"/>
        <w:ind w:left="0"/>
        <w:jc w:val="both"/>
        <w:rPr>
          <w:rFonts w:ascii="Arial" w:eastAsiaTheme="minorHAnsi" w:hAnsi="Arial" w:cs="Arial"/>
          <w:sz w:val="18"/>
          <w:szCs w:val="18"/>
          <w:lang w:eastAsia="en-US"/>
        </w:rPr>
      </w:pPr>
      <w:r w:rsidRPr="00DF278D">
        <w:rPr>
          <w:rFonts w:ascii="Arial" w:eastAsiaTheme="minorHAnsi" w:hAnsi="Arial" w:cs="Arial"/>
          <w:sz w:val="18"/>
          <w:szCs w:val="18"/>
          <w:lang w:eastAsia="en-US"/>
        </w:rPr>
        <w:t>En lo relativo a la valoración del mérito</w:t>
      </w:r>
      <w:r w:rsidR="0057582C">
        <w:rPr>
          <w:rFonts w:ascii="Arial" w:eastAsiaTheme="minorHAnsi" w:hAnsi="Arial" w:cs="Arial"/>
          <w:sz w:val="18"/>
          <w:szCs w:val="18"/>
          <w:lang w:eastAsia="en-US"/>
        </w:rPr>
        <w:t>,</w:t>
      </w:r>
      <w:r w:rsidRPr="00DF278D">
        <w:rPr>
          <w:rFonts w:ascii="Arial" w:eastAsiaTheme="minorHAnsi" w:hAnsi="Arial" w:cs="Arial"/>
          <w:sz w:val="18"/>
          <w:szCs w:val="18"/>
          <w:lang w:eastAsia="en-US"/>
        </w:rPr>
        <w:t xml:space="preserve"> </w:t>
      </w:r>
      <w:r w:rsidR="0057582C">
        <w:rPr>
          <w:rFonts w:ascii="Arial" w:eastAsiaTheme="minorHAnsi" w:hAnsi="Arial" w:cs="Arial"/>
          <w:sz w:val="18"/>
          <w:szCs w:val="18"/>
          <w:lang w:eastAsia="en-US"/>
        </w:rPr>
        <w:t xml:space="preserve">por </w:t>
      </w:r>
      <w:r w:rsidRPr="00DF278D">
        <w:rPr>
          <w:rFonts w:ascii="Arial" w:eastAsiaTheme="minorHAnsi" w:hAnsi="Arial" w:cs="Arial"/>
          <w:sz w:val="18"/>
          <w:szCs w:val="18"/>
          <w:lang w:eastAsia="en-US"/>
        </w:rPr>
        <w:t xml:space="preserve">lo </w:t>
      </w:r>
      <w:r w:rsidR="0057582C">
        <w:rPr>
          <w:rFonts w:ascii="Arial" w:eastAsiaTheme="minorHAnsi" w:hAnsi="Arial" w:cs="Arial"/>
          <w:sz w:val="18"/>
          <w:szCs w:val="18"/>
          <w:lang w:eastAsia="en-US"/>
        </w:rPr>
        <w:t xml:space="preserve">que </w:t>
      </w:r>
      <w:r w:rsidRPr="00DF278D">
        <w:rPr>
          <w:rFonts w:ascii="Arial" w:eastAsiaTheme="minorHAnsi" w:hAnsi="Arial" w:cs="Arial"/>
          <w:sz w:val="18"/>
          <w:szCs w:val="18"/>
          <w:lang w:eastAsia="en-US"/>
        </w:rPr>
        <w:t>corresponde a otros estudios concluidos, únicamente se considerará</w:t>
      </w:r>
      <w:r w:rsidR="0057582C">
        <w:rPr>
          <w:rFonts w:ascii="Arial" w:eastAsiaTheme="minorHAnsi" w:hAnsi="Arial" w:cs="Arial"/>
          <w:sz w:val="18"/>
          <w:szCs w:val="18"/>
          <w:lang w:eastAsia="en-US"/>
        </w:rPr>
        <w:t>n</w:t>
      </w:r>
      <w:r w:rsidRPr="00DF278D">
        <w:rPr>
          <w:rFonts w:ascii="Arial" w:eastAsiaTheme="minorHAnsi" w:hAnsi="Arial" w:cs="Arial"/>
          <w:sz w:val="18"/>
          <w:szCs w:val="18"/>
          <w:lang w:eastAsia="en-US"/>
        </w:rPr>
        <w:t xml:space="preserve"> para evaluar los puntos mencionados a continuación</w:t>
      </w:r>
      <w:r w:rsidR="0057582C">
        <w:rPr>
          <w:rFonts w:ascii="Arial" w:eastAsiaTheme="minorHAnsi" w:hAnsi="Arial" w:cs="Arial"/>
          <w:sz w:val="18"/>
          <w:szCs w:val="18"/>
          <w:lang w:eastAsia="en-US"/>
        </w:rPr>
        <w:t>, conforme</w:t>
      </w:r>
      <w:r w:rsidR="00D004CF">
        <w:rPr>
          <w:rFonts w:ascii="Arial" w:eastAsiaTheme="minorHAnsi" w:hAnsi="Arial" w:cs="Arial"/>
          <w:sz w:val="18"/>
          <w:szCs w:val="18"/>
          <w:lang w:eastAsia="en-US"/>
        </w:rPr>
        <w:t xml:space="preserve"> </w:t>
      </w:r>
      <w:r w:rsidR="0057582C">
        <w:rPr>
          <w:rFonts w:ascii="Arial" w:eastAsiaTheme="minorHAnsi" w:hAnsi="Arial" w:cs="Arial"/>
          <w:sz w:val="18"/>
          <w:szCs w:val="18"/>
          <w:lang w:eastAsia="en-US"/>
        </w:rPr>
        <w:t>a</w:t>
      </w:r>
      <w:r w:rsidRPr="00DF278D">
        <w:rPr>
          <w:rFonts w:ascii="Arial" w:eastAsiaTheme="minorHAnsi" w:hAnsi="Arial" w:cs="Arial"/>
          <w:sz w:val="18"/>
          <w:szCs w:val="18"/>
          <w:lang w:eastAsia="en-US"/>
        </w:rPr>
        <w:t xml:space="preserve">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F80DFA" w:rsidRPr="00DF278D" w:rsidRDefault="00F80DFA" w:rsidP="00F80DFA">
      <w:pPr>
        <w:pStyle w:val="Prrafodelista"/>
        <w:ind w:left="0"/>
        <w:jc w:val="both"/>
        <w:rPr>
          <w:rFonts w:ascii="Arial" w:hAnsi="Arial" w:cs="Arial"/>
          <w:b/>
          <w:sz w:val="18"/>
          <w:szCs w:val="18"/>
        </w:rPr>
      </w:pPr>
    </w:p>
    <w:p w:rsidR="00F80DFA" w:rsidRPr="00DF278D" w:rsidRDefault="00F80DFA" w:rsidP="00F80DFA">
      <w:pPr>
        <w:autoSpaceDE w:val="0"/>
        <w:autoSpaceDN w:val="0"/>
        <w:adjustRightInd w:val="0"/>
        <w:spacing w:after="0" w:line="240" w:lineRule="auto"/>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w:t>
      </w:r>
      <w:r w:rsidR="00405E6E">
        <w:rPr>
          <w:rFonts w:ascii="Arial" w:hAnsi="Arial" w:cs="Arial"/>
          <w:sz w:val="18"/>
          <w:szCs w:val="18"/>
        </w:rPr>
        <w:t>Se</w:t>
      </w:r>
      <w:r w:rsidRPr="00DF278D">
        <w:rPr>
          <w:rFonts w:ascii="Arial" w:hAnsi="Arial" w:cs="Arial"/>
          <w:sz w:val="18"/>
          <w:szCs w:val="18"/>
        </w:rPr>
        <w:t xml:space="preserve"> calificarán una vez emitidas las disposiciones previstas en los artículos 43 y 45 del Reglamento de </w:t>
      </w:r>
      <w:r w:rsidR="006A5F2D" w:rsidRPr="00DF278D">
        <w:rPr>
          <w:rFonts w:ascii="Arial" w:eastAsiaTheme="minorHAnsi" w:hAnsi="Arial" w:cs="Arial"/>
          <w:b/>
          <w:sz w:val="18"/>
          <w:szCs w:val="18"/>
        </w:rPr>
        <w:t>LSPCAPF</w:t>
      </w:r>
      <w:r w:rsidRPr="00DF278D">
        <w:rPr>
          <w:rFonts w:ascii="Arial" w:hAnsi="Arial" w:cs="Arial"/>
          <w:sz w:val="18"/>
          <w:szCs w:val="18"/>
        </w:rPr>
        <w:t xml:space="preserve">.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evaluaciones del desempeño</w:t>
      </w:r>
      <w:r w:rsidR="00405E6E">
        <w:rPr>
          <w:rFonts w:ascii="Arial" w:hAnsi="Arial" w:cs="Arial"/>
          <w:sz w:val="18"/>
          <w:szCs w:val="18"/>
        </w:rPr>
        <w:t>.- Se</w:t>
      </w:r>
      <w:r w:rsidRPr="00DF278D">
        <w:rPr>
          <w:rFonts w:ascii="Arial" w:hAnsi="Arial" w:cs="Arial"/>
          <w:sz w:val="18"/>
          <w:szCs w:val="18"/>
        </w:rPr>
        <w:t xml:space="preserve"> calificará con </w:t>
      </w:r>
      <w:r w:rsidR="0057582C">
        <w:rPr>
          <w:rFonts w:ascii="Arial" w:hAnsi="Arial" w:cs="Arial"/>
          <w:sz w:val="18"/>
          <w:szCs w:val="18"/>
        </w:rPr>
        <w:t>base</w:t>
      </w:r>
      <w:r w:rsidR="00405E6E">
        <w:rPr>
          <w:rFonts w:ascii="Arial" w:hAnsi="Arial" w:cs="Arial"/>
          <w:sz w:val="18"/>
          <w:szCs w:val="18"/>
        </w:rPr>
        <w:t xml:space="preserve"> en las e</w:t>
      </w:r>
      <w:r w:rsidRPr="00DF278D">
        <w:rPr>
          <w:rFonts w:ascii="Arial" w:hAnsi="Arial" w:cs="Arial"/>
          <w:sz w:val="18"/>
          <w:szCs w:val="18"/>
        </w:rPr>
        <w:t>valuaciones de desempeño anual. De manera específica, a través de los puntos de la calificación obtenida en la última evaluación del desempeño anual.</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w:t>
      </w:r>
      <w:r w:rsidR="00405E6E">
        <w:rPr>
          <w:rFonts w:ascii="Arial" w:hAnsi="Arial" w:cs="Arial"/>
          <w:sz w:val="18"/>
          <w:szCs w:val="18"/>
        </w:rPr>
        <w:t>Se</w:t>
      </w:r>
      <w:r w:rsidRPr="00DF278D">
        <w:rPr>
          <w:rFonts w:ascii="Arial" w:hAnsi="Arial" w:cs="Arial"/>
          <w:sz w:val="18"/>
          <w:szCs w:val="18"/>
        </w:rPr>
        <w:t xml:space="preserve"> calificará</w:t>
      </w:r>
      <w:r w:rsidR="0057582C">
        <w:rPr>
          <w:rFonts w:ascii="Arial" w:hAnsi="Arial" w:cs="Arial"/>
          <w:sz w:val="18"/>
          <w:szCs w:val="18"/>
        </w:rPr>
        <w:t xml:space="preserve"> con base en </w:t>
      </w:r>
      <w:r w:rsidRPr="00DF278D">
        <w:rPr>
          <w:rFonts w:ascii="Arial" w:hAnsi="Arial" w:cs="Arial"/>
          <w:sz w:val="18"/>
          <w:szCs w:val="18"/>
        </w:rPr>
        <w:t xml:space="preserve">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w:t>
      </w:r>
      <w:r w:rsidR="00405E6E">
        <w:rPr>
          <w:rFonts w:ascii="Arial" w:hAnsi="Arial" w:cs="Arial"/>
          <w:sz w:val="18"/>
          <w:szCs w:val="18"/>
        </w:rPr>
        <w:t>S</w:t>
      </w:r>
      <w:r w:rsidRPr="00DF278D">
        <w:rPr>
          <w:rFonts w:ascii="Arial" w:hAnsi="Arial" w:cs="Arial"/>
          <w:sz w:val="18"/>
          <w:szCs w:val="18"/>
        </w:rPr>
        <w:t>e calificará</w:t>
      </w:r>
      <w:r w:rsidR="00405E6E">
        <w:rPr>
          <w:rFonts w:ascii="Arial" w:hAnsi="Arial" w:cs="Arial"/>
          <w:sz w:val="18"/>
          <w:szCs w:val="18"/>
        </w:rPr>
        <w:t xml:space="preserve"> a travé</w:t>
      </w:r>
      <w:r w:rsidRPr="00DF278D">
        <w:rPr>
          <w:rFonts w:ascii="Arial" w:hAnsi="Arial" w:cs="Arial"/>
          <w:sz w:val="18"/>
          <w:szCs w:val="18"/>
        </w:rPr>
        <w:t xml:space="preserve">s del número de capacidades profesionales certificadas vigentes logradas por los servidores públicos de carrera titulares en puestos sujetos al Servicio Profesional de Carrera.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w:t>
      </w:r>
      <w:r w:rsidR="008523F1">
        <w:rPr>
          <w:rFonts w:ascii="Arial" w:hAnsi="Arial" w:cs="Arial"/>
          <w:sz w:val="18"/>
          <w:szCs w:val="18"/>
        </w:rPr>
        <w:t>S</w:t>
      </w:r>
      <w:r w:rsidRPr="00DF278D">
        <w:rPr>
          <w:rFonts w:ascii="Arial" w:hAnsi="Arial" w:cs="Arial"/>
          <w:sz w:val="18"/>
          <w:szCs w:val="18"/>
        </w:rPr>
        <w:t xml:space="preserve">e refiere al alcance de un objetivo relevante de la o el </w:t>
      </w:r>
      <w:r w:rsidR="00C730E0">
        <w:rPr>
          <w:rFonts w:ascii="Arial" w:hAnsi="Arial" w:cs="Arial"/>
          <w:sz w:val="18"/>
          <w:szCs w:val="18"/>
        </w:rPr>
        <w:t>aspirante</w:t>
      </w:r>
      <w:r w:rsidRPr="00DF278D">
        <w:rPr>
          <w:rFonts w:ascii="Arial" w:hAnsi="Arial" w:cs="Arial"/>
          <w:sz w:val="18"/>
          <w:szCs w:val="18"/>
        </w:rPr>
        <w:t xml:space="preserve"> en su labor o campo de trabajo, a través de aportaciones que mejoraron, facilitaron, optimizaron o fortalecieron las funciones de su área de trabajo, el logro de metas estratégicas o </w:t>
      </w:r>
      <w:r w:rsidR="00265704">
        <w:rPr>
          <w:rFonts w:ascii="Arial" w:hAnsi="Arial" w:cs="Arial"/>
          <w:sz w:val="18"/>
          <w:szCs w:val="18"/>
        </w:rPr>
        <w:t xml:space="preserve">que </w:t>
      </w:r>
      <w:r w:rsidRPr="00DF278D">
        <w:rPr>
          <w:rFonts w:ascii="Arial" w:hAnsi="Arial" w:cs="Arial"/>
          <w:sz w:val="18"/>
          <w:szCs w:val="18"/>
        </w:rPr>
        <w:t xml:space="preserve">aportaron beneficio a la ciudadanía, sin generar presiones presupuestales adicionales, ni perjudicar o afectar negativamente los objetivos de otra área, unidad responsable o de negocios. De manera específica, se calificarán a través del número de logros obtenidos por el </w:t>
      </w:r>
      <w:r w:rsidR="00C730E0">
        <w:rPr>
          <w:rFonts w:ascii="Arial" w:hAnsi="Arial" w:cs="Arial"/>
          <w:sz w:val="18"/>
          <w:szCs w:val="18"/>
        </w:rPr>
        <w:t>aspirante</w:t>
      </w:r>
      <w:r w:rsidRPr="00DF278D">
        <w:rPr>
          <w:rFonts w:ascii="Arial" w:hAnsi="Arial" w:cs="Arial"/>
          <w:sz w:val="18"/>
          <w:szCs w:val="18"/>
        </w:rPr>
        <w:t xml:space="preserve">. </w:t>
      </w:r>
      <w:r w:rsidR="008523F1">
        <w:rPr>
          <w:rFonts w:ascii="Arial" w:hAnsi="Arial" w:cs="Arial"/>
          <w:sz w:val="18"/>
          <w:szCs w:val="18"/>
        </w:rPr>
        <w:t>Se considerarán como logros</w:t>
      </w:r>
      <w:r w:rsidRPr="00DF278D">
        <w:rPr>
          <w:rFonts w:ascii="Arial" w:hAnsi="Arial" w:cs="Arial"/>
          <w:sz w:val="18"/>
          <w:szCs w:val="18"/>
        </w:rPr>
        <w:t xml:space="preserve"> los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w:t>
      </w:r>
      <w:r w:rsidR="008523F1">
        <w:rPr>
          <w:rFonts w:ascii="Arial" w:hAnsi="Arial" w:cs="Arial"/>
          <w:sz w:val="18"/>
          <w:szCs w:val="18"/>
        </w:rPr>
        <w:t>Se</w:t>
      </w:r>
      <w:r w:rsidRPr="00DF278D">
        <w:rPr>
          <w:rFonts w:ascii="Arial" w:hAnsi="Arial" w:cs="Arial"/>
          <w:sz w:val="18"/>
          <w:szCs w:val="18"/>
        </w:rPr>
        <w:t xml:space="preserve"> refieren al honor o trato especial concedido a una persona por su labor, profesión o actividad individual. De manera específica, se calificarán a través del número de distinciones obtenidas, se considerará</w:t>
      </w:r>
      <w:r w:rsidR="008523F1">
        <w:rPr>
          <w:rFonts w:ascii="Arial" w:hAnsi="Arial" w:cs="Arial"/>
          <w:sz w:val="18"/>
          <w:szCs w:val="18"/>
        </w:rPr>
        <w:t>n como una distinción</w:t>
      </w:r>
      <w:r w:rsidRPr="00DF278D">
        <w:rPr>
          <w:rFonts w:ascii="Arial" w:hAnsi="Arial" w:cs="Arial"/>
          <w:sz w:val="18"/>
          <w:szCs w:val="18"/>
        </w:rPr>
        <w:t xml:space="preserve"> las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F80DFA" w:rsidRPr="00DF278D" w:rsidRDefault="00F80DFA" w:rsidP="00D5232D">
      <w:pPr>
        <w:pStyle w:val="Prrafodelista"/>
        <w:numPr>
          <w:ilvl w:val="0"/>
          <w:numId w:val="13"/>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Graduación con Honores o con Distinción. </w:t>
      </w: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w:t>
      </w:r>
      <w:r w:rsidR="008523F1">
        <w:rPr>
          <w:rFonts w:ascii="Arial" w:hAnsi="Arial" w:cs="Arial"/>
          <w:sz w:val="18"/>
          <w:szCs w:val="18"/>
        </w:rPr>
        <w:t>Se</w:t>
      </w:r>
      <w:r w:rsidRPr="00DF278D">
        <w:rPr>
          <w:rFonts w:ascii="Arial" w:hAnsi="Arial" w:cs="Arial"/>
          <w:sz w:val="18"/>
          <w:szCs w:val="18"/>
        </w:rPr>
        <w:t xml:space="preserve"> refieren a la recompensa o galardón otorgado por agradecimiento o reconocimiento al esfuerzo realizado por algún mérito o servicio en su labor, profesión o actividad individual. De manera específica, se calificarán a través del número de recon</w:t>
      </w:r>
      <w:r w:rsidR="008523F1">
        <w:rPr>
          <w:rFonts w:ascii="Arial" w:hAnsi="Arial" w:cs="Arial"/>
          <w:sz w:val="18"/>
          <w:szCs w:val="18"/>
        </w:rPr>
        <w:t xml:space="preserve">ocimientos o premios obtenidos, </w:t>
      </w:r>
      <w:r w:rsidRPr="00DF278D">
        <w:rPr>
          <w:rFonts w:ascii="Arial" w:hAnsi="Arial" w:cs="Arial"/>
          <w:sz w:val="18"/>
          <w:szCs w:val="18"/>
        </w:rPr>
        <w:t xml:space="preserve">se considerará como un reconocimiento o premio los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Premio otorgado a nombre </w:t>
      </w:r>
      <w:r w:rsidR="001D5218">
        <w:rPr>
          <w:rFonts w:ascii="Arial" w:hAnsi="Arial" w:cs="Arial"/>
          <w:sz w:val="18"/>
          <w:szCs w:val="18"/>
        </w:rPr>
        <w:t xml:space="preserve">de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Reconocimiento por colaboración, ponencias o trabajos de investigación a nombre de</w:t>
      </w:r>
      <w:r w:rsidR="001D5218">
        <w:rPr>
          <w:rFonts w:ascii="Arial" w:hAnsi="Arial" w:cs="Arial"/>
          <w:sz w:val="18"/>
          <w:szCs w:val="18"/>
        </w:rPr>
        <w:t xml:space="preserve"> la o el</w:t>
      </w:r>
      <w:r w:rsidRPr="00DF278D">
        <w:rPr>
          <w:rFonts w:ascii="Arial" w:hAnsi="Arial" w:cs="Arial"/>
          <w:sz w:val="18"/>
          <w:szCs w:val="18"/>
        </w:rPr>
        <w:t xml:space="preserve"> aspirante en congresos, coloquios o equivalentes. </w:t>
      </w: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F80DFA" w:rsidRDefault="00F80DFA" w:rsidP="00D5232D">
      <w:pPr>
        <w:pStyle w:val="Prrafodelista"/>
        <w:numPr>
          <w:ilvl w:val="0"/>
          <w:numId w:val="1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F80DFA" w:rsidRPr="00DF278D" w:rsidRDefault="00F80DFA" w:rsidP="00F80DFA">
      <w:pPr>
        <w:pStyle w:val="Prrafodelista"/>
        <w:autoSpaceDE w:val="0"/>
        <w:autoSpaceDN w:val="0"/>
        <w:adjustRightInd w:val="0"/>
        <w:ind w:left="2127"/>
        <w:contextualSpacing/>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Actividad destacada en lo individual</w:t>
      </w:r>
      <w:r w:rsidRPr="00DF278D">
        <w:rPr>
          <w:rFonts w:ascii="Arial" w:hAnsi="Arial" w:cs="Arial"/>
          <w:sz w:val="18"/>
          <w:szCs w:val="18"/>
        </w:rPr>
        <w:t xml:space="preserve">.- </w:t>
      </w:r>
      <w:r w:rsidR="008523F1">
        <w:rPr>
          <w:rFonts w:ascii="Arial" w:hAnsi="Arial" w:cs="Arial"/>
          <w:sz w:val="18"/>
          <w:szCs w:val="18"/>
        </w:rPr>
        <w:t>S</w:t>
      </w:r>
      <w:r w:rsidRPr="00DF278D">
        <w:rPr>
          <w:rFonts w:ascii="Arial" w:hAnsi="Arial" w:cs="Arial"/>
          <w:sz w:val="18"/>
          <w:szCs w:val="18"/>
        </w:rPr>
        <w:t>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w:t>
      </w:r>
      <w:r w:rsidR="008523F1">
        <w:rPr>
          <w:rFonts w:ascii="Arial" w:hAnsi="Arial" w:cs="Arial"/>
          <w:sz w:val="18"/>
          <w:szCs w:val="18"/>
        </w:rPr>
        <w:t>,</w:t>
      </w:r>
      <w:r w:rsidRPr="00DF278D">
        <w:rPr>
          <w:rFonts w:ascii="Arial" w:hAnsi="Arial" w:cs="Arial"/>
          <w:sz w:val="18"/>
          <w:szCs w:val="18"/>
        </w:rPr>
        <w:t xml:space="preserve"> se considera</w:t>
      </w:r>
      <w:r w:rsidR="008523F1">
        <w:rPr>
          <w:rFonts w:ascii="Arial" w:hAnsi="Arial" w:cs="Arial"/>
          <w:sz w:val="18"/>
          <w:szCs w:val="18"/>
        </w:rPr>
        <w:t>rán como actividades destacadas</w:t>
      </w:r>
      <w:r w:rsidRPr="00DF278D">
        <w:rPr>
          <w:rFonts w:ascii="Arial" w:hAnsi="Arial" w:cs="Arial"/>
          <w:sz w:val="18"/>
          <w:szCs w:val="18"/>
        </w:rPr>
        <w:t xml:space="preserve"> las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Patentes a nombre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o misiones en el extranjero.</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Derechos de autor a nombre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del volunt</w:t>
      </w:r>
      <w:r w:rsidR="008523F1">
        <w:rPr>
          <w:rFonts w:ascii="Arial" w:hAnsi="Arial" w:cs="Arial"/>
          <w:sz w:val="18"/>
          <w:szCs w:val="18"/>
        </w:rPr>
        <w:t>ario, altruismo o filantropía (n</w:t>
      </w:r>
      <w:r w:rsidRPr="00DF278D">
        <w:rPr>
          <w:rFonts w:ascii="Arial" w:hAnsi="Arial" w:cs="Arial"/>
          <w:sz w:val="18"/>
          <w:szCs w:val="18"/>
        </w:rPr>
        <w:t xml:space="preserve">o incluye donativos). </w:t>
      </w:r>
    </w:p>
    <w:p w:rsidR="00F80DFA" w:rsidRPr="00DF278D" w:rsidRDefault="00F80DFA" w:rsidP="00D5232D">
      <w:pPr>
        <w:pStyle w:val="Prrafodelista"/>
        <w:numPr>
          <w:ilvl w:val="0"/>
          <w:numId w:val="1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F80DFA" w:rsidRPr="00DF278D" w:rsidRDefault="00F80DFA" w:rsidP="00F80DFA">
      <w:pPr>
        <w:spacing w:after="0" w:line="240" w:lineRule="auto"/>
        <w:jc w:val="both"/>
        <w:rPr>
          <w:rFonts w:ascii="Arial" w:hAnsi="Arial" w:cs="Arial"/>
          <w:b/>
          <w:sz w:val="18"/>
          <w:szCs w:val="18"/>
        </w:rPr>
      </w:pPr>
    </w:p>
    <w:p w:rsidR="00F80DFA"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DF278D">
        <w:rPr>
          <w:rFonts w:ascii="Arial" w:hAnsi="Arial" w:cs="Arial"/>
          <w:b/>
          <w:sz w:val="18"/>
          <w:szCs w:val="18"/>
        </w:rPr>
        <w:t>Descarte</w:t>
      </w:r>
    </w:p>
    <w:p w:rsidR="00F80DFA" w:rsidRPr="00F03766" w:rsidRDefault="00F80DFA" w:rsidP="00F80DFA">
      <w:pPr>
        <w:spacing w:after="0" w:line="240" w:lineRule="auto"/>
        <w:jc w:val="both"/>
        <w:rPr>
          <w:rFonts w:ascii="Arial" w:hAnsi="Arial" w:cs="Arial"/>
          <w:sz w:val="18"/>
          <w:szCs w:val="18"/>
        </w:rPr>
      </w:pPr>
      <w:r>
        <w:rPr>
          <w:rFonts w:ascii="Arial" w:hAnsi="Arial" w:cs="Arial"/>
          <w:b/>
          <w:sz w:val="18"/>
          <w:szCs w:val="18"/>
        </w:rPr>
        <w:t>Será motivo</w:t>
      </w:r>
      <w:r w:rsidRPr="0051482B">
        <w:rPr>
          <w:rFonts w:ascii="Arial" w:hAnsi="Arial" w:cs="Arial"/>
          <w:b/>
          <w:sz w:val="18"/>
          <w:szCs w:val="18"/>
        </w:rPr>
        <w:t xml:space="preserve"> de descarte </w:t>
      </w:r>
      <w:r>
        <w:rPr>
          <w:rFonts w:ascii="Arial" w:hAnsi="Arial" w:cs="Arial"/>
          <w:b/>
          <w:sz w:val="18"/>
          <w:szCs w:val="18"/>
        </w:rPr>
        <w:t xml:space="preserve">no presentar en el cotejo documental, </w:t>
      </w:r>
      <w:r w:rsidRPr="0051482B">
        <w:rPr>
          <w:rFonts w:ascii="Arial" w:hAnsi="Arial" w:cs="Arial"/>
          <w:b/>
          <w:sz w:val="18"/>
          <w:szCs w:val="18"/>
        </w:rPr>
        <w:t>original legible o copia certificada de la documentación</w:t>
      </w:r>
      <w:r w:rsidRPr="00F03766">
        <w:rPr>
          <w:rFonts w:ascii="Arial" w:hAnsi="Arial" w:cs="Arial"/>
          <w:sz w:val="18"/>
          <w:szCs w:val="18"/>
        </w:rPr>
        <w:t xml:space="preserve"> </w:t>
      </w:r>
      <w:r w:rsidRPr="00767FA4">
        <w:rPr>
          <w:rFonts w:ascii="Arial" w:hAnsi="Arial" w:cs="Arial"/>
          <w:b/>
          <w:sz w:val="18"/>
          <w:szCs w:val="18"/>
        </w:rPr>
        <w:t>que se enuncia,</w:t>
      </w:r>
      <w:r>
        <w:rPr>
          <w:rFonts w:ascii="Arial" w:hAnsi="Arial" w:cs="Arial"/>
          <w:sz w:val="18"/>
          <w:szCs w:val="18"/>
        </w:rPr>
        <w:t xml:space="preserve"> </w:t>
      </w:r>
      <w:r w:rsidRPr="00F03766">
        <w:rPr>
          <w:rFonts w:ascii="Arial" w:hAnsi="Arial" w:cs="Arial"/>
          <w:sz w:val="18"/>
          <w:szCs w:val="18"/>
        </w:rPr>
        <w:t>no obstante que haya</w:t>
      </w:r>
      <w:r>
        <w:rPr>
          <w:rFonts w:ascii="Arial" w:hAnsi="Arial" w:cs="Arial"/>
          <w:sz w:val="18"/>
          <w:szCs w:val="18"/>
        </w:rPr>
        <w:t>n</w:t>
      </w:r>
      <w:r w:rsidRPr="00F03766">
        <w:rPr>
          <w:rFonts w:ascii="Arial" w:hAnsi="Arial" w:cs="Arial"/>
          <w:sz w:val="18"/>
          <w:szCs w:val="18"/>
        </w:rPr>
        <w:t xml:space="preserve"> acreditado las evaluaciones </w:t>
      </w:r>
      <w:r>
        <w:rPr>
          <w:rFonts w:ascii="Arial" w:hAnsi="Arial" w:cs="Arial"/>
          <w:sz w:val="18"/>
          <w:szCs w:val="18"/>
        </w:rPr>
        <w:t>de conocimientos y habilidades.</w:t>
      </w:r>
    </w:p>
    <w:p w:rsidR="00F80DFA" w:rsidRPr="00F03766" w:rsidRDefault="00F80DFA" w:rsidP="00F80DFA">
      <w:pPr>
        <w:spacing w:after="0" w:line="240" w:lineRule="auto"/>
        <w:jc w:val="both"/>
        <w:rPr>
          <w:rFonts w:ascii="Arial" w:hAnsi="Arial" w:cs="Arial"/>
          <w:sz w:val="18"/>
          <w:szCs w:val="18"/>
        </w:rPr>
      </w:pP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Acta de Nacimiento y/o forma migratoria FM3, emitida por el Instituto Nacional de Migración de la Secretaría de Gobernación.</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r w:rsidR="00D004CF">
        <w:rPr>
          <w:rFonts w:ascii="Arial" w:eastAsiaTheme="minorHAnsi" w:hAnsi="Arial" w:cs="Arial"/>
          <w:sz w:val="18"/>
          <w:szCs w:val="18"/>
        </w:rPr>
        <w:t xml:space="preserve"> requeridos por el perfil del puesto</w:t>
      </w:r>
      <w:r w:rsidRPr="0051482B">
        <w:rPr>
          <w:rFonts w:ascii="Arial" w:eastAsiaTheme="minorHAnsi" w:hAnsi="Arial" w:cs="Arial"/>
          <w:sz w:val="18"/>
          <w:szCs w:val="18"/>
        </w:rPr>
        <w:t>.</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w:t>
      </w:r>
      <w:r w:rsidRPr="006E3153">
        <w:rPr>
          <w:rFonts w:ascii="Arial" w:eastAsiaTheme="minorHAnsi" w:hAnsi="Arial" w:cs="Arial"/>
          <w:sz w:val="18"/>
          <w:szCs w:val="18"/>
        </w:rPr>
        <w:t xml:space="preserve">el </w:t>
      </w:r>
      <w:r w:rsidRPr="00BB5280">
        <w:rPr>
          <w:rFonts w:ascii="Arial" w:eastAsiaTheme="minorHAnsi" w:hAnsi="Arial" w:cs="Arial"/>
          <w:sz w:val="18"/>
          <w:szCs w:val="18"/>
        </w:rPr>
        <w:t xml:space="preserve">número </w:t>
      </w:r>
      <w:r w:rsidR="00BB5280" w:rsidRPr="00BB5280">
        <w:rPr>
          <w:rFonts w:ascii="Arial" w:eastAsiaTheme="minorHAnsi" w:hAnsi="Arial" w:cs="Arial"/>
          <w:sz w:val="18"/>
          <w:szCs w:val="18"/>
        </w:rPr>
        <w:t>10</w:t>
      </w:r>
      <w:r w:rsidRPr="00BB5280">
        <w:rPr>
          <w:rFonts w:ascii="Arial" w:eastAsiaTheme="minorHAnsi" w:hAnsi="Arial" w:cs="Arial"/>
          <w:sz w:val="18"/>
          <w:szCs w:val="18"/>
        </w:rPr>
        <w:t xml:space="preserve"> de la Etapa I</w:t>
      </w:r>
      <w:r w:rsidR="00BB5280" w:rsidRPr="00BB5280">
        <w:rPr>
          <w:rFonts w:ascii="Arial" w:eastAsiaTheme="minorHAnsi" w:hAnsi="Arial" w:cs="Arial"/>
          <w:sz w:val="18"/>
          <w:szCs w:val="18"/>
        </w:rPr>
        <w:t>I</w:t>
      </w:r>
      <w:r w:rsidRPr="00BB5280">
        <w:rPr>
          <w:rFonts w:ascii="Arial" w:eastAsiaTheme="minorHAnsi" w:hAnsi="Arial" w:cs="Arial"/>
          <w:sz w:val="18"/>
          <w:szCs w:val="18"/>
        </w:rPr>
        <w:t>I de</w:t>
      </w:r>
      <w:r w:rsidRPr="0051482B">
        <w:rPr>
          <w:rFonts w:ascii="Arial" w:eastAsiaTheme="minorHAnsi" w:hAnsi="Arial" w:cs="Arial"/>
          <w:sz w:val="18"/>
          <w:szCs w:val="18"/>
        </w:rPr>
        <w:t xml:space="preserve"> estas Bases de Participación. </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F80DFA" w:rsidRDefault="00F80DFA" w:rsidP="00F80DFA">
      <w:pPr>
        <w:spacing w:after="0" w:line="240" w:lineRule="auto"/>
        <w:jc w:val="both"/>
        <w:rPr>
          <w:rFonts w:ascii="Arial" w:hAnsi="Arial" w:cs="Arial"/>
          <w:b/>
          <w:i/>
          <w:sz w:val="16"/>
          <w:szCs w:val="18"/>
        </w:rPr>
      </w:pPr>
    </w:p>
    <w:p w:rsidR="00F80DFA" w:rsidRPr="00F03766" w:rsidRDefault="00F80DFA" w:rsidP="00F80DFA">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F03766">
        <w:rPr>
          <w:rStyle w:val="Hipervnculo"/>
          <w:rFonts w:ascii="Arial" w:hAnsi="Arial" w:cs="Arial"/>
          <w:i/>
          <w:color w:val="auto"/>
          <w:sz w:val="16"/>
          <w:szCs w:val="18"/>
        </w:rPr>
        <w:t>acervantes@funcionpublica.gob.mx</w:t>
      </w:r>
      <w:r w:rsidRPr="00F03766">
        <w:rPr>
          <w:rFonts w:ascii="Arial" w:hAnsi="Arial" w:cs="Arial"/>
          <w:i/>
          <w:sz w:val="16"/>
          <w:szCs w:val="18"/>
        </w:rPr>
        <w:t xml:space="preserve"> o </w:t>
      </w:r>
      <w:r w:rsidRPr="00F03766">
        <w:rPr>
          <w:rStyle w:val="Hipervnculo"/>
          <w:rFonts w:ascii="Arial" w:hAnsi="Arial" w:cs="Arial"/>
          <w:i/>
          <w:color w:val="auto"/>
          <w:sz w:val="16"/>
          <w:szCs w:val="18"/>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F80DFA" w:rsidRPr="00F03766" w:rsidRDefault="00F80DFA" w:rsidP="00F80DFA">
      <w:pPr>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Si no se presenta la documentación requerida en el momento señalado, </w:t>
      </w:r>
      <w:r>
        <w:rPr>
          <w:rFonts w:ascii="Arial" w:hAnsi="Arial" w:cs="Arial"/>
          <w:sz w:val="18"/>
          <w:szCs w:val="18"/>
        </w:rPr>
        <w:t xml:space="preserve">la (el) aspirante </w:t>
      </w:r>
      <w:r w:rsidRPr="00F03766">
        <w:rPr>
          <w:rFonts w:ascii="Arial" w:hAnsi="Arial" w:cs="Arial"/>
          <w:sz w:val="18"/>
          <w:szCs w:val="18"/>
        </w:rPr>
        <w:t>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F80DFA" w:rsidRPr="00DA35F3" w:rsidRDefault="00F80DFA" w:rsidP="00F80DFA">
      <w:pPr>
        <w:autoSpaceDE w:val="0"/>
        <w:autoSpaceDN w:val="0"/>
        <w:adjustRightInd w:val="0"/>
        <w:spacing w:after="0" w:line="240" w:lineRule="auto"/>
        <w:jc w:val="both"/>
        <w:rPr>
          <w:rFonts w:ascii="Arial" w:hAnsi="Arial" w:cs="Arial"/>
        </w:rPr>
      </w:pPr>
      <w:r w:rsidRPr="006E3153">
        <w:rPr>
          <w:rFonts w:ascii="Arial" w:hAnsi="Arial" w:cs="Arial"/>
          <w:sz w:val="18"/>
          <w:szCs w:val="18"/>
        </w:rPr>
        <w:t xml:space="preserve">De conformidad con el numeral 220 de las </w:t>
      </w:r>
      <w:r w:rsidRPr="006E3153">
        <w:rPr>
          <w:rFonts w:ascii="Arial" w:hAnsi="Arial" w:cs="Arial"/>
          <w:b/>
          <w:sz w:val="18"/>
          <w:szCs w:val="18"/>
        </w:rPr>
        <w:t>DRHSPCMAAGRHOMSPC</w:t>
      </w:r>
      <w:r w:rsidRPr="006E3153">
        <w:rPr>
          <w:rFonts w:ascii="Arial" w:hAnsi="Arial" w:cs="Arial"/>
          <w:sz w:val="18"/>
          <w:szCs w:val="18"/>
        </w:rPr>
        <w:t xml:space="preserve">, para constatar la autenticidad de la información y documentación incorporada en TrabajaEn y aquella para acreditar la presente etapa, </w:t>
      </w:r>
      <w:r>
        <w:rPr>
          <w:rFonts w:ascii="Arial" w:hAnsi="Arial" w:cs="Arial"/>
          <w:sz w:val="18"/>
          <w:szCs w:val="18"/>
        </w:rPr>
        <w:t xml:space="preserve">la Dirección de Planeación y Desarrollo del Capital Humano </w:t>
      </w:r>
      <w:r w:rsidRPr="006E3153">
        <w:rPr>
          <w:rFonts w:ascii="Arial" w:hAnsi="Arial" w:cs="Arial"/>
          <w:sz w:val="18"/>
          <w:szCs w:val="18"/>
        </w:rPr>
        <w:t xml:space="preserve">realizará consultas y </w:t>
      </w:r>
      <w:r>
        <w:rPr>
          <w:rFonts w:ascii="Arial" w:hAnsi="Arial" w:cs="Arial"/>
          <w:sz w:val="18"/>
          <w:szCs w:val="18"/>
        </w:rPr>
        <w:t>compulsa</w:t>
      </w:r>
      <w:r w:rsidRPr="006E3153">
        <w:rPr>
          <w:rFonts w:ascii="Arial" w:hAnsi="Arial" w:cs="Arial"/>
          <w:sz w:val="18"/>
          <w:szCs w:val="18"/>
        </w:rPr>
        <w:t xml:space="preserve"> de información </w:t>
      </w:r>
      <w:r>
        <w:rPr>
          <w:rFonts w:ascii="Arial" w:hAnsi="Arial" w:cs="Arial"/>
          <w:sz w:val="18"/>
          <w:szCs w:val="18"/>
        </w:rPr>
        <w:t>en</w:t>
      </w:r>
      <w:r w:rsidRPr="006E3153">
        <w:rPr>
          <w:rFonts w:ascii="Arial" w:hAnsi="Arial" w:cs="Arial"/>
          <w:sz w:val="18"/>
          <w:szCs w:val="18"/>
        </w:rPr>
        <w:t xml:space="preserve"> los registros públicos o acudirá directamente con las instancias y autoridades correspondientes.</w:t>
      </w:r>
    </w:p>
    <w:p w:rsidR="00F80DFA"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w:t>
      </w:r>
      <w:r w:rsidR="006A5F2D" w:rsidRPr="006A5F2D">
        <w:rPr>
          <w:rFonts w:ascii="Arial" w:hAnsi="Arial" w:cs="Arial"/>
          <w:b/>
          <w:sz w:val="18"/>
          <w:szCs w:val="18"/>
        </w:rPr>
        <w:t>CTS</w:t>
      </w:r>
      <w:r w:rsidRPr="00F03766">
        <w:rPr>
          <w:rFonts w:ascii="Arial" w:hAnsi="Arial" w:cs="Arial"/>
          <w:sz w:val="18"/>
          <w:szCs w:val="18"/>
        </w:rPr>
        <w:t xml:space="preserve"> en el </w:t>
      </w:r>
      <w:r w:rsidR="006A5F2D">
        <w:rPr>
          <w:rFonts w:ascii="Arial" w:hAnsi="Arial" w:cs="Arial"/>
          <w:sz w:val="18"/>
          <w:szCs w:val="18"/>
        </w:rPr>
        <w:t>CONACULTA</w:t>
      </w:r>
      <w:r w:rsidRPr="00F03766">
        <w:rPr>
          <w:rFonts w:ascii="Arial" w:hAnsi="Arial" w:cs="Arial"/>
          <w:sz w:val="18"/>
          <w:szCs w:val="18"/>
        </w:rPr>
        <w:t xml:space="preserve"> se reserva el derecho de solicitar, en cualquier momento del proceso, la documentación o referencias que acrediten los datos registrados en la herramienta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w:t>
      </w:r>
      <w:r w:rsidR="006A5F2D">
        <w:rPr>
          <w:rFonts w:ascii="Arial" w:hAnsi="Arial" w:cs="Arial"/>
          <w:sz w:val="18"/>
          <w:szCs w:val="18"/>
        </w:rPr>
        <w:t>CONACULTA</w:t>
      </w:r>
      <w:r w:rsidRPr="00F03766">
        <w:rPr>
          <w:rFonts w:ascii="Arial" w:hAnsi="Arial" w:cs="Arial"/>
          <w:sz w:val="18"/>
          <w:szCs w:val="18"/>
        </w:rPr>
        <w:t>, quien se reserva el derecho de ejecutar las acciones legales procedentes.</w:t>
      </w:r>
    </w:p>
    <w:p w:rsidR="006A5F2D" w:rsidRDefault="006A5F2D"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IV.</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ENTREVISTA </w:t>
            </w:r>
          </w:p>
        </w:tc>
      </w:tr>
    </w:tbl>
    <w:p w:rsidR="00F80DFA" w:rsidRPr="00F03766" w:rsidRDefault="00F80DFA" w:rsidP="00F80DFA">
      <w:pPr>
        <w:spacing w:after="0" w:line="240" w:lineRule="auto"/>
        <w:jc w:val="both"/>
        <w:rPr>
          <w:rFonts w:ascii="Arial" w:hAnsi="Arial" w:cs="Arial"/>
          <w:sz w:val="18"/>
          <w:szCs w:val="18"/>
        </w:rPr>
      </w:pPr>
    </w:p>
    <w:p w:rsidR="00F80DFA" w:rsidRPr="00F03766" w:rsidRDefault="008523F1" w:rsidP="00F80DFA">
      <w:pPr>
        <w:spacing w:after="0" w:line="240" w:lineRule="auto"/>
        <w:jc w:val="both"/>
        <w:rPr>
          <w:rFonts w:ascii="Arial" w:hAnsi="Arial" w:cs="Arial"/>
          <w:sz w:val="18"/>
          <w:szCs w:val="18"/>
        </w:rPr>
      </w:pPr>
      <w:r>
        <w:rPr>
          <w:rFonts w:ascii="Arial" w:hAnsi="Arial" w:cs="Arial"/>
          <w:sz w:val="18"/>
          <w:szCs w:val="18"/>
        </w:rPr>
        <w:t>De conformidad</w:t>
      </w:r>
      <w:r w:rsidR="00F80DFA" w:rsidRPr="00F03766">
        <w:rPr>
          <w:rFonts w:ascii="Arial" w:hAnsi="Arial" w:cs="Arial"/>
          <w:sz w:val="18"/>
          <w:szCs w:val="18"/>
        </w:rPr>
        <w:t xml:space="preserve"> </w:t>
      </w:r>
      <w:r>
        <w:rPr>
          <w:rFonts w:ascii="Arial" w:hAnsi="Arial" w:cs="Arial"/>
          <w:sz w:val="18"/>
          <w:szCs w:val="18"/>
        </w:rPr>
        <w:t xml:space="preserve">con </w:t>
      </w:r>
      <w:r w:rsidR="00F80DFA">
        <w:rPr>
          <w:rFonts w:ascii="Arial" w:hAnsi="Arial" w:cs="Arial"/>
          <w:sz w:val="18"/>
          <w:szCs w:val="18"/>
        </w:rPr>
        <w:t xml:space="preserve">el párrafo segundo </w:t>
      </w:r>
      <w:r w:rsidR="006A5F2D">
        <w:rPr>
          <w:rFonts w:ascii="Arial" w:hAnsi="Arial" w:cs="Arial"/>
          <w:sz w:val="18"/>
          <w:szCs w:val="18"/>
        </w:rPr>
        <w:t>del a</w:t>
      </w:r>
      <w:r w:rsidR="00F80DFA" w:rsidRPr="00F03766">
        <w:rPr>
          <w:rFonts w:ascii="Arial" w:hAnsi="Arial" w:cs="Arial"/>
          <w:sz w:val="18"/>
          <w:szCs w:val="18"/>
        </w:rPr>
        <w:t xml:space="preserve">rtículo 36 del </w:t>
      </w:r>
      <w:r w:rsidR="00F80DFA" w:rsidRPr="00F03766">
        <w:rPr>
          <w:rFonts w:ascii="Arial" w:hAnsi="Arial" w:cs="Arial"/>
          <w:b/>
          <w:sz w:val="18"/>
          <w:szCs w:val="18"/>
        </w:rPr>
        <w:t>RLSPCAPF</w:t>
      </w:r>
      <w:r>
        <w:rPr>
          <w:rFonts w:ascii="Arial" w:hAnsi="Arial" w:cs="Arial"/>
          <w:sz w:val="18"/>
          <w:szCs w:val="18"/>
        </w:rPr>
        <w:t xml:space="preserve"> </w:t>
      </w:r>
      <w:r w:rsidR="00F80DFA" w:rsidRPr="00F03766">
        <w:rPr>
          <w:rFonts w:ascii="Arial" w:hAnsi="Arial" w:cs="Arial"/>
          <w:sz w:val="18"/>
          <w:szCs w:val="18"/>
        </w:rPr>
        <w:t xml:space="preserve">“… El Comité Técnico de Selección, siguiendo el orden de prelación de los </w:t>
      </w:r>
      <w:r w:rsidR="00C730E0">
        <w:rPr>
          <w:rFonts w:ascii="Arial" w:hAnsi="Arial" w:cs="Arial"/>
          <w:sz w:val="18"/>
          <w:szCs w:val="18"/>
        </w:rPr>
        <w:t>aspirantes</w:t>
      </w:r>
      <w:r w:rsidR="00F80DFA" w:rsidRPr="00F03766">
        <w:rPr>
          <w:rFonts w:ascii="Arial" w:hAnsi="Arial" w:cs="Arial"/>
          <w:sz w:val="18"/>
          <w:szCs w:val="18"/>
        </w:rPr>
        <w:t>, establecerá el número de los aspirantes que pasan a la etapa de entrevista y elegirá de entre ellos, a los que considere aptos para el puesto de conformidad con los criterios de evaluación de la</w:t>
      </w:r>
      <w:r w:rsidR="00F80DFA">
        <w:rPr>
          <w:rFonts w:ascii="Arial" w:hAnsi="Arial" w:cs="Arial"/>
          <w:sz w:val="18"/>
          <w:szCs w:val="18"/>
        </w:rPr>
        <w:t xml:space="preserve"> misma</w:t>
      </w:r>
      <w:r w:rsidR="00F80DFA"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sz w:val="18"/>
          <w:szCs w:val="18"/>
        </w:rPr>
      </w:pPr>
    </w:p>
    <w:p w:rsidR="00F80DFA" w:rsidRPr="00F03766" w:rsidRDefault="00913629" w:rsidP="00F80DFA">
      <w:pPr>
        <w:spacing w:after="0" w:line="240" w:lineRule="auto"/>
        <w:jc w:val="both"/>
        <w:rPr>
          <w:rFonts w:ascii="Arial" w:hAnsi="Arial" w:cs="Arial"/>
          <w:sz w:val="18"/>
          <w:szCs w:val="18"/>
        </w:rPr>
      </w:pPr>
      <w:r>
        <w:rPr>
          <w:rFonts w:ascii="Arial" w:hAnsi="Arial" w:cs="Arial"/>
          <w:sz w:val="18"/>
          <w:szCs w:val="18"/>
        </w:rPr>
        <w:t>De acuerdo a lo establecido e</w:t>
      </w:r>
      <w:r w:rsidRPr="00F03766">
        <w:rPr>
          <w:rFonts w:ascii="Arial" w:hAnsi="Arial" w:cs="Arial"/>
          <w:sz w:val="18"/>
          <w:szCs w:val="18"/>
        </w:rPr>
        <w:t xml:space="preserve">n los numerales 225 y 226 del </w:t>
      </w:r>
      <w:r w:rsidRPr="00F03766">
        <w:rPr>
          <w:rFonts w:ascii="Arial" w:hAnsi="Arial" w:cs="Arial"/>
          <w:b/>
          <w:sz w:val="18"/>
          <w:szCs w:val="18"/>
        </w:rPr>
        <w:t>DRHSPCMAAGRHOMSPC</w:t>
      </w:r>
      <w:r>
        <w:rPr>
          <w:rFonts w:ascii="Arial" w:hAnsi="Arial" w:cs="Arial"/>
          <w:sz w:val="18"/>
          <w:szCs w:val="18"/>
        </w:rPr>
        <w:t>, l</w:t>
      </w:r>
      <w:r w:rsidR="00F80DFA" w:rsidRPr="00F03766">
        <w:rPr>
          <w:rFonts w:ascii="Arial" w:hAnsi="Arial" w:cs="Arial"/>
          <w:sz w:val="18"/>
          <w:szCs w:val="18"/>
        </w:rPr>
        <w:t xml:space="preserve">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w:t>
      </w:r>
      <w:r>
        <w:rPr>
          <w:rFonts w:ascii="Arial" w:hAnsi="Arial" w:cs="Arial"/>
          <w:sz w:val="18"/>
          <w:szCs w:val="18"/>
        </w:rPr>
        <w:t>CONACULTA</w:t>
      </w:r>
      <w:r w:rsidR="00F80DFA"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6C7375" w:rsidRDefault="00F80DFA" w:rsidP="006C7375">
      <w:pPr>
        <w:spacing w:after="0" w:line="240" w:lineRule="auto"/>
        <w:jc w:val="both"/>
        <w:rPr>
          <w:rFonts w:ascii="Arial" w:hAnsi="Arial" w:cs="Arial"/>
          <w:sz w:val="18"/>
          <w:szCs w:val="18"/>
        </w:rPr>
      </w:pPr>
      <w:r w:rsidRPr="00F03766">
        <w:rPr>
          <w:rFonts w:ascii="Arial" w:hAnsi="Arial" w:cs="Arial"/>
          <w:sz w:val="18"/>
          <w:szCs w:val="18"/>
        </w:rPr>
        <w:t xml:space="preserve">En caso de existir empate en el tercer lugar de acuerdo al orden de prelación, accederán a la etapa de Entrevista el primer lugar, el segundo lugar y la totalidad de candidatas(os) que compartan el tercer lugar. Cabe señalar, que el número </w:t>
      </w:r>
      <w:r>
        <w:rPr>
          <w:rFonts w:ascii="Arial" w:hAnsi="Arial" w:cs="Arial"/>
          <w:sz w:val="18"/>
          <w:szCs w:val="18"/>
        </w:rPr>
        <w:t xml:space="preserve">que se continuará </w:t>
      </w:r>
      <w:r w:rsidRPr="00F03766">
        <w:rPr>
          <w:rFonts w:ascii="Arial" w:hAnsi="Arial" w:cs="Arial"/>
          <w:sz w:val="18"/>
          <w:szCs w:val="18"/>
        </w:rPr>
        <w:t xml:space="preserve">entrevistando, será como máximo de tres y solo </w:t>
      </w:r>
      <w:r>
        <w:rPr>
          <w:rFonts w:ascii="Arial" w:hAnsi="Arial" w:cs="Arial"/>
          <w:sz w:val="18"/>
          <w:szCs w:val="18"/>
        </w:rPr>
        <w:t>en caso de no contar al menos</w:t>
      </w:r>
      <w:r w:rsidRPr="00F03766">
        <w:rPr>
          <w:rFonts w:ascii="Arial" w:hAnsi="Arial" w:cs="Arial"/>
          <w:sz w:val="18"/>
          <w:szCs w:val="18"/>
        </w:rPr>
        <w:t xml:space="preserve"> con un(a) finalista de entre las(os) </w:t>
      </w:r>
      <w:r w:rsidR="006C7375">
        <w:rPr>
          <w:rFonts w:ascii="Arial" w:hAnsi="Arial" w:cs="Arial"/>
          <w:sz w:val="18"/>
          <w:szCs w:val="18"/>
        </w:rPr>
        <w:t>aspirantes ya</w:t>
      </w:r>
      <w:r>
        <w:rPr>
          <w:rFonts w:ascii="Arial" w:hAnsi="Arial" w:cs="Arial"/>
          <w:sz w:val="18"/>
          <w:szCs w:val="18"/>
        </w:rPr>
        <w:t xml:space="preserve"> entrevistad</w:t>
      </w:r>
      <w:r w:rsidRPr="00F03766">
        <w:rPr>
          <w:rFonts w:ascii="Arial" w:hAnsi="Arial" w:cs="Arial"/>
          <w:sz w:val="18"/>
          <w:szCs w:val="18"/>
        </w:rPr>
        <w:t>os.</w:t>
      </w:r>
    </w:p>
    <w:p w:rsidR="006C7375" w:rsidRDefault="006C7375" w:rsidP="006C7375">
      <w:pPr>
        <w:spacing w:after="0" w:line="240" w:lineRule="auto"/>
        <w:jc w:val="both"/>
        <w:rPr>
          <w:rFonts w:ascii="Arial" w:hAnsi="Arial" w:cs="Arial"/>
          <w:sz w:val="18"/>
          <w:szCs w:val="18"/>
        </w:rPr>
      </w:pPr>
    </w:p>
    <w:p w:rsidR="00F80DFA" w:rsidRPr="00DF278D" w:rsidRDefault="006C7375" w:rsidP="006C7375">
      <w:pPr>
        <w:spacing w:after="0" w:line="240" w:lineRule="auto"/>
        <w:jc w:val="both"/>
        <w:rPr>
          <w:rFonts w:ascii="Arial" w:hAnsi="Arial" w:cs="Arial"/>
          <w:sz w:val="18"/>
          <w:szCs w:val="18"/>
        </w:rPr>
      </w:pPr>
      <w:r>
        <w:rPr>
          <w:rFonts w:ascii="Arial" w:hAnsi="Arial" w:cs="Arial"/>
          <w:sz w:val="18"/>
          <w:szCs w:val="18"/>
        </w:rPr>
        <w:t>C</w:t>
      </w:r>
      <w:r w:rsidR="00F80DFA">
        <w:rPr>
          <w:rFonts w:ascii="Arial" w:hAnsi="Arial" w:cs="Arial"/>
          <w:sz w:val="18"/>
          <w:szCs w:val="18"/>
        </w:rPr>
        <w:t>on base en</w:t>
      </w:r>
      <w:r w:rsidR="00F80DFA" w:rsidRPr="00DF278D">
        <w:rPr>
          <w:rFonts w:ascii="Arial" w:hAnsi="Arial" w:cs="Arial"/>
          <w:sz w:val="18"/>
          <w:szCs w:val="18"/>
        </w:rPr>
        <w:t xml:space="preserve"> los numerales 228 y 229 del </w:t>
      </w:r>
      <w:r w:rsidR="00F80DFA" w:rsidRPr="00DF278D">
        <w:rPr>
          <w:rFonts w:ascii="Arial" w:hAnsi="Arial" w:cs="Arial"/>
          <w:b/>
          <w:sz w:val="18"/>
          <w:szCs w:val="18"/>
        </w:rPr>
        <w:t>DRHSPCMAAGRHOMSPC,</w:t>
      </w:r>
      <w:r w:rsidR="00F80DFA" w:rsidRPr="00DF278D">
        <w:rPr>
          <w:rFonts w:ascii="Arial" w:hAnsi="Arial" w:cs="Arial"/>
          <w:sz w:val="18"/>
          <w:szCs w:val="18"/>
        </w:rPr>
        <w:t xml:space="preserve"> el </w:t>
      </w:r>
      <w:r w:rsidR="006A5F2D" w:rsidRPr="006A5F2D">
        <w:rPr>
          <w:rFonts w:ascii="Arial" w:hAnsi="Arial" w:cs="Arial"/>
          <w:b/>
          <w:sz w:val="18"/>
          <w:szCs w:val="18"/>
        </w:rPr>
        <w:t>CTS</w:t>
      </w:r>
      <w:r w:rsidR="00F80DFA" w:rsidRPr="00DF278D">
        <w:rPr>
          <w:rFonts w:ascii="Arial" w:hAnsi="Arial" w:cs="Arial"/>
          <w:sz w:val="18"/>
          <w:szCs w:val="18"/>
        </w:rPr>
        <w:t xml:space="preserve"> en la etapa de entrevista, verificará si el aspirante reúne el perfil y los requisitos para desempeñar el puesto, a través de preguntas</w:t>
      </w:r>
      <w:r w:rsidR="00F80DFA">
        <w:rPr>
          <w:rFonts w:ascii="Arial" w:hAnsi="Arial" w:cs="Arial"/>
          <w:sz w:val="18"/>
          <w:szCs w:val="18"/>
        </w:rPr>
        <w:t xml:space="preserve">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006A5F2D" w:rsidRPr="006A5F2D">
        <w:rPr>
          <w:rFonts w:ascii="Arial" w:hAnsi="Arial" w:cs="Arial"/>
          <w:b/>
          <w:sz w:val="18"/>
          <w:szCs w:val="18"/>
        </w:rPr>
        <w:t>CTS</w:t>
      </w:r>
      <w:r w:rsidR="00F80DFA">
        <w:rPr>
          <w:rFonts w:ascii="Arial" w:hAnsi="Arial" w:cs="Arial"/>
          <w:sz w:val="18"/>
          <w:szCs w:val="18"/>
        </w:rPr>
        <w:t xml:space="preserve">, formularán las mismas preguntas a cada uno de los </w:t>
      </w:r>
      <w:r w:rsidR="00C730E0">
        <w:rPr>
          <w:rFonts w:ascii="Arial" w:hAnsi="Arial" w:cs="Arial"/>
          <w:sz w:val="18"/>
          <w:szCs w:val="18"/>
        </w:rPr>
        <w:t>aspirantes</w:t>
      </w:r>
      <w:r w:rsidR="00F80DFA">
        <w:rPr>
          <w:rFonts w:ascii="Arial" w:hAnsi="Arial" w:cs="Arial"/>
          <w:sz w:val="18"/>
          <w:szCs w:val="18"/>
        </w:rPr>
        <w:t xml:space="preserve"> y deberán quedar asentadas al reporte individual de evaluación del </w:t>
      </w:r>
      <w:r w:rsidR="00C730E0">
        <w:rPr>
          <w:rFonts w:ascii="Arial" w:hAnsi="Arial" w:cs="Arial"/>
          <w:sz w:val="18"/>
          <w:szCs w:val="18"/>
        </w:rPr>
        <w:t>aspirante</w:t>
      </w:r>
      <w:r w:rsidR="00F80DFA">
        <w:rPr>
          <w:rFonts w:ascii="Arial" w:hAnsi="Arial" w:cs="Arial"/>
          <w:sz w:val="18"/>
          <w:szCs w:val="18"/>
        </w:rPr>
        <w:t>.</w:t>
      </w:r>
      <w:r w:rsidR="00F80DFA" w:rsidRPr="00DF278D">
        <w:rPr>
          <w:rFonts w:ascii="Arial" w:hAnsi="Arial" w:cs="Arial"/>
          <w:sz w:val="18"/>
          <w:szCs w:val="18"/>
        </w:rPr>
        <w:t xml:space="preserve"> </w:t>
      </w:r>
    </w:p>
    <w:p w:rsidR="00F80DFA" w:rsidRPr="00DF278D"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w:t>
      </w:r>
      <w:r w:rsidR="006A5F2D" w:rsidRPr="006A5F2D">
        <w:rPr>
          <w:rFonts w:ascii="Arial" w:hAnsi="Arial" w:cs="Arial"/>
          <w:b/>
          <w:sz w:val="18"/>
          <w:szCs w:val="18"/>
        </w:rPr>
        <w:t>CTS</w:t>
      </w:r>
      <w:r w:rsidRPr="00F03766">
        <w:rPr>
          <w:rFonts w:ascii="Arial" w:hAnsi="Arial" w:cs="Arial"/>
          <w:sz w:val="18"/>
          <w:szCs w:val="18"/>
        </w:rPr>
        <w:t xml:space="preserve"> o, en su caso, de los especialistas con los </w:t>
      </w:r>
      <w:r w:rsidR="00C730E0">
        <w:rPr>
          <w:rFonts w:ascii="Arial" w:hAnsi="Arial" w:cs="Arial"/>
          <w:sz w:val="18"/>
          <w:szCs w:val="18"/>
        </w:rPr>
        <w:t>aspirantes</w:t>
      </w:r>
      <w:r w:rsidRPr="00F03766">
        <w:rPr>
          <w:rFonts w:ascii="Arial" w:hAnsi="Arial" w:cs="Arial"/>
          <w:sz w:val="18"/>
          <w:szCs w:val="18"/>
        </w:rPr>
        <w:t xml:space="preserve">, a efecto de evitar que ésta se realice sólo por su Presidente o algún otro miembro. </w:t>
      </w:r>
    </w:p>
    <w:p w:rsidR="00F80DFA" w:rsidRDefault="00F80DFA" w:rsidP="00F80DFA">
      <w:pPr>
        <w:pStyle w:val="Sinespaciado"/>
        <w:rPr>
          <w:rFonts w:ascii="Arial" w:hAnsi="Arial" w:cs="Arial"/>
          <w:b/>
          <w:sz w:val="18"/>
          <w:szCs w:val="18"/>
          <w:u w:val="single"/>
        </w:rPr>
      </w:pPr>
    </w:p>
    <w:p w:rsidR="00211174" w:rsidRPr="00F03766" w:rsidRDefault="00211174" w:rsidP="00F80DFA">
      <w:pPr>
        <w:pStyle w:val="Sinespaciado"/>
        <w:rPr>
          <w:rFonts w:ascii="Arial" w:hAnsi="Arial" w:cs="Arial"/>
          <w:b/>
          <w:sz w:val="18"/>
          <w:szCs w:val="18"/>
          <w:u w:val="single"/>
        </w:rPr>
      </w:pPr>
    </w:p>
    <w:tbl>
      <w:tblPr>
        <w:tblStyle w:val="Tablaconcuadrcula"/>
        <w:tblW w:w="5000" w:type="pct"/>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rPr>
                <w:rFonts w:ascii="Arial" w:hAnsi="Arial" w:cs="Arial"/>
                <w:b/>
                <w:sz w:val="18"/>
                <w:szCs w:val="18"/>
              </w:rPr>
            </w:pPr>
            <w:r w:rsidRPr="00AB68B9">
              <w:rPr>
                <w:rFonts w:ascii="Arial" w:hAnsi="Arial" w:cs="Arial"/>
                <w:b/>
                <w:sz w:val="18"/>
                <w:szCs w:val="18"/>
              </w:rPr>
              <w:t>ETAPA V.</w:t>
            </w:r>
          </w:p>
          <w:p w:rsidR="00F80DFA" w:rsidRPr="00AB68B9" w:rsidRDefault="00F80DFA" w:rsidP="00CB36F4">
            <w:pPr>
              <w:pStyle w:val="Sinespaciado"/>
              <w:rPr>
                <w:rFonts w:ascii="Arial" w:hAnsi="Arial" w:cs="Arial"/>
                <w:b/>
                <w:sz w:val="18"/>
                <w:szCs w:val="18"/>
              </w:rPr>
            </w:pPr>
            <w:r w:rsidRPr="00AB68B9">
              <w:rPr>
                <w:rFonts w:ascii="Arial" w:hAnsi="Arial" w:cs="Arial"/>
                <w:b/>
                <w:sz w:val="18"/>
                <w:szCs w:val="18"/>
              </w:rPr>
              <w:t>DETERMINACIÓN</w:t>
            </w:r>
          </w:p>
        </w:tc>
      </w:tr>
    </w:tbl>
    <w:p w:rsidR="00F80DFA" w:rsidRPr="00F03766" w:rsidRDefault="00F80DFA" w:rsidP="00F80DFA">
      <w:pPr>
        <w:pStyle w:val="Sinespaciado"/>
        <w:jc w:val="both"/>
        <w:rPr>
          <w:rFonts w:ascii="Arial" w:hAnsi="Arial" w:cs="Arial"/>
          <w:b/>
          <w:sz w:val="18"/>
          <w:szCs w:val="18"/>
          <w:u w:val="single"/>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sz w:val="18"/>
          <w:szCs w:val="18"/>
        </w:rPr>
        <w:t>Se co</w:t>
      </w:r>
      <w:r w:rsidR="006A5F2D">
        <w:rPr>
          <w:rFonts w:ascii="Arial" w:hAnsi="Arial" w:cs="Arial"/>
          <w:sz w:val="18"/>
          <w:szCs w:val="18"/>
        </w:rPr>
        <w:t>nsiderarán finalistas a las y los aspirantes</w:t>
      </w:r>
      <w:r w:rsidRPr="00F03766">
        <w:rPr>
          <w:rFonts w:ascii="Arial" w:hAnsi="Arial" w:cs="Arial"/>
          <w:sz w:val="18"/>
          <w:szCs w:val="18"/>
        </w:rPr>
        <w:t xml:space="preserve">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xml:space="preserve">, durante la determinación los integrantes del </w:t>
      </w:r>
      <w:r w:rsidRPr="006A5F2D">
        <w:rPr>
          <w:rFonts w:ascii="Arial" w:hAnsi="Arial" w:cs="Arial"/>
          <w:b/>
          <w:sz w:val="18"/>
          <w:szCs w:val="18"/>
        </w:rPr>
        <w:t>C</w:t>
      </w:r>
      <w:r w:rsidR="006A5F2D" w:rsidRPr="006A5F2D">
        <w:rPr>
          <w:rFonts w:ascii="Arial" w:hAnsi="Arial" w:cs="Arial"/>
          <w:b/>
          <w:sz w:val="18"/>
          <w:szCs w:val="18"/>
        </w:rPr>
        <w:t>TS</w:t>
      </w:r>
      <w:r w:rsidRPr="00F03766">
        <w:rPr>
          <w:rFonts w:ascii="Arial" w:hAnsi="Arial" w:cs="Arial"/>
          <w:sz w:val="18"/>
          <w:szCs w:val="18"/>
        </w:rPr>
        <w:t>, acordarán la forma en que emitirán su voto, a efecto de que el Presidente lo haga en última instancia o, en su caso, ejerza su derecho de veto.</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esta etapa el </w:t>
      </w:r>
      <w:r w:rsidR="006A5F2D" w:rsidRPr="006A5F2D">
        <w:rPr>
          <w:rFonts w:ascii="Arial" w:hAnsi="Arial" w:cs="Arial"/>
          <w:b/>
          <w:sz w:val="18"/>
          <w:szCs w:val="18"/>
        </w:rPr>
        <w:t>CTS</w:t>
      </w:r>
      <w:r w:rsidRPr="00F03766">
        <w:rPr>
          <w:rFonts w:ascii="Arial" w:hAnsi="Arial" w:cs="Arial"/>
          <w:sz w:val="18"/>
          <w:szCs w:val="18"/>
        </w:rPr>
        <w:t xml:space="preserve"> resuelve el proceso de selección, mediante la emisión de su determinación, declarando:</w:t>
      </w:r>
    </w:p>
    <w:p w:rsidR="00F80DFA" w:rsidRPr="00F03766" w:rsidRDefault="00F80DFA" w:rsidP="00F80DFA">
      <w:pPr>
        <w:spacing w:after="0" w:line="240" w:lineRule="auto"/>
        <w:ind w:left="426"/>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F80DFA" w:rsidRPr="00F03766" w:rsidRDefault="00F80DFA" w:rsidP="00F80DFA">
      <w:pPr>
        <w:pStyle w:val="Prrafodelista"/>
        <w:ind w:left="851" w:hanging="425"/>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xml:space="preserve">, que podrá llegar a ocupar el puesto sujeto a concurso en el supuesto de que por causas ajenas a la dependencia, el ganador señalado en el </w:t>
      </w:r>
      <w:r w:rsidR="006C7375">
        <w:rPr>
          <w:rFonts w:ascii="Arial" w:hAnsi="Arial" w:cs="Arial"/>
          <w:sz w:val="18"/>
          <w:szCs w:val="18"/>
        </w:rPr>
        <w:t>punto I</w:t>
      </w:r>
      <w:r w:rsidRPr="00F03766">
        <w:rPr>
          <w:rFonts w:ascii="Arial" w:hAnsi="Arial" w:cs="Arial"/>
          <w:sz w:val="18"/>
          <w:szCs w:val="18"/>
        </w:rPr>
        <w:t>:</w:t>
      </w:r>
    </w:p>
    <w:p w:rsidR="00F80DFA" w:rsidRPr="00F03766" w:rsidRDefault="006C7375" w:rsidP="00F80DFA">
      <w:pPr>
        <w:spacing w:after="0" w:line="240" w:lineRule="auto"/>
        <w:ind w:left="1560" w:hanging="426"/>
        <w:jc w:val="both"/>
        <w:rPr>
          <w:rFonts w:ascii="Arial" w:hAnsi="Arial" w:cs="Arial"/>
          <w:sz w:val="18"/>
          <w:szCs w:val="18"/>
        </w:rPr>
      </w:pPr>
      <w:r>
        <w:rPr>
          <w:rFonts w:ascii="Arial" w:hAnsi="Arial" w:cs="Arial"/>
          <w:sz w:val="18"/>
          <w:szCs w:val="18"/>
        </w:rPr>
        <w:t>a)</w:t>
      </w:r>
      <w:r>
        <w:rPr>
          <w:rFonts w:ascii="Arial" w:hAnsi="Arial" w:cs="Arial"/>
          <w:sz w:val="18"/>
          <w:szCs w:val="18"/>
        </w:rPr>
        <w:tab/>
        <w:t>Comunicará</w:t>
      </w:r>
      <w:r w:rsidR="00F80DFA" w:rsidRPr="00F03766">
        <w:rPr>
          <w:rFonts w:ascii="Arial" w:hAnsi="Arial" w:cs="Arial"/>
          <w:sz w:val="18"/>
          <w:szCs w:val="18"/>
        </w:rPr>
        <w:t xml:space="preserve"> a la dependencia, antes o en la fecha señalada para tal efecto en la Determinación, su decisión de no ocupar el puesto.</w:t>
      </w:r>
    </w:p>
    <w:p w:rsidR="00F80DFA" w:rsidRPr="00F03766" w:rsidRDefault="00F80DFA" w:rsidP="00F80DFA">
      <w:pPr>
        <w:spacing w:after="0" w:line="240" w:lineRule="auto"/>
        <w:ind w:left="1560" w:hanging="426"/>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F80DFA" w:rsidRPr="00F03766" w:rsidRDefault="00F80DFA" w:rsidP="00F80DFA">
      <w:pPr>
        <w:spacing w:after="0" w:line="240" w:lineRule="auto"/>
        <w:ind w:left="851" w:hanging="425"/>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u w:val="single"/>
        </w:rPr>
      </w:pPr>
      <w:r w:rsidRPr="00F03766">
        <w:rPr>
          <w:rFonts w:ascii="Arial" w:hAnsi="Arial" w:cs="Arial"/>
          <w:sz w:val="18"/>
          <w:szCs w:val="18"/>
          <w:u w:val="single"/>
        </w:rPr>
        <w:t>Desierto el concurso.</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Declaración de Concurso Desierto: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el</w:t>
      </w:r>
      <w:r w:rsidRPr="00667503">
        <w:rPr>
          <w:rFonts w:ascii="Arial" w:hAnsi="Arial" w:cs="Arial"/>
          <w:b/>
          <w:sz w:val="18"/>
          <w:szCs w:val="18"/>
        </w:rPr>
        <w:t xml:space="preserve"> </w:t>
      </w:r>
      <w:r w:rsidR="00667503" w:rsidRPr="00667503">
        <w:rPr>
          <w:rFonts w:ascii="Arial" w:hAnsi="Arial" w:cs="Arial"/>
          <w:b/>
          <w:sz w:val="18"/>
          <w:szCs w:val="18"/>
        </w:rPr>
        <w:t>CTS</w:t>
      </w:r>
      <w:r w:rsidRPr="00F03766">
        <w:rPr>
          <w:rFonts w:ascii="Arial" w:hAnsi="Arial" w:cs="Arial"/>
          <w:sz w:val="18"/>
          <w:szCs w:val="18"/>
        </w:rPr>
        <w:t xml:space="preserve"> podrá, considerando las circunstancias del caso, declarar desierto un concurso:</w:t>
      </w:r>
    </w:p>
    <w:p w:rsidR="00F80DFA" w:rsidRPr="00F03766" w:rsidRDefault="00F80DFA" w:rsidP="00F80DFA">
      <w:pPr>
        <w:spacing w:after="0" w:line="240" w:lineRule="auto"/>
        <w:ind w:left="1418" w:hanging="284"/>
        <w:jc w:val="both"/>
        <w:rPr>
          <w:rFonts w:ascii="Arial" w:hAnsi="Arial" w:cs="Arial"/>
          <w:sz w:val="18"/>
          <w:szCs w:val="18"/>
        </w:rPr>
      </w:pP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 xml:space="preserve">Porque ningún </w:t>
      </w:r>
      <w:r w:rsidR="00C730E0">
        <w:rPr>
          <w:rFonts w:ascii="Arial" w:hAnsi="Arial" w:cs="Arial"/>
          <w:sz w:val="18"/>
          <w:szCs w:val="18"/>
        </w:rPr>
        <w:t>aspirante</w:t>
      </w:r>
      <w:r w:rsidRPr="00F03766">
        <w:rPr>
          <w:rFonts w:ascii="Arial" w:hAnsi="Arial" w:cs="Arial"/>
          <w:sz w:val="18"/>
          <w:szCs w:val="18"/>
        </w:rPr>
        <w:t xml:space="preserve"> se presente al concurso</w:t>
      </w: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 xml:space="preserve">Porque ninguno de los </w:t>
      </w:r>
      <w:r w:rsidR="00C730E0">
        <w:rPr>
          <w:rFonts w:ascii="Arial" w:hAnsi="Arial" w:cs="Arial"/>
          <w:sz w:val="18"/>
          <w:szCs w:val="18"/>
        </w:rPr>
        <w:t>aspirantes</w:t>
      </w:r>
      <w:r w:rsidRPr="00F03766">
        <w:rPr>
          <w:rFonts w:ascii="Arial" w:hAnsi="Arial" w:cs="Arial"/>
          <w:sz w:val="18"/>
          <w:szCs w:val="18"/>
        </w:rPr>
        <w:t xml:space="preserve"> obtenga el puntaje mínimo de calificación para ser considerado finalista, o</w:t>
      </w: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w:t>
      </w:r>
      <w:r w:rsidR="00667503">
        <w:rPr>
          <w:rFonts w:ascii="Arial" w:hAnsi="Arial" w:cs="Arial"/>
          <w:sz w:val="18"/>
          <w:szCs w:val="18"/>
        </w:rPr>
        <w:t xml:space="preserve">s votos de los integrantes del </w:t>
      </w:r>
      <w:r w:rsidR="00667503" w:rsidRPr="00667503">
        <w:rPr>
          <w:rFonts w:ascii="Arial" w:hAnsi="Arial" w:cs="Arial"/>
          <w:b/>
          <w:sz w:val="18"/>
          <w:szCs w:val="18"/>
        </w:rPr>
        <w:t>CTS</w:t>
      </w:r>
      <w:r w:rsidR="00667503">
        <w:rPr>
          <w:rFonts w:ascii="Arial" w:hAnsi="Arial" w:cs="Arial"/>
          <w:b/>
          <w:sz w:val="18"/>
          <w:szCs w:val="18"/>
        </w:rPr>
        <w:t>.</w:t>
      </w:r>
    </w:p>
    <w:p w:rsidR="00F80DFA" w:rsidRPr="00F03766" w:rsidRDefault="00F80DFA" w:rsidP="00F80DFA">
      <w:pPr>
        <w:spacing w:after="0" w:line="240" w:lineRule="auto"/>
        <w:ind w:hanging="283"/>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Los </w:t>
      </w:r>
      <w:r w:rsidR="00C730E0">
        <w:rPr>
          <w:rFonts w:ascii="Arial" w:hAnsi="Arial" w:cs="Arial"/>
          <w:sz w:val="18"/>
          <w:szCs w:val="18"/>
        </w:rPr>
        <w:t>aspirantes</w:t>
      </w:r>
      <w:r w:rsidRPr="00F03766">
        <w:rPr>
          <w:rFonts w:ascii="Arial" w:hAnsi="Arial" w:cs="Arial"/>
          <w:sz w:val="18"/>
          <w:szCs w:val="18"/>
        </w:rPr>
        <w:t xml:space="preserve"> que aprueben la entrevista por el </w:t>
      </w:r>
      <w:r w:rsidR="000B1DEE" w:rsidRPr="00667503">
        <w:rPr>
          <w:rFonts w:ascii="Arial" w:hAnsi="Arial" w:cs="Arial"/>
          <w:b/>
          <w:sz w:val="18"/>
          <w:szCs w:val="18"/>
        </w:rPr>
        <w:t>CTS</w:t>
      </w:r>
      <w:r w:rsidR="000B1DEE" w:rsidRPr="00F03766">
        <w:rPr>
          <w:rFonts w:ascii="Arial" w:hAnsi="Arial" w:cs="Arial"/>
          <w:sz w:val="18"/>
          <w:szCs w:val="18"/>
        </w:rPr>
        <w:t xml:space="preserve"> </w:t>
      </w:r>
      <w:r w:rsidRPr="00F03766">
        <w:rPr>
          <w:rFonts w:ascii="Arial" w:hAnsi="Arial" w:cs="Arial"/>
          <w:sz w:val="18"/>
          <w:szCs w:val="18"/>
        </w:rPr>
        <w:t xml:space="preserve">y no resulten ganadores en el concurso, serán considerados finalistas y quedarán integrados a la reserva de aspirantes del puesto de que se trate en la base de datos del </w:t>
      </w:r>
      <w:r w:rsidR="000B1DEE">
        <w:rPr>
          <w:rFonts w:ascii="Arial" w:hAnsi="Arial" w:cs="Arial"/>
          <w:sz w:val="18"/>
          <w:szCs w:val="18"/>
        </w:rPr>
        <w:t>CONACULTA</w:t>
      </w:r>
      <w:r w:rsidRPr="00F03766">
        <w:rPr>
          <w:rFonts w:ascii="Arial" w:hAnsi="Arial" w:cs="Arial"/>
          <w:sz w:val="18"/>
          <w:szCs w:val="18"/>
        </w:rPr>
        <w:t xml:space="preserve"> durante un año contado a partir de la publicación de los resultados finales del concurso de que se trate. Por este hecho, quedan en posibilidad de ser convocados en ese periodo y de acuerdo a la clasificación de puestos y ramas de cargo, según aplique.</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F80DFA" w:rsidRDefault="00F80DFA" w:rsidP="00F80DFA">
      <w:pPr>
        <w:pBdr>
          <w:bottom w:val="single" w:sz="12" w:space="1" w:color="auto"/>
        </w:pBd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Pr>
          <w:rFonts w:ascii="Arial" w:hAnsi="Arial" w:cs="Arial"/>
          <w:b/>
          <w:sz w:val="18"/>
          <w:szCs w:val="18"/>
        </w:rPr>
        <w:t>Publicación de resultados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identificándose con el número de folio asignado para cada </w:t>
      </w:r>
      <w:r w:rsidR="00C730E0">
        <w:rPr>
          <w:rFonts w:ascii="Arial" w:hAnsi="Arial" w:cs="Arial"/>
          <w:sz w:val="18"/>
          <w:szCs w:val="18"/>
        </w:rPr>
        <w:t>aspirante</w:t>
      </w:r>
      <w:r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u w:val="single"/>
        </w:rPr>
      </w:pPr>
      <w:r w:rsidRPr="00F03766">
        <w:rPr>
          <w:rFonts w:ascii="Arial" w:hAnsi="Arial" w:cs="Arial"/>
          <w:b/>
          <w:sz w:val="18"/>
          <w:szCs w:val="18"/>
        </w:rPr>
        <w:t>Calendario del concurso</w:t>
      </w: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F80DFA" w:rsidRDefault="00F80DFA" w:rsidP="00F80DFA">
      <w:pPr>
        <w:spacing w:after="0" w:line="240" w:lineRule="auto"/>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134"/>
        <w:gridCol w:w="3720"/>
      </w:tblGrid>
      <w:tr w:rsidR="00F80DFA" w:rsidRPr="0002249B">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0DFA" w:rsidRPr="0002249B" w:rsidRDefault="00F80DFA" w:rsidP="00CB36F4">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0DFA" w:rsidRPr="0002249B" w:rsidRDefault="00F80DFA" w:rsidP="00CB36F4">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Fecha o plazo</w:t>
            </w:r>
          </w:p>
        </w:tc>
      </w:tr>
      <w:tr w:rsidR="00166CBC" w:rsidRPr="0002249B">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166CBC" w:rsidRPr="0002249B" w:rsidRDefault="00166CBC" w:rsidP="00166CBC">
            <w:pPr>
              <w:spacing w:after="0" w:line="240" w:lineRule="auto"/>
              <w:rPr>
                <w:rFonts w:ascii="Arial" w:eastAsia="Times New Roman" w:hAnsi="Arial" w:cs="Arial"/>
                <w:sz w:val="18"/>
                <w:szCs w:val="18"/>
                <w:lang w:eastAsia="es-MX"/>
              </w:rPr>
            </w:pPr>
            <w:r w:rsidRPr="0002249B">
              <w:rPr>
                <w:rFonts w:ascii="Arial" w:eastAsia="Times New Roman" w:hAnsi="Arial" w:cs="Arial"/>
                <w:sz w:val="18"/>
                <w:szCs w:val="18"/>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tcPr>
          <w:p w:rsidR="00166CBC" w:rsidRPr="00340105" w:rsidRDefault="00166CBC" w:rsidP="00166CBC">
            <w:pPr>
              <w:tabs>
                <w:tab w:val="left" w:pos="1140"/>
                <w:tab w:val="center" w:pos="2047"/>
              </w:tabs>
              <w:spacing w:after="0" w:line="240" w:lineRule="auto"/>
              <w:jc w:val="center"/>
              <w:rPr>
                <w:rFonts w:ascii="Arial" w:hAnsi="Arial" w:cs="Arial"/>
                <w:sz w:val="18"/>
                <w:szCs w:val="18"/>
              </w:rPr>
            </w:pPr>
            <w:r>
              <w:rPr>
                <w:rFonts w:ascii="Arial" w:hAnsi="Arial" w:cs="Arial"/>
                <w:sz w:val="18"/>
                <w:szCs w:val="18"/>
              </w:rPr>
              <w:t>1</w:t>
            </w:r>
            <w:r w:rsidRPr="009636CE">
              <w:rPr>
                <w:rFonts w:ascii="Arial" w:hAnsi="Arial" w:cs="Arial"/>
                <w:sz w:val="18"/>
                <w:szCs w:val="18"/>
              </w:rPr>
              <w:t xml:space="preserve">1 de </w:t>
            </w:r>
            <w:r>
              <w:rPr>
                <w:rFonts w:ascii="Arial" w:hAnsi="Arial" w:cs="Arial"/>
                <w:sz w:val="18"/>
                <w:szCs w:val="18"/>
              </w:rPr>
              <w:t>noviembre</w:t>
            </w:r>
            <w:r w:rsidRPr="009636CE">
              <w:rPr>
                <w:rFonts w:ascii="Arial" w:hAnsi="Arial" w:cs="Arial"/>
                <w:sz w:val="18"/>
                <w:szCs w:val="18"/>
              </w:rPr>
              <w:t xml:space="preserve"> de 2015</w:t>
            </w:r>
          </w:p>
        </w:tc>
      </w:tr>
      <w:tr w:rsidR="00166CBC" w:rsidRPr="0002249B">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166CBC" w:rsidRPr="0002249B" w:rsidRDefault="00166CBC" w:rsidP="00166CBC">
            <w:pPr>
              <w:spacing w:after="0" w:line="240" w:lineRule="auto"/>
              <w:ind w:right="161"/>
              <w:rPr>
                <w:rFonts w:ascii="Arial" w:eastAsia="Times New Roman" w:hAnsi="Arial" w:cs="Arial"/>
                <w:sz w:val="18"/>
                <w:szCs w:val="18"/>
                <w:lang w:eastAsia="es-MX"/>
              </w:rPr>
            </w:pPr>
            <w:r w:rsidRPr="0002249B">
              <w:rPr>
                <w:rFonts w:ascii="Arial" w:eastAsia="Times New Roman" w:hAnsi="Arial" w:cs="Arial"/>
                <w:sz w:val="18"/>
                <w:szCs w:val="18"/>
                <w:lang w:eastAsia="es-MX"/>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166CBC" w:rsidRPr="009636CE" w:rsidRDefault="00166CBC" w:rsidP="00166CBC">
            <w:pPr>
              <w:spacing w:after="0" w:line="240" w:lineRule="auto"/>
              <w:jc w:val="center"/>
              <w:rPr>
                <w:rFonts w:ascii="Arial" w:eastAsia="Times New Roman" w:hAnsi="Arial" w:cs="Arial"/>
                <w:sz w:val="18"/>
                <w:szCs w:val="18"/>
                <w:lang w:eastAsia="es-MX"/>
              </w:rPr>
            </w:pPr>
            <w:r w:rsidRPr="009636CE">
              <w:rPr>
                <w:rFonts w:ascii="Arial" w:hAnsi="Arial" w:cs="Arial"/>
                <w:sz w:val="18"/>
                <w:szCs w:val="18"/>
              </w:rPr>
              <w:t xml:space="preserve">Del </w:t>
            </w:r>
            <w:r>
              <w:rPr>
                <w:rFonts w:ascii="Arial" w:hAnsi="Arial" w:cs="Arial"/>
                <w:sz w:val="18"/>
                <w:szCs w:val="18"/>
              </w:rPr>
              <w:t xml:space="preserve">11 </w:t>
            </w:r>
            <w:r w:rsidRPr="009636CE">
              <w:rPr>
                <w:rFonts w:ascii="Arial" w:hAnsi="Arial" w:cs="Arial"/>
                <w:sz w:val="18"/>
                <w:szCs w:val="18"/>
              </w:rPr>
              <w:t xml:space="preserve">al </w:t>
            </w:r>
            <w:r>
              <w:rPr>
                <w:rFonts w:ascii="Arial" w:hAnsi="Arial" w:cs="Arial"/>
                <w:sz w:val="18"/>
                <w:szCs w:val="18"/>
              </w:rPr>
              <w:t>25</w:t>
            </w:r>
            <w:r w:rsidRPr="009636CE">
              <w:rPr>
                <w:rFonts w:ascii="Arial" w:hAnsi="Arial" w:cs="Arial"/>
                <w:sz w:val="18"/>
                <w:szCs w:val="18"/>
              </w:rPr>
              <w:t xml:space="preserve"> de noviembre de 2015</w:t>
            </w:r>
          </w:p>
        </w:tc>
      </w:tr>
      <w:tr w:rsidR="00166CBC" w:rsidRPr="0002249B">
        <w:trPr>
          <w:trHeight w:val="34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166CBC" w:rsidRPr="0002249B" w:rsidRDefault="00166CBC" w:rsidP="00166CBC">
            <w:pPr>
              <w:spacing w:after="0" w:line="240" w:lineRule="auto"/>
              <w:rPr>
                <w:rFonts w:ascii="Arial" w:eastAsia="Times New Roman" w:hAnsi="Arial" w:cs="Arial"/>
                <w:sz w:val="18"/>
                <w:szCs w:val="18"/>
                <w:lang w:eastAsia="es-MX"/>
              </w:rPr>
            </w:pPr>
            <w:r w:rsidRPr="0002249B">
              <w:rPr>
                <w:rFonts w:ascii="Arial" w:hAnsi="Arial" w:cs="Arial"/>
                <w:sz w:val="18"/>
                <w:szCs w:val="18"/>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66CBC" w:rsidRPr="009636CE" w:rsidRDefault="00166CBC" w:rsidP="00166CBC">
            <w:pPr>
              <w:spacing w:after="0" w:line="240" w:lineRule="auto"/>
              <w:jc w:val="center"/>
              <w:rPr>
                <w:rFonts w:ascii="Arial" w:eastAsia="Times New Roman" w:hAnsi="Arial" w:cs="Arial"/>
                <w:sz w:val="18"/>
                <w:szCs w:val="18"/>
                <w:lang w:eastAsia="es-MX"/>
              </w:rPr>
            </w:pPr>
            <w:r w:rsidRPr="009636CE">
              <w:rPr>
                <w:rFonts w:ascii="Arial" w:hAnsi="Arial" w:cs="Arial"/>
                <w:sz w:val="18"/>
                <w:szCs w:val="18"/>
              </w:rPr>
              <w:t xml:space="preserve">Del </w:t>
            </w:r>
            <w:r>
              <w:rPr>
                <w:rFonts w:ascii="Arial" w:hAnsi="Arial" w:cs="Arial"/>
                <w:sz w:val="18"/>
                <w:szCs w:val="18"/>
              </w:rPr>
              <w:t>26</w:t>
            </w:r>
            <w:r w:rsidRPr="009636CE">
              <w:rPr>
                <w:rFonts w:ascii="Arial" w:hAnsi="Arial" w:cs="Arial"/>
                <w:sz w:val="18"/>
                <w:szCs w:val="18"/>
              </w:rPr>
              <w:t xml:space="preserve"> </w:t>
            </w:r>
            <w:r>
              <w:rPr>
                <w:rFonts w:ascii="Arial" w:hAnsi="Arial" w:cs="Arial"/>
                <w:sz w:val="18"/>
                <w:szCs w:val="18"/>
              </w:rPr>
              <w:t>al 30</w:t>
            </w:r>
            <w:r w:rsidRPr="009636CE">
              <w:rPr>
                <w:rFonts w:ascii="Arial" w:hAnsi="Arial" w:cs="Arial"/>
                <w:sz w:val="18"/>
                <w:szCs w:val="18"/>
              </w:rPr>
              <w:t xml:space="preserve"> de noviembre de 2015</w:t>
            </w:r>
          </w:p>
        </w:tc>
      </w:tr>
      <w:tr w:rsidR="00166CBC" w:rsidRPr="00F03766">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166CBC" w:rsidRPr="0002249B" w:rsidRDefault="00166CBC" w:rsidP="00166CBC">
            <w:pPr>
              <w:spacing w:after="0" w:line="240" w:lineRule="auto"/>
              <w:rPr>
                <w:rFonts w:ascii="Arial" w:eastAsia="Times New Roman" w:hAnsi="Arial" w:cs="Arial"/>
                <w:sz w:val="18"/>
                <w:szCs w:val="18"/>
                <w:lang w:eastAsia="es-MX"/>
              </w:rPr>
            </w:pPr>
            <w:r w:rsidRPr="0002249B">
              <w:rPr>
                <w:rFonts w:ascii="Arial" w:eastAsia="Times New Roman" w:hAnsi="Arial" w:cs="Arial"/>
                <w:sz w:val="18"/>
                <w:szCs w:val="18"/>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166CBC" w:rsidRPr="009636CE" w:rsidRDefault="00166CBC" w:rsidP="00166CBC">
            <w:pPr>
              <w:spacing w:after="0" w:line="240" w:lineRule="auto"/>
              <w:jc w:val="center"/>
              <w:rPr>
                <w:rFonts w:ascii="Arial" w:eastAsia="Times New Roman" w:hAnsi="Arial" w:cs="Arial"/>
                <w:sz w:val="18"/>
                <w:szCs w:val="18"/>
                <w:lang w:eastAsia="es-MX"/>
              </w:rPr>
            </w:pPr>
            <w:r w:rsidRPr="009636CE">
              <w:rPr>
                <w:rFonts w:ascii="Arial" w:eastAsia="Times New Roman" w:hAnsi="Arial" w:cs="Arial"/>
                <w:sz w:val="18"/>
                <w:szCs w:val="18"/>
                <w:lang w:eastAsia="es-MX"/>
              </w:rPr>
              <w:t xml:space="preserve">A partir del </w:t>
            </w:r>
          </w:p>
          <w:p w:rsidR="00166CBC" w:rsidRDefault="00166CBC" w:rsidP="00166CB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w:t>
            </w:r>
            <w:r w:rsidRPr="009636CE">
              <w:rPr>
                <w:rFonts w:ascii="Arial" w:eastAsia="Times New Roman" w:hAnsi="Arial" w:cs="Arial"/>
                <w:sz w:val="18"/>
                <w:szCs w:val="18"/>
                <w:lang w:eastAsia="es-MX"/>
              </w:rPr>
              <w:t xml:space="preserve"> de </w:t>
            </w:r>
            <w:r>
              <w:rPr>
                <w:rFonts w:ascii="Arial" w:eastAsia="Times New Roman" w:hAnsi="Arial" w:cs="Arial"/>
                <w:sz w:val="18"/>
                <w:szCs w:val="18"/>
                <w:lang w:eastAsia="es-MX"/>
              </w:rPr>
              <w:t>diciem</w:t>
            </w:r>
            <w:r w:rsidRPr="009636CE">
              <w:rPr>
                <w:rFonts w:ascii="Arial" w:eastAsia="Times New Roman" w:hAnsi="Arial" w:cs="Arial"/>
                <w:sz w:val="18"/>
                <w:szCs w:val="18"/>
                <w:lang w:eastAsia="es-MX"/>
              </w:rPr>
              <w:t>bre del 2015</w:t>
            </w:r>
          </w:p>
          <w:p w:rsidR="00166CBC" w:rsidRPr="009636CE" w:rsidRDefault="00166CBC" w:rsidP="00166CBC">
            <w:pPr>
              <w:spacing w:after="0" w:line="240" w:lineRule="auto"/>
              <w:jc w:val="center"/>
              <w:rPr>
                <w:rFonts w:ascii="Arial" w:eastAsia="Times New Roman" w:hAnsi="Arial" w:cs="Arial"/>
                <w:sz w:val="18"/>
                <w:szCs w:val="18"/>
                <w:lang w:eastAsia="es-MX"/>
              </w:rPr>
            </w:pPr>
            <w:r w:rsidRPr="009636CE">
              <w:rPr>
                <w:rFonts w:ascii="Arial" w:eastAsia="Times New Roman" w:hAnsi="Arial" w:cs="Arial"/>
                <w:sz w:val="18"/>
                <w:szCs w:val="18"/>
                <w:lang w:eastAsia="es-MX"/>
              </w:rPr>
              <w:t xml:space="preserve"> al 8 de </w:t>
            </w:r>
            <w:r>
              <w:rPr>
                <w:rFonts w:ascii="Arial" w:eastAsia="Times New Roman" w:hAnsi="Arial" w:cs="Arial"/>
                <w:sz w:val="18"/>
                <w:szCs w:val="18"/>
                <w:lang w:eastAsia="es-MX"/>
              </w:rPr>
              <w:t>febrero</w:t>
            </w:r>
            <w:r w:rsidRPr="009636CE">
              <w:rPr>
                <w:rFonts w:ascii="Arial" w:eastAsia="Times New Roman" w:hAnsi="Arial" w:cs="Arial"/>
                <w:sz w:val="18"/>
                <w:szCs w:val="18"/>
                <w:lang w:eastAsia="es-MX"/>
              </w:rPr>
              <w:t xml:space="preserve"> de 2016</w:t>
            </w: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bl>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aplicación de las evaluaciones consideradas en el proceso de selección, se realizarán en las mismas fechas y horarios a </w:t>
      </w:r>
      <w:r w:rsidR="00954A7D">
        <w:rPr>
          <w:rFonts w:ascii="Arial" w:hAnsi="Arial" w:cs="Arial"/>
          <w:sz w:val="18"/>
          <w:szCs w:val="18"/>
        </w:rPr>
        <w:t>las y los</w:t>
      </w:r>
      <w:r w:rsidRPr="00F03766">
        <w:rPr>
          <w:rFonts w:ascii="Arial" w:hAnsi="Arial" w:cs="Arial"/>
          <w:sz w:val="18"/>
          <w:szCs w:val="18"/>
        </w:rPr>
        <w:t xml:space="preserve"> aspirantes que continúen en el concurso, a fin de garantizar la igualdad de oportunidades.</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w:t>
      </w:r>
      <w:r w:rsidR="00BC188D">
        <w:rPr>
          <w:rFonts w:ascii="Arial" w:hAnsi="Arial" w:cs="Arial"/>
          <w:sz w:val="18"/>
          <w:szCs w:val="18"/>
        </w:rPr>
        <w:t>CONACULTA</w:t>
      </w:r>
      <w:r w:rsidRPr="00F03766">
        <w:rPr>
          <w:rFonts w:ascii="Arial" w:hAnsi="Arial" w:cs="Arial"/>
          <w:sz w:val="18"/>
          <w:szCs w:val="18"/>
        </w:rPr>
        <w:t xml:space="preserve">. Se recomienda dar seguimiento al concurso a través del portal electrónico </w:t>
      </w:r>
      <w:hyperlink r:id="rId14" w:history="1">
        <w:r w:rsidRPr="00F03766">
          <w:rPr>
            <w:rStyle w:val="Hipervnculo"/>
            <w:rFonts w:ascii="Arial" w:hAnsi="Arial" w:cs="Arial"/>
            <w:color w:val="auto"/>
            <w:sz w:val="18"/>
            <w:szCs w:val="18"/>
          </w:rPr>
          <w:t>www.trabajaen.gob.mx</w:t>
        </w:r>
      </w:hyperlink>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b/>
          <w:sz w:val="18"/>
          <w:szCs w:val="18"/>
        </w:rPr>
      </w:pPr>
      <w:r>
        <w:rPr>
          <w:rFonts w:ascii="Arial" w:hAnsi="Arial" w:cs="Arial"/>
          <w:b/>
          <w:sz w:val="18"/>
          <w:szCs w:val="18"/>
        </w:rPr>
        <w:t>Disposiciones Generales</w:t>
      </w:r>
    </w:p>
    <w:p w:rsidR="00F80DFA" w:rsidRPr="00F03766" w:rsidRDefault="00F80DFA" w:rsidP="00F80DFA">
      <w:pPr>
        <w:spacing w:after="0" w:line="240" w:lineRule="auto"/>
        <w:jc w:val="both"/>
        <w:rPr>
          <w:rFonts w:ascii="Arial" w:hAnsi="Arial" w:cs="Arial"/>
          <w:b/>
          <w:sz w:val="18"/>
          <w:szCs w:val="18"/>
        </w:rPr>
      </w:pPr>
    </w:p>
    <w:p w:rsidR="00F80DFA" w:rsidRPr="00F03766" w:rsidRDefault="00BB5280" w:rsidP="00D5232D">
      <w:pPr>
        <w:pStyle w:val="Prrafodelista"/>
        <w:numPr>
          <w:ilvl w:val="0"/>
          <w:numId w:val="6"/>
        </w:numPr>
        <w:ind w:left="426" w:hanging="284"/>
        <w:jc w:val="both"/>
        <w:rPr>
          <w:rFonts w:ascii="Arial" w:hAnsi="Arial" w:cs="Arial"/>
          <w:sz w:val="18"/>
          <w:szCs w:val="18"/>
        </w:rPr>
      </w:pPr>
      <w:r>
        <w:rPr>
          <w:rFonts w:ascii="Arial" w:hAnsi="Arial" w:cs="Arial"/>
          <w:sz w:val="18"/>
          <w:szCs w:val="18"/>
        </w:rPr>
        <w:t xml:space="preserve">En términos de lo dispuesto de las presentes Bases de Participación, </w:t>
      </w:r>
      <w:r w:rsidR="00F80DFA" w:rsidRPr="00F03766">
        <w:rPr>
          <w:rFonts w:ascii="Arial" w:hAnsi="Arial" w:cs="Arial"/>
          <w:sz w:val="18"/>
          <w:szCs w:val="18"/>
        </w:rPr>
        <w:t xml:space="preserve">las y los aspirantes podrán </w:t>
      </w:r>
      <w:r>
        <w:rPr>
          <w:rFonts w:ascii="Arial" w:hAnsi="Arial" w:cs="Arial"/>
          <w:sz w:val="18"/>
          <w:szCs w:val="18"/>
        </w:rPr>
        <w:t xml:space="preserve">hacer </w:t>
      </w:r>
      <w:r w:rsidR="00B92D14">
        <w:rPr>
          <w:rFonts w:ascii="Arial" w:hAnsi="Arial" w:cs="Arial"/>
          <w:sz w:val="18"/>
          <w:szCs w:val="18"/>
        </w:rPr>
        <w:t>uso</w:t>
      </w:r>
      <w:r>
        <w:rPr>
          <w:rFonts w:ascii="Arial" w:hAnsi="Arial" w:cs="Arial"/>
          <w:sz w:val="18"/>
          <w:szCs w:val="18"/>
        </w:rPr>
        <w:t xml:space="preserve"> las acciones necesarias de </w:t>
      </w:r>
      <w:r w:rsidR="00B92D14">
        <w:rPr>
          <w:rFonts w:ascii="Arial" w:hAnsi="Arial" w:cs="Arial"/>
          <w:sz w:val="18"/>
          <w:szCs w:val="18"/>
        </w:rPr>
        <w:t>in</w:t>
      </w:r>
      <w:r>
        <w:rPr>
          <w:rFonts w:ascii="Arial" w:hAnsi="Arial" w:cs="Arial"/>
          <w:sz w:val="18"/>
          <w:szCs w:val="18"/>
        </w:rPr>
        <w:t>conformidad</w:t>
      </w:r>
      <w:r w:rsidR="00375745">
        <w:rPr>
          <w:rFonts w:ascii="Arial" w:hAnsi="Arial" w:cs="Arial"/>
          <w:sz w:val="18"/>
          <w:szCs w:val="18"/>
        </w:rPr>
        <w:t xml:space="preserve"> y </w:t>
      </w:r>
      <w:r w:rsidR="00375745" w:rsidRPr="008765C8">
        <w:rPr>
          <w:rFonts w:ascii="Arial" w:hAnsi="Arial" w:cs="Arial"/>
          <w:sz w:val="18"/>
          <w:szCs w:val="18"/>
        </w:rPr>
        <w:t>revocación,</w:t>
      </w:r>
      <w:r>
        <w:rPr>
          <w:rFonts w:ascii="Arial" w:hAnsi="Arial" w:cs="Arial"/>
          <w:sz w:val="18"/>
          <w:szCs w:val="18"/>
        </w:rPr>
        <w:t xml:space="preserve"> con lo establecido en los Requisitos de la presente convocatoria</w:t>
      </w:r>
      <w:r w:rsidR="00F80DFA" w:rsidRPr="00F03766">
        <w:rPr>
          <w:rFonts w:ascii="Arial" w:hAnsi="Arial" w:cs="Arial"/>
          <w:sz w:val="18"/>
          <w:szCs w:val="18"/>
        </w:rPr>
        <w:t>, o bien, en los demás ordenamien</w:t>
      </w:r>
      <w:r>
        <w:rPr>
          <w:rFonts w:ascii="Arial" w:hAnsi="Arial" w:cs="Arial"/>
          <w:sz w:val="18"/>
          <w:szCs w:val="18"/>
        </w:rPr>
        <w:t xml:space="preserve">tos administrativos aplicables. </w:t>
      </w:r>
    </w:p>
    <w:p w:rsidR="00F80DFA" w:rsidRPr="00F03766" w:rsidRDefault="00F80DFA" w:rsidP="00F80DFA">
      <w:pPr>
        <w:pStyle w:val="Prrafodelista"/>
        <w:ind w:left="426"/>
        <w:jc w:val="both"/>
        <w:rPr>
          <w:rFonts w:ascii="Arial" w:hAnsi="Arial" w:cs="Arial"/>
          <w:sz w:val="18"/>
          <w:szCs w:val="18"/>
        </w:rPr>
      </w:pPr>
    </w:p>
    <w:p w:rsidR="00F80DFA" w:rsidRPr="00F03766" w:rsidRDefault="00F80DFA" w:rsidP="00D5232D">
      <w:pPr>
        <w:pStyle w:val="Prrafodelista"/>
        <w:numPr>
          <w:ilvl w:val="0"/>
          <w:numId w:val="6"/>
        </w:numPr>
        <w:ind w:left="426" w:hanging="284"/>
        <w:jc w:val="both"/>
        <w:rPr>
          <w:rFonts w:ascii="Arial" w:hAnsi="Arial" w:cs="Arial"/>
          <w:sz w:val="18"/>
          <w:szCs w:val="18"/>
        </w:rPr>
      </w:pPr>
      <w:r w:rsidRPr="00F03766">
        <w:rPr>
          <w:rFonts w:ascii="Arial" w:hAnsi="Arial" w:cs="Arial"/>
          <w:sz w:val="18"/>
          <w:szCs w:val="18"/>
        </w:rPr>
        <w:t xml:space="preserve">Cualquier aspecto no previsto en la presente Convocatoria será resuelto por el </w:t>
      </w:r>
      <w:r w:rsidR="00BB5280" w:rsidRPr="00BB5280">
        <w:rPr>
          <w:rFonts w:ascii="Arial" w:hAnsi="Arial" w:cs="Arial"/>
          <w:b/>
          <w:sz w:val="18"/>
          <w:szCs w:val="18"/>
        </w:rPr>
        <w:t>CTS</w:t>
      </w:r>
      <w:r w:rsidRPr="00F03766">
        <w:rPr>
          <w:rFonts w:ascii="Arial" w:hAnsi="Arial" w:cs="Arial"/>
          <w:sz w:val="18"/>
          <w:szCs w:val="18"/>
        </w:rPr>
        <w:t xml:space="preserve"> conforme a las disposiciones aplicables.</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Pr>
          <w:rFonts w:ascii="Arial" w:hAnsi="Arial" w:cs="Arial"/>
          <w:b/>
          <w:sz w:val="18"/>
          <w:szCs w:val="18"/>
        </w:rPr>
        <w:t>Resolución de Dudas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A efecto de garantizar la atención y resolución de dudas que los aspirantes formulen con relación a los puestos y el desarrollo del presente concurso, se encuentra</w:t>
      </w:r>
      <w:r>
        <w:rPr>
          <w:rFonts w:ascii="Arial" w:hAnsi="Arial" w:cs="Arial"/>
          <w:sz w:val="18"/>
          <w:szCs w:val="18"/>
        </w:rPr>
        <w:t xml:space="preserve"> disponible</w:t>
      </w:r>
      <w:r w:rsidRPr="00F03766">
        <w:rPr>
          <w:rFonts w:ascii="Arial" w:hAnsi="Arial" w:cs="Arial"/>
          <w:sz w:val="18"/>
          <w:szCs w:val="18"/>
        </w:rPr>
        <w:t xml:space="preserve"> la cuenta de correo electrónico </w:t>
      </w:r>
      <w:hyperlink r:id="rId15" w:history="1">
        <w:r w:rsidR="00170AD7" w:rsidRPr="00A87AF4">
          <w:rPr>
            <w:rStyle w:val="Hipervnculo"/>
            <w:rFonts w:ascii="Arial" w:hAnsi="Arial" w:cs="Arial"/>
            <w:sz w:val="18"/>
            <w:szCs w:val="18"/>
          </w:rPr>
          <w:t>ingreso@conaculta.gob.mx</w:t>
        </w:r>
      </w:hyperlink>
      <w:r w:rsidR="00170AD7">
        <w:rPr>
          <w:rStyle w:val="Hipervnculo"/>
          <w:rFonts w:ascii="Arial" w:hAnsi="Arial" w:cs="Arial"/>
          <w:color w:val="auto"/>
          <w:sz w:val="18"/>
          <w:szCs w:val="18"/>
        </w:rPr>
        <w:t xml:space="preserve"> </w:t>
      </w:r>
    </w:p>
    <w:p w:rsidR="00F80DFA" w:rsidRPr="006B6B86" w:rsidRDefault="00F80DFA" w:rsidP="00F80DFA">
      <w:pPr>
        <w:spacing w:after="0" w:line="240" w:lineRule="auto"/>
        <w:jc w:val="both"/>
        <w:rPr>
          <w:rFonts w:ascii="Arial" w:hAnsi="Arial" w:cs="Arial"/>
          <w:sz w:val="18"/>
          <w:szCs w:val="18"/>
        </w:rPr>
      </w:pPr>
    </w:p>
    <w:p w:rsidR="00F80DFA" w:rsidRPr="009636CE" w:rsidRDefault="00F80DFA" w:rsidP="00F80DFA">
      <w:pPr>
        <w:spacing w:after="0" w:line="240" w:lineRule="auto"/>
        <w:jc w:val="center"/>
        <w:rPr>
          <w:rFonts w:ascii="Arial" w:hAnsi="Arial" w:cs="Arial"/>
          <w:sz w:val="18"/>
          <w:szCs w:val="18"/>
        </w:rPr>
      </w:pPr>
      <w:r w:rsidRPr="006B6B86">
        <w:rPr>
          <w:rFonts w:ascii="Arial" w:hAnsi="Arial" w:cs="Arial"/>
          <w:sz w:val="18"/>
          <w:szCs w:val="18"/>
        </w:rPr>
        <w:t xml:space="preserve">México, Distrito Federal, </w:t>
      </w:r>
      <w:r w:rsidRPr="007A2587">
        <w:rPr>
          <w:rFonts w:ascii="Arial" w:hAnsi="Arial" w:cs="Arial"/>
          <w:sz w:val="18"/>
          <w:szCs w:val="18"/>
        </w:rPr>
        <w:t xml:space="preserve">a </w:t>
      </w:r>
      <w:r w:rsidR="004D0A53" w:rsidRPr="007A2587">
        <w:rPr>
          <w:rFonts w:ascii="Arial" w:hAnsi="Arial" w:cs="Arial"/>
          <w:sz w:val="18"/>
          <w:szCs w:val="18"/>
        </w:rPr>
        <w:t>11 de noviembre</w:t>
      </w:r>
      <w:r w:rsidR="005114CD" w:rsidRPr="007A2587">
        <w:rPr>
          <w:rFonts w:ascii="Arial" w:hAnsi="Arial" w:cs="Arial"/>
          <w:sz w:val="18"/>
          <w:szCs w:val="18"/>
        </w:rPr>
        <w:t xml:space="preserve"> de </w:t>
      </w:r>
      <w:r w:rsidR="005114CD" w:rsidRPr="009636CE">
        <w:rPr>
          <w:rFonts w:ascii="Arial" w:hAnsi="Arial" w:cs="Arial"/>
          <w:sz w:val="18"/>
          <w:szCs w:val="18"/>
        </w:rPr>
        <w:t>2015</w:t>
      </w:r>
    </w:p>
    <w:p w:rsidR="00F80DFA" w:rsidRPr="006B6B86" w:rsidRDefault="00F80DFA" w:rsidP="00F80DFA">
      <w:pPr>
        <w:spacing w:after="0" w:line="240" w:lineRule="auto"/>
        <w:jc w:val="center"/>
        <w:rPr>
          <w:rFonts w:ascii="Arial" w:hAnsi="Arial" w:cs="Arial"/>
          <w:sz w:val="18"/>
          <w:szCs w:val="18"/>
        </w:rPr>
      </w:pPr>
      <w:r w:rsidRPr="006B6B86">
        <w:rPr>
          <w:rFonts w:ascii="Arial" w:hAnsi="Arial" w:cs="Arial"/>
          <w:sz w:val="18"/>
          <w:szCs w:val="18"/>
        </w:rPr>
        <w:t>Los Comités Técnicos de Selección</w:t>
      </w:r>
    </w:p>
    <w:p w:rsidR="00F80DFA" w:rsidRPr="00F03766" w:rsidRDefault="00F80DFA" w:rsidP="00F80DFA">
      <w:pPr>
        <w:spacing w:after="0" w:line="240" w:lineRule="auto"/>
        <w:jc w:val="center"/>
        <w:rPr>
          <w:rFonts w:ascii="Arial" w:hAnsi="Arial" w:cs="Arial"/>
          <w:b/>
          <w:sz w:val="18"/>
          <w:szCs w:val="18"/>
        </w:rPr>
      </w:pPr>
      <w:r w:rsidRPr="00F03766">
        <w:rPr>
          <w:rFonts w:ascii="Arial" w:hAnsi="Arial" w:cs="Arial"/>
          <w:b/>
          <w:sz w:val="18"/>
          <w:szCs w:val="18"/>
        </w:rPr>
        <w:t>Sistema de Servicio Profesional de Carrera en el Consejo Nacional para la Cultura y las Artes</w:t>
      </w:r>
    </w:p>
    <w:p w:rsidR="00F80DFA" w:rsidRPr="00F03766" w:rsidRDefault="00F80DFA" w:rsidP="00F80DFA">
      <w:pPr>
        <w:spacing w:after="0" w:line="240" w:lineRule="auto"/>
        <w:jc w:val="center"/>
        <w:rPr>
          <w:rFonts w:ascii="Arial" w:hAnsi="Arial" w:cs="Arial"/>
          <w:b/>
          <w:sz w:val="18"/>
          <w:szCs w:val="18"/>
        </w:rPr>
      </w:pPr>
      <w:r w:rsidRPr="00F03766">
        <w:rPr>
          <w:rFonts w:ascii="Arial" w:hAnsi="Arial" w:cs="Arial"/>
          <w:b/>
          <w:sz w:val="18"/>
          <w:szCs w:val="18"/>
        </w:rPr>
        <w:t>“Igualdad de Op</w:t>
      </w:r>
      <w:r w:rsidR="006A5F2D">
        <w:rPr>
          <w:rFonts w:ascii="Arial" w:hAnsi="Arial" w:cs="Arial"/>
          <w:b/>
          <w:sz w:val="18"/>
          <w:szCs w:val="18"/>
        </w:rPr>
        <w:t>ortunidades, Mérito y Servicio”</w:t>
      </w:r>
    </w:p>
    <w:p w:rsidR="00F80DFA" w:rsidRPr="00F03766" w:rsidRDefault="00F80DFA" w:rsidP="00F80DFA">
      <w:pPr>
        <w:spacing w:after="0" w:line="240" w:lineRule="auto"/>
        <w:jc w:val="center"/>
        <w:rPr>
          <w:rFonts w:ascii="Arial" w:hAnsi="Arial" w:cs="Arial"/>
          <w:sz w:val="18"/>
          <w:szCs w:val="18"/>
        </w:rPr>
      </w:pPr>
    </w:p>
    <w:p w:rsidR="00F80DFA" w:rsidRPr="00F03766" w:rsidRDefault="00F80DFA" w:rsidP="00F80DFA">
      <w:pPr>
        <w:spacing w:after="0" w:line="240" w:lineRule="auto"/>
        <w:jc w:val="center"/>
        <w:rPr>
          <w:rFonts w:ascii="Arial" w:hAnsi="Arial" w:cs="Arial"/>
          <w:sz w:val="18"/>
          <w:szCs w:val="18"/>
        </w:rPr>
      </w:pPr>
      <w:r w:rsidRPr="00F03766">
        <w:rPr>
          <w:rFonts w:ascii="Arial" w:hAnsi="Arial" w:cs="Arial"/>
          <w:sz w:val="18"/>
          <w:szCs w:val="18"/>
        </w:rPr>
        <w:t>Por acuerdo de lo</w:t>
      </w:r>
      <w:r w:rsidR="006A5F2D">
        <w:rPr>
          <w:rFonts w:ascii="Arial" w:hAnsi="Arial" w:cs="Arial"/>
          <w:sz w:val="18"/>
          <w:szCs w:val="18"/>
        </w:rPr>
        <w:t>s Comités Técnicos de Selección</w:t>
      </w:r>
    </w:p>
    <w:p w:rsidR="00F80DFA" w:rsidRDefault="00F80DFA" w:rsidP="00F80DFA">
      <w:pPr>
        <w:spacing w:after="0" w:line="240" w:lineRule="auto"/>
        <w:jc w:val="center"/>
        <w:rPr>
          <w:rFonts w:ascii="Arial" w:hAnsi="Arial" w:cs="Arial"/>
          <w:sz w:val="18"/>
          <w:szCs w:val="18"/>
        </w:rPr>
      </w:pPr>
    </w:p>
    <w:p w:rsidR="00211174" w:rsidRDefault="00211174" w:rsidP="00F80DFA">
      <w:pPr>
        <w:spacing w:after="0" w:line="240" w:lineRule="auto"/>
        <w:jc w:val="center"/>
        <w:rPr>
          <w:rFonts w:ascii="Arial" w:hAnsi="Arial" w:cs="Arial"/>
          <w:sz w:val="18"/>
          <w:szCs w:val="18"/>
        </w:rPr>
      </w:pPr>
    </w:p>
    <w:p w:rsidR="00211174" w:rsidRPr="00F03766" w:rsidRDefault="00211174" w:rsidP="00F80DFA">
      <w:pPr>
        <w:spacing w:after="0" w:line="240" w:lineRule="auto"/>
        <w:jc w:val="center"/>
        <w:rPr>
          <w:rFonts w:ascii="Arial" w:hAnsi="Arial" w:cs="Arial"/>
          <w:sz w:val="18"/>
          <w:szCs w:val="18"/>
        </w:rPr>
      </w:pPr>
    </w:p>
    <w:p w:rsidR="00F80DFA" w:rsidRPr="00F03766" w:rsidRDefault="00F80DFA" w:rsidP="00F80DFA">
      <w:pPr>
        <w:spacing w:after="0" w:line="240" w:lineRule="auto"/>
        <w:jc w:val="center"/>
        <w:rPr>
          <w:rFonts w:ascii="Arial" w:hAnsi="Arial" w:cs="Arial"/>
          <w:sz w:val="18"/>
          <w:szCs w:val="18"/>
        </w:rPr>
      </w:pPr>
    </w:p>
    <w:p w:rsidR="00F80DFA" w:rsidRPr="00F03766" w:rsidRDefault="00F80DFA" w:rsidP="00F80DFA">
      <w:pPr>
        <w:spacing w:after="0" w:line="240" w:lineRule="auto"/>
        <w:jc w:val="center"/>
        <w:rPr>
          <w:rFonts w:ascii="Arial" w:hAnsi="Arial" w:cs="Arial"/>
          <w:sz w:val="18"/>
          <w:szCs w:val="18"/>
        </w:rPr>
      </w:pPr>
      <w:r w:rsidRPr="00F03766">
        <w:rPr>
          <w:rFonts w:ascii="Arial" w:hAnsi="Arial" w:cs="Arial"/>
          <w:sz w:val="18"/>
          <w:szCs w:val="18"/>
        </w:rPr>
        <w:t>C.P. Miguel Ángel Rodríguez Rangel</w:t>
      </w:r>
    </w:p>
    <w:p w:rsidR="00F80DFA" w:rsidRPr="00F03766" w:rsidRDefault="00F80DFA" w:rsidP="00F80DFA">
      <w:pPr>
        <w:spacing w:after="0" w:line="240" w:lineRule="auto"/>
        <w:jc w:val="center"/>
        <w:rPr>
          <w:rFonts w:ascii="Arial" w:hAnsi="Arial" w:cs="Arial"/>
          <w:sz w:val="18"/>
          <w:szCs w:val="18"/>
        </w:rPr>
      </w:pPr>
      <w:r w:rsidRPr="00F03766">
        <w:rPr>
          <w:rFonts w:ascii="Arial" w:hAnsi="Arial" w:cs="Arial"/>
          <w:sz w:val="18"/>
          <w:szCs w:val="18"/>
        </w:rPr>
        <w:t>Secretario Técnico del Comité</w:t>
      </w:r>
    </w:p>
    <w:p w:rsidR="00F80DFA" w:rsidRPr="00F03766" w:rsidRDefault="00F80DFA" w:rsidP="00F80DFA">
      <w:pPr>
        <w:autoSpaceDE w:val="0"/>
        <w:autoSpaceDN w:val="0"/>
        <w:adjustRightInd w:val="0"/>
        <w:spacing w:after="0" w:line="240" w:lineRule="auto"/>
        <w:jc w:val="both"/>
        <w:rPr>
          <w:rFonts w:ascii="Arial" w:hAnsi="Arial" w:cs="Arial"/>
          <w:sz w:val="18"/>
          <w:szCs w:val="18"/>
        </w:rPr>
      </w:pPr>
    </w:p>
    <w:p w:rsidR="00837BA7" w:rsidRDefault="00837BA7" w:rsidP="00F80DFA"/>
    <w:p w:rsidR="00211174" w:rsidRDefault="00211174" w:rsidP="00F80DFA"/>
    <w:p w:rsidR="00211174" w:rsidRDefault="00211174" w:rsidP="00F80DFA"/>
    <w:p w:rsidR="00211174" w:rsidRDefault="00211174" w:rsidP="00F80DFA"/>
    <w:p w:rsidR="00211174" w:rsidRDefault="00211174" w:rsidP="00F80DFA"/>
    <w:p w:rsidR="00324687" w:rsidRDefault="00014B5D" w:rsidP="00014B5D">
      <w:pPr>
        <w:pStyle w:val="Ttulo2"/>
      </w:pPr>
      <w:r>
        <w:t>TEMARIOS</w:t>
      </w:r>
    </w:p>
    <w:tbl>
      <w:tblPr>
        <w:tblW w:w="5218"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5A0"/>
      </w:tblPr>
      <w:tblGrid>
        <w:gridCol w:w="565"/>
        <w:gridCol w:w="858"/>
        <w:gridCol w:w="7863"/>
      </w:tblGrid>
      <w:tr w:rsidR="007A2A85" w:rsidRPr="001F2F75">
        <w:trPr>
          <w:trHeight w:val="141"/>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tcPr>
          <w:p w:rsidR="007A2A85" w:rsidRPr="00DD658A" w:rsidRDefault="00D8654A" w:rsidP="00D8654A">
            <w:pPr>
              <w:spacing w:after="0" w:line="240" w:lineRule="auto"/>
              <w:ind w:right="1955"/>
              <w:jc w:val="right"/>
              <w:rPr>
                <w:rFonts w:ascii="Arial" w:eastAsia="Times New Roman" w:hAnsi="Arial" w:cs="Arial"/>
                <w:b/>
                <w:sz w:val="18"/>
                <w:szCs w:val="18"/>
                <w:lang w:eastAsia="es-MX"/>
              </w:rPr>
            </w:pPr>
            <w:r>
              <w:rPr>
                <w:rFonts w:ascii="Arial" w:eastAsia="Times New Roman" w:hAnsi="Arial" w:cs="Arial"/>
                <w:b/>
                <w:sz w:val="18"/>
                <w:szCs w:val="18"/>
                <w:lang w:eastAsia="es-MX"/>
              </w:rPr>
              <w:t xml:space="preserve">          </w:t>
            </w:r>
            <w:r w:rsidR="007A2A85" w:rsidRPr="00DD658A">
              <w:rPr>
                <w:rFonts w:ascii="Arial" w:eastAsia="Times New Roman" w:hAnsi="Arial" w:cs="Arial"/>
                <w:b/>
                <w:sz w:val="18"/>
                <w:szCs w:val="18"/>
                <w:lang w:eastAsia="es-MX"/>
              </w:rPr>
              <w:t>JEFE DE DEPARTAMENTO DE SELECCIÓN Y ADQUISICIÓN</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La biblioteca especializada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Concepto y características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val="en-US" w:eastAsia="es-MX"/>
              </w:rPr>
              <w:t xml:space="preserve">1. Ellis Mount. Special libraries and informations centers. </w:t>
            </w:r>
            <w:r w:rsidRPr="00F8093F">
              <w:rPr>
                <w:rFonts w:ascii="Arial" w:eastAsia="Times New Roman" w:hAnsi="Arial" w:cs="Arial"/>
                <w:sz w:val="18"/>
                <w:szCs w:val="18"/>
                <w:lang w:eastAsia="es-MX"/>
              </w:rPr>
              <w:t xml:space="preserve">Washington: Special Libraries Association, 1999.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val="en-US" w:eastAsia="es-MX"/>
              </w:rPr>
              <w:t xml:space="preserve">2. Janet L. Ahrensfeld. Special libraries: a guide for management. </w:t>
            </w:r>
            <w:r w:rsidRPr="00F8093F">
              <w:rPr>
                <w:rFonts w:ascii="Arial" w:eastAsia="Times New Roman" w:hAnsi="Arial" w:cs="Arial"/>
                <w:sz w:val="18"/>
                <w:szCs w:val="18"/>
                <w:lang w:eastAsia="es-MX"/>
              </w:rPr>
              <w:t xml:space="preserve">New York: Special Libraries Association, 1986.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Luis Manuel Casiano Casiano. Propuesta de manual de procedimientos para la selección y adquisición en la biblioteca conjunta de ciencias de la tierra de la Universidad Nacional Autónoma de México. México: Luis Manuel Casiano Casiano, 2009.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4. Ma. Carmen Millán Ráfales. Las bibliotecas especializadas y los centros de documentación: situación en el Sistema Andaluz de Bibliotecas y Centros de Documentación.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........En Boletín de la Asociación Andaluza de Bibliotecarios. España: Asociación Andaluza de Bibliotecarios. No.73 (2003).</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 24.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Págs. 28-50.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Págs. 9-39.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No aplica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http://eprints.rclis.org/5895/1/73f1.pdf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Desarrollo de Colecciones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Concepto, importancia y principios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María del Carmen Negrete Gutiérrez. El desarrollo de colecciones y la selección de recursos en la biblioteca universitaria. México: UNAM, Centro Universitario de Investigaciones Bibliotecológicas, 2003.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María del Carmen Negrete Gutiérrez, Comp. Desarrollo de colecciones y diseño de servicios. México: UNAM, Centro Universitario de Investigaciones Bibliotecológicas, 1996.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Seminario Internacional sobre Desarrollo de Colecciones. Primer Seminario Internacional sobre Desarrollo de Colecciones. México: UNAM, Centro Universitario de Investigaciones Bibliotecológicas, 1998.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3-20.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5-10.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240 pág.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7A2A85" w:rsidRPr="001F2F75">
        <w:trPr>
          <w:trHeight w:val="14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7A2A85" w:rsidRPr="001F2F75">
        <w:trPr>
          <w:trHeight w:val="23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No aplica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Estudio de la comunidad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María del Carmen Negrete Gutiérrez. La selección de materiales documentales en el desarrollo de colecciones. México: UNAM, Centro Universitario de Investigaciones Bibliotecológicas, 1988. </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María del Carmen Negrete Gutiérrez. El desarrollo de colecciones y la selección de recursos en la biblioteca universitaria. México: UNAM, Centro Universitario de Investigaciones Bibliotecológicas, 2003. </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Patricia Hernández Salazar. El perfil del usuario de la información. En: Investigación Bibliotecológica. México: UNAM, Centro Universitario de Investigaciones Bibliotecológicas. No. 1 (1999).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Philip Gill. Directrices IFLA/UNESCO para el desarrollo del servicio en bibliotecas públicas. México: CONACULTA, Dirección General de Bibliotecas, 2002. </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Seminario Internacional sobre Desarrollo de Colecciones. Primer Seminario Internacional sobre Desarrollo de Colecciones. México: UNAM, Centro Universitario de Investigaciones Bibliotecológicas, 1998.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23-27.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31-43.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Pág. 18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Págs. 61-101.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Pág. 50-51.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http://www.ejournal.unam.mx/ibi/vol07-15/IBI000701502.pdf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No aplica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No aplica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Evaluación de colecciones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Ana Pérez López. La evaluación de colecciones: métodos y modelos. En: Documentación de las Ciencias de la Información. Madrid: Universidad Complutense. Vol. 25 (2002). </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Ángels Massísimo I Sánchez de Boado. Evaluación de colecciones en las bibliotecas universitarias (I) Método basados en el estudio de la colección. En: Anales de Documentación. España: Universidad de Murcia. No. 1 (2002). </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Ángels Massísimo I Sánchez de Boado. Evaluación de colecciones en las bibliotecas universitarias (II) Método basados en el uso de la colección. En: Anales de Documentación. España: Universidad de Murcia, 2004.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321-360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245-272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3.Págs. 171-183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http://eprints.rclis.org/7744/1/Evaluaci%C3%B3n_Colecciones.pdf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http://revistas.um.es/analesdoc/article/view/2111/2101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http://revistas.um.es/analesdoc/article/view/1641/1691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Selección de materiales documentales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María del Carmen Negrete Gutiérrez. El desarrollo de colecciones y la selección de recursos en la biblioteca universitaria. México: UNAM, Centro Universitario de Investigaciones Bibliotecológicas, 2003.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63-80.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Criterios de selección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43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María del Carmen Negrete Gutiérrez. La selección de materiales documentales en el desarrollo de colecciones. México: UNAM, Centro Universitario de Investigaciones Bibliotecológicas, 1988. </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María del Carmen Negrete Gutiérrez. El desarrollo de colecciones y la selección de recursos en la biblioteca universitaria. México: UNAM, Centro Universitario de Investigaciones Bibliotecológicas, 2003.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65-78.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83-95.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6. Políticas de selección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María del Carmen Negrete Gutiérrez. La selección de materiales documentales en el desarrollo de colecciones. México: UNAM, Centro Universitario de Investigaciones Bibliotecológicas, 1988. </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María del Carmen Negrete Gutiérrez. El desarrollo de colecciones y la selección de recursos en la biblioteca universitaria. México: UNAM, Centro Universitario de Investigaciones Bibliotecológicas, 2003.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56-64.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21-27.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Adquisición de recursos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Factores que influyen en la concreción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César Martín Gavilán. Selección y adquisición de materiales. Criterios para la formación, mantenimiento y evaluación de la colección bibliográfica. </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María del Carmen Negrete Gutiérrez. El desarrollo de colecciones y la selección de recursos en la biblioteca universitaria. México: UNAM, Centro Universitario de Investigaciones Bibliotecológicas, 2003. </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María del Carmen Negrete Gutiérrez. La selección de materiales documentales en el desarrollo de colecciones. México: UNAM, Centro Universitario de Investigaciones Bibliotecológicas, 1988.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Philip Gill. Directrices IFLA/UNESCO para el desarrollo del servicio en bibliotecas públicas. México: CONACULTA, Dirección General de Bibliotecas, 2002.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Ley de Adquisiciones, Arrendamientos y Servicios del Sector Público. México: Diario Oficial de la Federación, 2000.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6. Reglamento de la Ley de Adquisiciones, Arrendamientos y Servicios del Sector Público. México: Diario Oficial de la Federación, 2010.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Todo el documento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Págs. 43-60.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Págs. 43-45.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4.</w:t>
            </w:r>
            <w:r>
              <w:rPr>
                <w:rFonts w:ascii="Arial" w:eastAsia="Times New Roman" w:hAnsi="Arial" w:cs="Arial"/>
                <w:sz w:val="18"/>
                <w:szCs w:val="18"/>
                <w:lang w:eastAsia="es-MX"/>
              </w:rPr>
              <w:t xml:space="preserve"> </w:t>
            </w:r>
            <w:r w:rsidRPr="00F8093F">
              <w:rPr>
                <w:rFonts w:ascii="Arial" w:eastAsia="Times New Roman" w:hAnsi="Arial" w:cs="Arial"/>
                <w:sz w:val="18"/>
                <w:szCs w:val="18"/>
                <w:lang w:eastAsia="es-MX"/>
              </w:rPr>
              <w:t xml:space="preserve">Págs. 113-114.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Todo el documento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6. Todo el documento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http://eprints.rclis.org/14882/1/selcyadq.pdf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No aplica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No aplica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http://www.normateca.gob.mx/Archivos/34_D_1047_22-08-2006.pdf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6. http://www.diputados.gob.mx/LeyesBiblio/regley/Reg_LAASSP.pdf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Descarte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Concepto y características </w:t>
            </w:r>
          </w:p>
        </w:tc>
      </w:tr>
      <w:tr w:rsidR="007A2A85" w:rsidRPr="001F2F75">
        <w:trPr>
          <w:trHeight w:val="23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El descarte bibliográfico en la Red Nacional de Bibliotecas Públicas. México: CONACULTA, Dirección General de Bibliotecas, 2011. </w:t>
            </w:r>
          </w:p>
        </w:tc>
      </w:tr>
      <w:tr w:rsidR="007A2A85" w:rsidRPr="001F2F75">
        <w:trPr>
          <w:trHeight w:val="420"/>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Seminario Internacional sobre Desarrollo de Colecciones. Primer Seminario Internacional sobre Desarrollo de Colecciones. México: UNAM, Centro Universitario de Investigaciones Bibliotecológicas, 1998.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Todo el documento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Pág. 91.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http://dgb.conaculta.gob.mx/Documentos/PublicacionesDGB/ApoyoCapacitacionBibliotecaria/SerieInstructivos/DescarteBibliografico/ManualDescarte2011.pdf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No aplica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Criterios de descarte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Francoise Gaudet y Claudine Lieber. El expurgo en la biblioteca. Madrid: ANABAD, 2000.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Págs. 42-46, 69-71, 97-116, 159-173.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5.- Responsabilidades de los servidores públicos y servicio profesional de carrera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Responsabilidades y obligaciones de los servidores públicos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Ley Federal de Responsabilidades de los Servidores Públicos. México: Diario Oficial de la Federación, 1982.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Ley Federal de Responsabilidades Administrativas de los Servidores Públicos. México: Diario Oficial de la Federación, 2002.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Ley del Servicio Profesional de Carrera en la Administración Pública Federal. México: Diario Oficial de la Federación, 2003.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Código de Conducta del Consejo Nacional para la Cultura y las Artes.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Todo el documento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Todo el documento Todo el documento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Todo el documento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Todo el documento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http://www.diputados.gob.mx/LeyesBiblio/pdf/115.pdf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http://www.funcionpublica.gob.mx/web/doctos/temas/legislacion/leyes/04_LFRASP_SFP.pdf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http://www.diputados.gob.mx/LeyesBiblio/pdf/260.pdf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4. http://www.conaculta.gob.mx/PDF/codigo_de_conducta20121123.pdf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6.- Centro Nacional de las Artes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2"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Subtema</w:t>
            </w:r>
          </w:p>
        </w:tc>
        <w:tc>
          <w:tcPr>
            <w:tcW w:w="423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Marco teórico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Bibliografía</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Centro Nacional de las Artes 1994-2004. México: CENART, 2004.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Decreto de creación del CONACULTA. México: Diario Oficial de la Federación, 1988.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Reglamento Interior de la Secretaría de Educación Pública. México: Diario Oficial de la Federación, 2005.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Tópicos, subtemas, capítulos, apartados, títulos, preceptos legales, epígrafes, definiciones o descripción</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166 pág.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Todo el documento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 Todo el documento </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Página Web</w:t>
            </w:r>
          </w:p>
        </w:tc>
      </w:tr>
      <w:tr w:rsidR="007A2A85" w:rsidRPr="001F2F75">
        <w:trPr>
          <w:trHeight w:val="209"/>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1. No aplica </w:t>
            </w:r>
          </w:p>
        </w:tc>
      </w:tr>
      <w:tr w:rsidR="007A2A85" w:rsidRPr="001F2F75">
        <w:trPr>
          <w:trHeight w:val="221"/>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2. http://normatecainterna.sep.gob.mx/work/models/normateca/Resource/253/1/images/decreto_crea_conaculta.pdf </w:t>
            </w:r>
          </w:p>
        </w:tc>
      </w:tr>
      <w:tr w:rsidR="007A2A85" w:rsidRPr="001F2F75">
        <w:trPr>
          <w:trHeight w:val="19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F8093F" w:rsidRDefault="007A2A85" w:rsidP="007A2A85">
            <w:pPr>
              <w:spacing w:after="0" w:line="240" w:lineRule="auto"/>
              <w:rPr>
                <w:rFonts w:ascii="Arial" w:eastAsia="Times New Roman" w:hAnsi="Arial" w:cs="Arial"/>
                <w:sz w:val="18"/>
                <w:szCs w:val="18"/>
                <w:lang w:eastAsia="es-MX"/>
              </w:rPr>
            </w:pPr>
            <w:r w:rsidRPr="00F8093F">
              <w:rPr>
                <w:rFonts w:ascii="Arial" w:eastAsia="Times New Roman" w:hAnsi="Arial" w:cs="Arial"/>
                <w:sz w:val="18"/>
                <w:szCs w:val="18"/>
                <w:lang w:eastAsia="es-MX"/>
              </w:rPr>
              <w:t xml:space="preserve">3.http://www.diputados.gob.mx/LeyesBiblio/regla/n128.pdf </w:t>
            </w:r>
          </w:p>
        </w:tc>
      </w:tr>
    </w:tbl>
    <w:p w:rsidR="007A2A85" w:rsidRDefault="007A2A85" w:rsidP="007A2A85"/>
    <w:tbl>
      <w:tblPr>
        <w:tblW w:w="5218"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5"/>
        <w:gridCol w:w="1079"/>
        <w:gridCol w:w="7642"/>
      </w:tblGrid>
      <w:tr w:rsidR="007A2A85" w:rsidRPr="00652B86">
        <w:trPr>
          <w:trHeight w:val="154"/>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tcPr>
          <w:p w:rsidR="007A2A85" w:rsidRPr="00652B86" w:rsidRDefault="007A2A85" w:rsidP="00D8654A">
            <w:pPr>
              <w:spacing w:after="0" w:line="240" w:lineRule="auto"/>
              <w:jc w:val="center"/>
              <w:rPr>
                <w:rFonts w:ascii="Arial" w:eastAsia="Times New Roman" w:hAnsi="Arial" w:cs="Arial"/>
                <w:b/>
                <w:sz w:val="18"/>
                <w:szCs w:val="18"/>
                <w:lang w:eastAsia="es-MX"/>
              </w:rPr>
            </w:pPr>
            <w:r w:rsidRPr="00652B86">
              <w:rPr>
                <w:rFonts w:ascii="Arial" w:eastAsia="Times New Roman" w:hAnsi="Arial" w:cs="Arial"/>
                <w:b/>
                <w:sz w:val="18"/>
                <w:szCs w:val="18"/>
                <w:lang w:eastAsia="es-MX"/>
              </w:rPr>
              <w:t>JEFE DE DEPARTAMENTO DE FONDOS ESPECIALES</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La biblioteca especializada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581"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116"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Concepto y características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val="en-US" w:eastAsia="es-MX"/>
              </w:rPr>
              <w:t xml:space="preserve">1. Ellis Mount. Special libraries and informations centers. </w:t>
            </w:r>
            <w:r w:rsidRPr="00652B86">
              <w:rPr>
                <w:rFonts w:ascii="Arial" w:eastAsia="Times New Roman" w:hAnsi="Arial" w:cs="Arial"/>
                <w:sz w:val="18"/>
                <w:szCs w:val="18"/>
                <w:lang w:eastAsia="es-MX"/>
              </w:rPr>
              <w:t xml:space="preserve">Washington: Special Libraries Association, 1999.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val="en-US" w:eastAsia="es-MX"/>
              </w:rPr>
              <w:t xml:space="preserve">2. Janet L. Ahrensfeld. Special libraries: a guide for management. </w:t>
            </w:r>
            <w:r w:rsidRPr="00652B86">
              <w:rPr>
                <w:rFonts w:ascii="Arial" w:eastAsia="Times New Roman" w:hAnsi="Arial" w:cs="Arial"/>
                <w:sz w:val="18"/>
                <w:szCs w:val="18"/>
                <w:lang w:eastAsia="es-MX"/>
              </w:rPr>
              <w:t xml:space="preserve">New York: Special Libraries Association, 1986. </w:t>
            </w:r>
          </w:p>
        </w:tc>
      </w:tr>
      <w:tr w:rsidR="007A2A85" w:rsidRPr="00652B86">
        <w:trPr>
          <w:trHeight w:val="31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Luis Manuel Casiano Casiano. Propuesta de manual de procedimientos para la selección y adquisición en la biblioteca conjunta de ciencias de la tierra de la UNAM. México: Luis Manuel Casiano Casiano, 2009. </w:t>
            </w:r>
          </w:p>
        </w:tc>
      </w:tr>
      <w:tr w:rsidR="007A2A85" w:rsidRPr="00652B86">
        <w:trPr>
          <w:trHeight w:val="32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4. Ma. Carmen Millán Ráfales. Las bibliotecas especializadas y los centros de documentación: situación en el Sistema Andaluz de Bibliotecas y Centros de Documentación...........................</w:t>
            </w:r>
          </w:p>
        </w:tc>
      </w:tr>
      <w:tr w:rsidR="007A2A85" w:rsidRPr="00652B86">
        <w:trPr>
          <w:trHeight w:val="31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En Boletín de la Asociación Andaluza de Bibliotecarios. España: Asociación Andaluza de Bibliotecarios. No.73 (2003).</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Pág. 197.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 24.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Págs. 28-50.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Págs. 9-39.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No aplica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No aplica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No aplica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http://eprints.rclis.org/5895/1/73f1.pdf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El fondo reservado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581"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116"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Concepto y características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7A2A85" w:rsidRPr="00652B86">
        <w:trPr>
          <w:trHeight w:val="31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Idalia García y Miguel Angel Rendón. El fondo antiguo: su estructura conceptual. México: UNAM, Centro Universitario de Investigaciones Bibliotecológicas. </w:t>
            </w:r>
          </w:p>
        </w:tc>
      </w:tr>
      <w:tr w:rsidR="007A2A85" w:rsidRPr="00652B86">
        <w:trPr>
          <w:trHeight w:val="31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Manuel de Ezcurdia y Vértiz y Margarita Maass Moreno. Las colecciones especiales. México: SEP, Dirección General de Bibliotecas, 1987. </w:t>
            </w:r>
          </w:p>
        </w:tc>
      </w:tr>
      <w:tr w:rsidR="007A2A85" w:rsidRPr="00652B86">
        <w:trPr>
          <w:trHeight w:val="31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Manuel José Pedraza Gracia. La valoración de los fondos antiguos en bibliotecas. España: Universidad de Zaragoza, Departamento de Ciencias de la Documentación e Historia de la Ciencia, Pedro Cerbuna.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Todo el documento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 13.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Todo el documento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http://ru.ffyl.unam.mx:8080/bitstream/10391/315/1/rendon.pdf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No aplica </w:t>
            </w:r>
          </w:p>
        </w:tc>
      </w:tr>
      <w:tr w:rsidR="007A2A85" w:rsidRPr="00EC24A5">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val="en-US" w:eastAsia="es-MX"/>
              </w:rPr>
            </w:pPr>
            <w:r w:rsidRPr="00652B86">
              <w:rPr>
                <w:rFonts w:ascii="Arial" w:eastAsia="Times New Roman" w:hAnsi="Arial" w:cs="Arial"/>
                <w:sz w:val="18"/>
                <w:szCs w:val="18"/>
                <w:lang w:val="en-US" w:eastAsia="es-MX"/>
              </w:rPr>
              <w:t xml:space="preserve">3. ibersid.eu/ojs/index.php/ibersid/article/download/2247/2008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Servicios bibliotecarios y de información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581"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116"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Características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7A2A85" w:rsidRPr="00652B86">
        <w:trPr>
          <w:trHeight w:val="488"/>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Directrices IFLA/UNESCO para el desarrollo del servicio de bibliotecas públicas. Federación Internacional de Asociaciones de Bibliotecarios y Bibliotecas: Organización de las Naciones Unidas para la Educación, la Ciencia y la Cultura, 2001. </w:t>
            </w:r>
          </w:p>
        </w:tc>
      </w:tr>
      <w:tr w:rsidR="007A2A85" w:rsidRPr="00652B86">
        <w:trPr>
          <w:trHeight w:val="31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Patricia Hernández Salazar. El perfil del usuario de la información. En: Investigación Bibliotecológica. México: UNAM, Centro Universitario de Investigaciones Bibliotecológicas. No.1 (1999).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Págs. 23-38 </w:t>
            </w:r>
          </w:p>
        </w:tc>
      </w:tr>
      <w:tr w:rsidR="007A2A85" w:rsidRPr="00652B86">
        <w:trPr>
          <w:trHeight w:val="17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Págs. 4-5, 18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http://www.ifla.org/files/assets/hq/publications/archive/the-public-library-service/pg01-s.pdf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http://www.ejournal.unam.mx/ibi/vol07-15/IBI000701502.pdf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Organización Documental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581"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116"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Análisis Documental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7A2A85" w:rsidRPr="00652B86">
        <w:trPr>
          <w:trHeight w:val="31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ISAD (G) Norma Internacional General de Descripción Archivística. 2a ed. Madrid: Subdirección de los Archivos Estatales, 2002.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María Pinto Molina. Análisis documental: fundamentos y procedimientos. Madrid: Eudema, 1993.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3. Nuria Amat Noguera. Las técnicas documentales en las ciencias de la información. Barcelona: Bibliograf</w:t>
            </w:r>
            <w:r>
              <w:rPr>
                <w:rFonts w:ascii="Arial" w:eastAsia="Times New Roman" w:hAnsi="Arial" w:cs="Arial"/>
                <w:sz w:val="18"/>
                <w:szCs w:val="18"/>
                <w:lang w:eastAsia="es-MX"/>
              </w:rPr>
              <w:t>ia</w:t>
            </w:r>
            <w:r w:rsidRPr="00652B86">
              <w:rPr>
                <w:rFonts w:ascii="Arial" w:eastAsia="Times New Roman" w:hAnsi="Arial" w:cs="Arial"/>
                <w:sz w:val="18"/>
                <w:szCs w:val="18"/>
                <w:lang w:eastAsia="es-MX"/>
              </w:rPr>
              <w:t xml:space="preserve">, 1979.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Todo el documento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 59, 78.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 59, 78.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Pág. 7.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http://www.agn.gob.mx/menuprincipal/archivistica/normas/pdf/isad.pdf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No aplica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No aplica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No aplica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5.- Conservación y preservación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581"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116"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Manipulación y estabilización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Edward P. Adcock. IFLA Principios para el cuidado y manejo del material de bibliotecas. Chile: IFLA, 2000. </w:t>
            </w:r>
          </w:p>
        </w:tc>
      </w:tr>
      <w:tr w:rsidR="007A2A85" w:rsidRPr="00652B86">
        <w:trPr>
          <w:trHeight w:val="31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Juan Carlos Valdez Marin. Manual de conservación fotográfica. México: Instituto Nacional de Antropología e Historia, 1997.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Todo el documento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Págs.87-104, 115-124.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http://www.ifla.org/files/assets/pac/ipi/ipi1-es.pdf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No aplica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581"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116"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Digitalización y preservación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7A2A85" w:rsidRPr="00652B86">
        <w:trPr>
          <w:trHeight w:val="31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1. Ángel Ocón Pérez de Obanos y Miguel Gómez Martín. Hacia una biblioteca digital del fondo antiguo de la Universidad de Granada. El proyecto Ilíberis.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En Boletín de la Asociación Andaluza de Bibliotecarios. España: Asociación Andaluza de Bibliotecarios. 2003.</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Estándares de digitalización, elementos mínimos. Propuesta del CBUC. 2005.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Ley Federal del Derecho de Autor. DOF 24-12-1996, última reforma DOF 17-03-2015.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Págs. 49-60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Todo el documento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Todo el documento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http://www.redalyc.org/pdf/353/35307703.pdf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http://www.recercat.cat/bitstream/handle/2072/97496/0507EstandardsElementsMinims_Public_spa.pdf?sequence=1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http://www.indautor.gob.mx/documentos_normas/leyfederal.pdf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6.- Responsabilidades de los servidores públicos y servicio profesional de carrera </w:t>
            </w:r>
          </w:p>
        </w:tc>
      </w:tr>
      <w:tr w:rsidR="007A2A85" w:rsidRPr="00652B86">
        <w:trPr>
          <w:trHeight w:val="17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581"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116"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Responsabilidades y obligaciones de los servidores públicos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Ley Federal de Responsabilidades de los Servidores Públicos. México: Diario Oficial de la Federación, 1982. </w:t>
            </w:r>
          </w:p>
        </w:tc>
      </w:tr>
      <w:tr w:rsidR="007A2A85" w:rsidRPr="00652B86">
        <w:trPr>
          <w:trHeight w:val="31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Ley Federal de Responsabilidades Administrativas de los Servidores Públicos. México: Diario Oficial de la Federación, 2002. </w:t>
            </w:r>
          </w:p>
        </w:tc>
      </w:tr>
      <w:tr w:rsidR="007A2A85" w:rsidRPr="00652B86">
        <w:trPr>
          <w:trHeight w:val="316"/>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Ley del Servicio Profesional de Carrera en la Administración Pública Federal. México: Diario Oficial de la Federación, 2003.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Código de Conducta del Consejo Nacional para la Cultura y las Artes.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Todo el documento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Todo el documento Todo el documento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Todo el documento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Todo el documento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http://www.diputados.gob.mx/LeyesBiblio/pdf/115.pdf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http://www.funcionpublica.gob.mx/web/doctos/temas/legislacion/leyes/04_LFRASP_SFP.pdf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http://www.diputados.gob.mx/LeyesBiblio/pdf/260.pdf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4. http://www.conaculta.gob.mx/PDF/codigo_de_conducta20121123.pdf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Tema</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7.- Centro Nacional de las Artes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581"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Subtema</w:t>
            </w:r>
          </w:p>
        </w:tc>
        <w:tc>
          <w:tcPr>
            <w:tcW w:w="4116"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Marco teórico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Bibliografía</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Centro Nacional de las Artes 1994-2004. México: CENART, 2004.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Decreto de creación del CONACULTA. México: Diario Oficial de la Federación, 1988.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Reglamento Interior de la Secretaría de Educación Pública. México: Diario Oficial de la Federación, 2005.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Tópicos, subtemas, capítulos, apartados, títulos, preceptos legales, epígrafes, definiciones o descripción</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166 pág.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Todo el documento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Todo el documento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Página Web</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1. No aplica </w:t>
            </w:r>
          </w:p>
        </w:tc>
      </w:tr>
      <w:tr w:rsidR="007A2A85" w:rsidRPr="00652B86">
        <w:trPr>
          <w:trHeight w:val="154"/>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2. http://normatecainterna.sep.gob.mx/work/models/normateca/Resource/253/1/images/decreto_crea_conaculta.pdf </w:t>
            </w:r>
          </w:p>
        </w:tc>
      </w:tr>
      <w:tr w:rsidR="007A2A85" w:rsidRPr="00652B86">
        <w:trPr>
          <w:trHeight w:val="162"/>
          <w:tblCellSpacing w:w="0" w:type="dxa"/>
        </w:trPr>
        <w:tc>
          <w:tcPr>
            <w:tcW w:w="304" w:type="pct"/>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w:t>
            </w:r>
          </w:p>
        </w:tc>
        <w:tc>
          <w:tcPr>
            <w:tcW w:w="4696" w:type="pct"/>
            <w:gridSpan w:val="2"/>
            <w:tcBorders>
              <w:top w:val="outset" w:sz="6" w:space="0" w:color="auto"/>
              <w:left w:val="outset" w:sz="6" w:space="0" w:color="auto"/>
              <w:bottom w:val="outset" w:sz="6" w:space="0" w:color="auto"/>
              <w:right w:val="outset" w:sz="6" w:space="0" w:color="auto"/>
            </w:tcBorders>
            <w:vAlign w:val="center"/>
          </w:tcPr>
          <w:p w:rsidR="007A2A85" w:rsidRPr="00652B86" w:rsidRDefault="007A2A85" w:rsidP="007A2A85">
            <w:pPr>
              <w:spacing w:after="0" w:line="240" w:lineRule="auto"/>
              <w:rPr>
                <w:rFonts w:ascii="Arial" w:eastAsia="Times New Roman" w:hAnsi="Arial" w:cs="Arial"/>
                <w:sz w:val="18"/>
                <w:szCs w:val="18"/>
                <w:lang w:eastAsia="es-MX"/>
              </w:rPr>
            </w:pPr>
            <w:r w:rsidRPr="00652B86">
              <w:rPr>
                <w:rFonts w:ascii="Arial" w:eastAsia="Times New Roman" w:hAnsi="Arial" w:cs="Arial"/>
                <w:sz w:val="18"/>
                <w:szCs w:val="18"/>
                <w:lang w:eastAsia="es-MX"/>
              </w:rPr>
              <w:t xml:space="preserve">3. http://www.diputados.gob.mx/LeyesBiblio/regla/n128.pdf </w:t>
            </w:r>
          </w:p>
        </w:tc>
      </w:tr>
    </w:tbl>
    <w:p w:rsidR="007A2A85" w:rsidRDefault="007A2A85" w:rsidP="007A2A85"/>
    <w:tbl>
      <w:tblPr>
        <w:tblW w:w="5218"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6"/>
        <w:gridCol w:w="787"/>
        <w:gridCol w:w="7973"/>
      </w:tblGrid>
      <w:tr w:rsidR="00D8654A" w:rsidRPr="002905BA">
        <w:trPr>
          <w:trHeight w:val="210"/>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D8654A" w:rsidRPr="00CE210B" w:rsidRDefault="00D8654A" w:rsidP="007A2587">
            <w:pPr>
              <w:jc w:val="center"/>
              <w:rPr>
                <w:rFonts w:ascii="Arial" w:hAnsi="Arial" w:cs="Arial"/>
                <w:b/>
                <w:sz w:val="20"/>
                <w:szCs w:val="18"/>
              </w:rPr>
            </w:pPr>
            <w:r w:rsidRPr="00CE210B">
              <w:rPr>
                <w:rFonts w:ascii="Arial" w:hAnsi="Arial" w:cs="Arial"/>
                <w:b/>
                <w:sz w:val="20"/>
                <w:szCs w:val="18"/>
              </w:rPr>
              <w:t>JEFE DE DEPARTAMENTO DE ACTUALIZACIÓN A PROMOTORES DE CULTURA</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La Política Cultural en México</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Creación del CONACULTA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Decreto de Creación del CONACULTA. / DOF del 7 de diciembre de 1988.</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Todo el documento</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http://sic.conaculta.gob.mx/documentos/597.pdf</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2. Plan Nacional de Desarrollo, coordinador del Plan Sectorial de Educación. Y relación de ambos con el Programa Especial de Cultura y Arte.</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Programa Especial de Cultura y Arte 2014-2018.</w:t>
            </w:r>
          </w:p>
        </w:tc>
      </w:tr>
      <w:tr w:rsidR="00D8654A" w:rsidRPr="002905BA">
        <w:trPr>
          <w:trHeight w:val="28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2. Programa Sectorial de Educación 2013-2018</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3. Plan Nacional de Desarrollo 2013-2018.</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4 Ley de Planeación.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Programa Especial de Cultura y Arte 2014-2018: Diagnóstico, Capítulo III. Objetivos, estrategias y Líneas de acción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2. Programa Sectorial de Educación 2013-2018. Objetivos</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3. Plan Nacional de Desarrollo 2013-2018. Objetivos</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4. Ley de Planeación. Artículos 22 al 26</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http://www.conaculta.gob.mx/PDF/PECA_DOF_2014-2018.pdf</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2. www.spep.sep.gob.mx/index.php/component/content/article/221</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3. www.pnd.gob.mx</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4. http://pnd.gob.mx/</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2.- Infraestructura Cultural, Prácticas y Consumos Culturales de los Mexicanos.</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La Infraestructura Cultural del País.</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xml:space="preserve">1. Diagnóstico de Infraestructura cultural. Sistema de Información Cultural. </w:t>
            </w:r>
            <w:r w:rsidR="00EC24A5">
              <w:rPr>
                <w:rFonts w:ascii="Arial" w:hAnsi="Arial" w:cs="Arial"/>
                <w:sz w:val="18"/>
                <w:szCs w:val="18"/>
              </w:rPr>
              <w:t>CONACULTA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Apartado de museos. Págs.86-93</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http://sic.conaculta.gob.mx/publicaciones_sic/dic_2007.pdf</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3.- La Situación de la Infancia en México en materia Cultural y Educativa.</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Condiciones sociodemográficas de la población infantil en México.</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la Infancia Cuenta en México 2013. Hacia la construcción de un sistema sobre los derechos de infancia y adolescencia en México. Red por los Derechos de la Infancia en México.</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Indicadores Clave. Pág.: 64.</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http://www.derechosinfancia.org.mx/ICM_2013.pdf</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2. Tendencias de la Enseñanza de las Artes en la Educación Básica.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N. 2011, SEP, México. (Material disponible en la Biblioteca de las oficinas de </w:t>
            </w:r>
            <w:r w:rsidR="00EC24A5">
              <w:rPr>
                <w:rFonts w:ascii="Arial" w:hAnsi="Arial" w:cs="Arial"/>
                <w:sz w:val="18"/>
                <w:szCs w:val="18"/>
              </w:rPr>
              <w:t>CONACULTA</w:t>
            </w:r>
            <w:r w:rsidRPr="002905BA">
              <w:rPr>
                <w:rFonts w:ascii="Arial" w:hAnsi="Arial" w:cs="Arial"/>
                <w:sz w:val="18"/>
                <w:szCs w:val="18"/>
              </w:rPr>
              <w:t>, Reforma 175 PB)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Perspectivas en la Enseñanza de las Artes en la Educación Básica. Tendencia de la enseñanza de las artes en la educación básica. Págs.: 26 a 34.</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3. El Valor de la Educación Artística.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N. 2011, SEP, México.(Material disponible en la Biblioteca de las oficinas de </w:t>
            </w:r>
            <w:r w:rsidR="00EC24A5">
              <w:rPr>
                <w:rFonts w:ascii="Arial" w:hAnsi="Arial" w:cs="Arial"/>
                <w:sz w:val="18"/>
                <w:szCs w:val="18"/>
              </w:rPr>
              <w:t>CONACULTA</w:t>
            </w:r>
            <w:r w:rsidRPr="002905BA">
              <w:rPr>
                <w:rFonts w:ascii="Arial" w:hAnsi="Arial" w:cs="Arial"/>
                <w:sz w:val="18"/>
                <w:szCs w:val="18"/>
              </w:rPr>
              <w:t>, Reforma 175 PB)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Perspectivas en la Enseñanza de las Artes en la Educación Básica. El Valor de la Educación Artística. Págs.: 34 a 44.</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4. Desarrollo Cognitivo.</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w:t>
            </w:r>
            <w:r>
              <w:rPr>
                <w:rFonts w:ascii="Arial" w:hAnsi="Arial" w:cs="Arial"/>
                <w:sz w:val="18"/>
                <w:szCs w:val="18"/>
              </w:rPr>
              <w:t xml:space="preserve"> </w:t>
            </w:r>
            <w:r w:rsidRPr="002905BA">
              <w:rPr>
                <w:rFonts w:ascii="Arial" w:hAnsi="Arial" w:cs="Arial"/>
                <w:sz w:val="18"/>
                <w:szCs w:val="18"/>
              </w:rPr>
              <w:t>L. y García, N. (Coord. Gral.). SEP-México. Primera edición 2011.</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El Papel Formativo de la Artes en la Educación Básica. Desarrollo Cognitivo. Págs.: 46 a 63.</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bookmarkStart w:id="0" w:name="_GoBack"/>
            <w:bookmarkEnd w:id="0"/>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http://basica.sep.gob.mx/reformaintegral/sitio/pdf/materiales/ARTES_web.pdf</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5. Desarrollo de la Imaginación y la Creatividad.</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w:t>
            </w:r>
            <w:r>
              <w:rPr>
                <w:rFonts w:ascii="Arial" w:hAnsi="Arial" w:cs="Arial"/>
                <w:sz w:val="18"/>
                <w:szCs w:val="18"/>
              </w:rPr>
              <w:t xml:space="preserve"> </w:t>
            </w:r>
            <w:r w:rsidRPr="002905BA">
              <w:rPr>
                <w:rFonts w:ascii="Arial" w:hAnsi="Arial" w:cs="Arial"/>
                <w:sz w:val="18"/>
                <w:szCs w:val="18"/>
              </w:rPr>
              <w:t>L. y García, N. (Coord. Gral.). SEP-México. Primera edición 2011.</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El Papel Formativo de las Artes en la Educación Básica. Desarrollo de la Imaginación y la Creatividad. Págs.: 63 a 75.</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http://basica.sep.gob.mx/reformaintegral/sitio/pdf/materiales/ARTES_web.pdf</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6. Desarrollo de las Facultades Analíticas y la Comprensión de los Contextos Culturales.</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Las Artes y su Enseñanza en la Educación Básica. Serie: Teoría y Práctica Curricular de la Educación Básica. Rodríguez, L. y García, N. (Coord. Gral.). SEP-México. Primera edición 2011.</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El Papel Formativo de las Artes en la Educación Básica. Desarrollo de las facultades analíticas y la compresión de los contextos culturales. Págs.: 86 a 101.</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http://basica.sep.gob.mx/reformaintegral/sitio/pdf/materiales/ARTES_web.pdf</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7. Medidas para prevenir la discriminación en México</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Ley Federal para Prevenir y Eliminar la Discriminación, Reforma del 20 de marzo de 2014</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Cap. III Medidas positivas y compensatorias a favor de la igualdad de oportunidades. Artículos 9, 10 y 11</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http://www.conapred.org.mx/index.php?contenido=pagina&amp;id=23&amp;id_opcion=20&amp;op=20</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8. Creatividad</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Creatividad: definiciones, antecedentes y aportaciones.</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Revista Digital Universitaria. Esquivias Serrano, María Teresa. México, 2004. Vol.5 núm. 1. Págs. 2 a 7</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4.- La Situación de la Infancia en México.</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Los Derechos de la Infancia.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Convención Sobre los Derechos del Niño.</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2. Convención Sobre los Derechos del Niño, aprobada por la Asamblea General de las Naciones Unidas el 20/11/1989.</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Historia/principios/artículos</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2. Convención sobre los derechos del niño. Parte I</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www.unicef.org/spanish/</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2. www.margen.org/ninos/derech8b.html</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2. Primera Infancia.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Un buen comienzo: La educación y los educadores de la primera infancia. Informe</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Definiciones y derechos</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www.unicef.org/mexico/spanish/ninos.html www.desarrolloinfantiltemprano.mx/ *** Nota: hay que ingresar la dirección de las páginas en google para su búsqueda. ***</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5.- Educación, Arte y Cultura de los Niños.</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Conceptos y Nociones Relativos al Arte.</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xml:space="preserve">1. Las artes y su enseñanza en la Educación Básica. Serie: Teoría y práctica Curricular de la Educación básica. (Coord.) Rodríguez, L. Y García, N. 2011, SEP, Méx. (Material disponible en la Biblioteca de las oficinas de </w:t>
            </w:r>
            <w:r w:rsidR="00EC24A5">
              <w:rPr>
                <w:rFonts w:ascii="Arial" w:hAnsi="Arial" w:cs="Arial"/>
                <w:sz w:val="18"/>
                <w:szCs w:val="18"/>
              </w:rPr>
              <w:t>CONACULTA</w:t>
            </w:r>
            <w:r w:rsidRPr="002905BA">
              <w:rPr>
                <w:rFonts w:ascii="Arial" w:hAnsi="Arial" w:cs="Arial"/>
                <w:sz w:val="18"/>
                <w:szCs w:val="18"/>
              </w:rPr>
              <w:t>, Reforma 175 PB)......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1.........Conferencia Mundial sobre Educación Artística de la UNESCO, 2005. /Arte, educación y diversidad cultural Graeme Chalmers.</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Perspectivas en la enseñanza de las artes en la educación básica, Conceptos y nociones relativos al arte, Pp. 17-26</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http://basica.sep.gob.mx/reformaintegral/sitio/pdf/materiales/ARTES_web.pdf</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www.unesco.org/new/es/mexico/</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6.- Diversidad Cultural e Infancia en México.</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Principales Causas de la Diversidad Cultural en México.</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xml:space="preserve">1. Bonfil Batalla, G. Los Diversos Rostros de la Infancia en México. Revista Tierra Adentro, núm. 85, abril-mayo, 1997. México. (Material disponible en físico, biblioteca de las oficinas de </w:t>
            </w:r>
            <w:r w:rsidR="00EC24A5">
              <w:rPr>
                <w:rFonts w:ascii="Arial" w:hAnsi="Arial" w:cs="Arial"/>
                <w:sz w:val="18"/>
                <w:szCs w:val="18"/>
              </w:rPr>
              <w:t>CONACULTA</w:t>
            </w:r>
            <w:r w:rsidRPr="002905BA">
              <w:rPr>
                <w:rFonts w:ascii="Arial" w:hAnsi="Arial" w:cs="Arial"/>
                <w:sz w:val="18"/>
                <w:szCs w:val="18"/>
              </w:rPr>
              <w:t>. Av. Paseo de la Reforma 175, P.B.)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Principales Causas de la Diversidad Cultural en México. Conclusiones alrededor de la diversidad cultural infantil en México. Págs.: 1 a 12.</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2. Programa Nacional de Desarrollo Cultural Infantil.</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xml:space="preserve">1. Memoria 1995 - 2000 CONSEJO NACIONAL PARA LA CULTURA Y LAS ARTES. Tomo 1, </w:t>
            </w:r>
            <w:r w:rsidR="00EC24A5">
              <w:rPr>
                <w:rFonts w:ascii="Arial" w:hAnsi="Arial" w:cs="Arial"/>
                <w:sz w:val="18"/>
                <w:szCs w:val="18"/>
              </w:rPr>
              <w:t>CONACULTA</w:t>
            </w:r>
            <w:r w:rsidRPr="002905BA">
              <w:rPr>
                <w:rFonts w:ascii="Arial" w:hAnsi="Arial" w:cs="Arial"/>
                <w:sz w:val="18"/>
                <w:szCs w:val="18"/>
              </w:rPr>
              <w:t xml:space="preserve">, DGP, CONALITEG, México, 2000. (Material disponible en físico. Biblioteca de las oficinas de </w:t>
            </w:r>
            <w:r w:rsidR="00EC24A5">
              <w:rPr>
                <w:rFonts w:ascii="Arial" w:hAnsi="Arial" w:cs="Arial"/>
                <w:sz w:val="18"/>
                <w:szCs w:val="18"/>
              </w:rPr>
              <w:t>CONACULTA</w:t>
            </w:r>
            <w:r w:rsidRPr="002905BA">
              <w:rPr>
                <w:rFonts w:ascii="Arial" w:hAnsi="Arial" w:cs="Arial"/>
                <w:sz w:val="18"/>
                <w:szCs w:val="18"/>
              </w:rPr>
              <w:t>. Av. Paseo de la Reforma 175, P.B.)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III. Consolidación del Consejo Nacional para la Cultura y las Artes. Programa Nacional de Desarrollo Cultural Infantil "Alas y Raíces a los Niños". Págs.: 26 a 28</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3. Coordinación Nacional de Desarrollo Cultural Infantil</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xml:space="preserve">1. Memoria 1995 - 2000 CONSEJO NACIONAL PARA LA CULTURA Y LAS ARTES. Tomo 1, </w:t>
            </w:r>
            <w:r w:rsidR="00EC24A5">
              <w:rPr>
                <w:rFonts w:ascii="Arial" w:hAnsi="Arial" w:cs="Arial"/>
                <w:sz w:val="18"/>
                <w:szCs w:val="18"/>
              </w:rPr>
              <w:t>CONACULTA</w:t>
            </w:r>
            <w:r w:rsidRPr="002905BA">
              <w:rPr>
                <w:rFonts w:ascii="Arial" w:hAnsi="Arial" w:cs="Arial"/>
                <w:sz w:val="18"/>
                <w:szCs w:val="18"/>
              </w:rPr>
              <w:t xml:space="preserve">, DGP, CONALITEG, México, 2000. (Material disponible en físico. Biblioteca de las oficinas de </w:t>
            </w:r>
            <w:r w:rsidR="00EC24A5">
              <w:rPr>
                <w:rFonts w:ascii="Arial" w:hAnsi="Arial" w:cs="Arial"/>
                <w:sz w:val="18"/>
                <w:szCs w:val="18"/>
              </w:rPr>
              <w:t>CONACULTA</w:t>
            </w:r>
            <w:r w:rsidRPr="002905BA">
              <w:rPr>
                <w:rFonts w:ascii="Arial" w:hAnsi="Arial" w:cs="Arial"/>
                <w:sz w:val="18"/>
                <w:szCs w:val="18"/>
              </w:rPr>
              <w:t>. Av. Paseo de la Reforma 175, P.B.)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IV. Instituciones que Conforman el Consejo Nacional para la Cultura y las Artes. Coordinación Nacional de Desarrollo Cultural Infantil. "Alas y Raíces a los Niños" págs.: 285 a 297.</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Tema</w:t>
            </w:r>
          </w:p>
        </w:tc>
        <w:tc>
          <w:tcPr>
            <w:tcW w:w="4717" w:type="pct"/>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7.- La Coordinación Nacional de Desarrollo Cultural Infantil.</w:t>
            </w:r>
          </w:p>
        </w:tc>
      </w:tr>
      <w:tr w:rsidR="00D8654A" w:rsidRPr="002905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Subtema</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Perfil de puesto de la Secretaría Auxiliar de Planeación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Bibliografía</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Convocatoria del concurso</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Tópicos, subtemas, capítulos, apartados, títulos, preceptos legales, epígrafes, definiciones o descripción</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1. Perfil de puesto</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Página Web</w:t>
            </w:r>
          </w:p>
        </w:tc>
      </w:tr>
      <w:tr w:rsidR="00D8654A" w:rsidRPr="002905B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w:t>
            </w:r>
          </w:p>
        </w:tc>
        <w:tc>
          <w:tcPr>
            <w:tcW w:w="4293" w:type="pct"/>
            <w:tcBorders>
              <w:top w:val="outset" w:sz="6" w:space="0" w:color="auto"/>
              <w:left w:val="outset" w:sz="6" w:space="0" w:color="auto"/>
              <w:bottom w:val="outset" w:sz="6" w:space="0" w:color="auto"/>
              <w:right w:val="outset" w:sz="6" w:space="0" w:color="auto"/>
            </w:tcBorders>
            <w:vAlign w:val="center"/>
          </w:tcPr>
          <w:p w:rsidR="00D8654A" w:rsidRPr="002905BA" w:rsidRDefault="00D8654A" w:rsidP="007A2587">
            <w:pPr>
              <w:rPr>
                <w:rFonts w:ascii="Arial" w:hAnsi="Arial" w:cs="Arial"/>
                <w:sz w:val="18"/>
                <w:szCs w:val="18"/>
              </w:rPr>
            </w:pPr>
            <w:r w:rsidRPr="002905BA">
              <w:rPr>
                <w:rFonts w:ascii="Arial" w:hAnsi="Arial" w:cs="Arial"/>
                <w:sz w:val="18"/>
                <w:szCs w:val="18"/>
              </w:rPr>
              <w:t xml:space="preserve">1. Entrar a la página del </w:t>
            </w:r>
            <w:r w:rsidR="00EC24A5">
              <w:rPr>
                <w:rFonts w:ascii="Arial" w:hAnsi="Arial" w:cs="Arial"/>
                <w:sz w:val="18"/>
                <w:szCs w:val="18"/>
              </w:rPr>
              <w:t>CONACULTA</w:t>
            </w:r>
            <w:r w:rsidRPr="002905BA">
              <w:rPr>
                <w:rFonts w:ascii="Arial" w:hAnsi="Arial" w:cs="Arial"/>
                <w:sz w:val="18"/>
                <w:szCs w:val="18"/>
              </w:rPr>
              <w:t>: (www.conaculta.gob.mx) buscar: Transparencia; después: transparencia focalizada; encontrar: servicio profesional de carrera y buscar la convocatoria 279.</w:t>
            </w:r>
          </w:p>
        </w:tc>
      </w:tr>
    </w:tbl>
    <w:p w:rsidR="007A2A85" w:rsidRPr="00F80DFA" w:rsidRDefault="007A2A85" w:rsidP="007A2A85"/>
    <w:sectPr w:rsidR="007A2A85" w:rsidRPr="00F80DFA" w:rsidSect="00862A97">
      <w:footerReference w:type="default" r:id="rId16"/>
      <w:pgSz w:w="12240" w:h="15840"/>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105A7" w:rsidRDefault="007105A7" w:rsidP="001F3EFC">
      <w:pPr>
        <w:spacing w:after="0" w:line="240" w:lineRule="auto"/>
      </w:pPr>
      <w:r>
        <w:separator/>
      </w:r>
    </w:p>
  </w:endnote>
  <w:endnote w:type="continuationSeparator" w:id="1">
    <w:p w:rsidR="007105A7" w:rsidRDefault="007105A7" w:rsidP="001F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2587" w:rsidRPr="00867DFD" w:rsidRDefault="00862A97">
    <w:pPr>
      <w:pStyle w:val="Piedepgina"/>
      <w:jc w:val="center"/>
      <w:rPr>
        <w:rFonts w:ascii="Arial" w:hAnsi="Arial" w:cs="Arial"/>
        <w:caps/>
        <w:sz w:val="18"/>
      </w:rPr>
    </w:pPr>
    <w:fldSimple w:instr="PAGE   \* MERGEFORMAT">
      <w:r w:rsidR="009B0244" w:rsidRPr="009B0244">
        <w:rPr>
          <w:rFonts w:ascii="Arial" w:hAnsi="Arial" w:cs="Arial"/>
          <w:caps/>
          <w:noProof/>
          <w:sz w:val="18"/>
          <w:lang w:val="es-ES"/>
        </w:rPr>
        <w:t>31</w:t>
      </w:r>
    </w:fldSimple>
  </w:p>
  <w:p w:rsidR="007A2587" w:rsidRDefault="007A2587">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105A7" w:rsidRDefault="007105A7" w:rsidP="001F3EFC">
      <w:pPr>
        <w:spacing w:after="0" w:line="240" w:lineRule="auto"/>
      </w:pPr>
      <w:r>
        <w:separator/>
      </w:r>
    </w:p>
  </w:footnote>
  <w:footnote w:type="continuationSeparator" w:id="1">
    <w:p w:rsidR="007105A7" w:rsidRDefault="007105A7" w:rsidP="001F3EFC">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752CAF"/>
    <w:multiLevelType w:val="hybridMultilevel"/>
    <w:tmpl w:val="EEFE35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704CF0"/>
    <w:multiLevelType w:val="hybridMultilevel"/>
    <w:tmpl w:val="F1EA48A8"/>
    <w:lvl w:ilvl="0" w:tplc="A3766BF0">
      <w:start w:val="1"/>
      <w:numFmt w:val="decimal"/>
      <w:lvlText w:val="%1."/>
      <w:lvlJc w:val="left"/>
      <w:pPr>
        <w:ind w:left="720" w:hanging="360"/>
      </w:pPr>
      <w:rPr>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BA3C8C"/>
    <w:multiLevelType w:val="hybridMultilevel"/>
    <w:tmpl w:val="22B4B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681EC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6">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7">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8">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9">
    <w:nsid w:val="136C40FA"/>
    <w:multiLevelType w:val="hybridMultilevel"/>
    <w:tmpl w:val="F70C3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12">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4">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2D9E310D"/>
    <w:multiLevelType w:val="hybridMultilevel"/>
    <w:tmpl w:val="03727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D07F74"/>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6B38C9"/>
    <w:multiLevelType w:val="hybridMultilevel"/>
    <w:tmpl w:val="668A4F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BE2ED5"/>
    <w:multiLevelType w:val="hybridMultilevel"/>
    <w:tmpl w:val="C5E2F75C"/>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nsid w:val="55446950"/>
    <w:multiLevelType w:val="hybridMultilevel"/>
    <w:tmpl w:val="C5968CC8"/>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885E4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0">
    <w:nsid w:val="5FE63D15"/>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1">
    <w:nsid w:val="61EE3110"/>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2">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077F4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4">
    <w:nsid w:val="65F4101C"/>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5">
    <w:nsid w:val="6A9B04D5"/>
    <w:multiLevelType w:val="hybridMultilevel"/>
    <w:tmpl w:val="15662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7">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8">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867741"/>
    <w:multiLevelType w:val="hybridMultilevel"/>
    <w:tmpl w:val="ADCAC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41">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A2109FD"/>
    <w:multiLevelType w:val="hybridMultilevel"/>
    <w:tmpl w:val="B0009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28"/>
  </w:num>
  <w:num w:numId="4">
    <w:abstractNumId w:val="19"/>
  </w:num>
  <w:num w:numId="5">
    <w:abstractNumId w:val="11"/>
  </w:num>
  <w:num w:numId="6">
    <w:abstractNumId w:val="10"/>
  </w:num>
  <w:num w:numId="7">
    <w:abstractNumId w:val="25"/>
  </w:num>
  <w:num w:numId="8">
    <w:abstractNumId w:val="14"/>
  </w:num>
  <w:num w:numId="9">
    <w:abstractNumId w:val="12"/>
  </w:num>
  <w:num w:numId="10">
    <w:abstractNumId w:val="38"/>
  </w:num>
  <w:num w:numId="11">
    <w:abstractNumId w:val="16"/>
  </w:num>
  <w:num w:numId="12">
    <w:abstractNumId w:val="18"/>
  </w:num>
  <w:num w:numId="13">
    <w:abstractNumId w:val="22"/>
  </w:num>
  <w:num w:numId="14">
    <w:abstractNumId w:val="37"/>
  </w:num>
  <w:num w:numId="15">
    <w:abstractNumId w:val="41"/>
  </w:num>
  <w:num w:numId="16">
    <w:abstractNumId w:val="0"/>
  </w:num>
  <w:num w:numId="17">
    <w:abstractNumId w:val="26"/>
  </w:num>
  <w:num w:numId="18">
    <w:abstractNumId w:val="20"/>
  </w:num>
  <w:num w:numId="19">
    <w:abstractNumId w:val="32"/>
  </w:num>
  <w:num w:numId="20">
    <w:abstractNumId w:val="8"/>
  </w:num>
  <w:num w:numId="21">
    <w:abstractNumId w:val="7"/>
  </w:num>
  <w:num w:numId="22">
    <w:abstractNumId w:val="27"/>
  </w:num>
  <w:num w:numId="23">
    <w:abstractNumId w:val="9"/>
  </w:num>
  <w:num w:numId="24">
    <w:abstractNumId w:val="30"/>
  </w:num>
  <w:num w:numId="25">
    <w:abstractNumId w:val="4"/>
  </w:num>
  <w:num w:numId="26">
    <w:abstractNumId w:val="34"/>
  </w:num>
  <w:num w:numId="27">
    <w:abstractNumId w:val="23"/>
  </w:num>
  <w:num w:numId="28">
    <w:abstractNumId w:val="40"/>
  </w:num>
  <w:num w:numId="29">
    <w:abstractNumId w:val="36"/>
  </w:num>
  <w:num w:numId="30">
    <w:abstractNumId w:val="21"/>
  </w:num>
  <w:num w:numId="31">
    <w:abstractNumId w:val="6"/>
  </w:num>
  <w:num w:numId="32">
    <w:abstractNumId w:val="5"/>
  </w:num>
  <w:num w:numId="33">
    <w:abstractNumId w:val="39"/>
  </w:num>
  <w:num w:numId="34">
    <w:abstractNumId w:val="17"/>
  </w:num>
  <w:num w:numId="35">
    <w:abstractNumId w:val="2"/>
  </w:num>
  <w:num w:numId="36">
    <w:abstractNumId w:val="29"/>
  </w:num>
  <w:num w:numId="37">
    <w:abstractNumId w:val="3"/>
  </w:num>
  <w:num w:numId="38">
    <w:abstractNumId w:val="24"/>
  </w:num>
  <w:num w:numId="39">
    <w:abstractNumId w:val="33"/>
  </w:num>
  <w:num w:numId="40">
    <w:abstractNumId w:val="35"/>
  </w:num>
  <w:num w:numId="41">
    <w:abstractNumId w:val="31"/>
  </w:num>
  <w:num w:numId="42">
    <w:abstractNumId w:val="42"/>
  </w:num>
  <w:num w:numId="43">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37BA7"/>
    <w:rsid w:val="00006D0F"/>
    <w:rsid w:val="00006D4D"/>
    <w:rsid w:val="000106A8"/>
    <w:rsid w:val="000122F4"/>
    <w:rsid w:val="00014111"/>
    <w:rsid w:val="00014B5D"/>
    <w:rsid w:val="0002249B"/>
    <w:rsid w:val="00022641"/>
    <w:rsid w:val="00022F24"/>
    <w:rsid w:val="0004348E"/>
    <w:rsid w:val="000521ED"/>
    <w:rsid w:val="000540E8"/>
    <w:rsid w:val="00054F3D"/>
    <w:rsid w:val="000575EB"/>
    <w:rsid w:val="00060C2E"/>
    <w:rsid w:val="00062047"/>
    <w:rsid w:val="0006399B"/>
    <w:rsid w:val="00081132"/>
    <w:rsid w:val="000821C3"/>
    <w:rsid w:val="000869E8"/>
    <w:rsid w:val="000A021F"/>
    <w:rsid w:val="000A740C"/>
    <w:rsid w:val="000B1DEE"/>
    <w:rsid w:val="000D0F9C"/>
    <w:rsid w:val="000D2D98"/>
    <w:rsid w:val="000D715F"/>
    <w:rsid w:val="000E4FF1"/>
    <w:rsid w:val="000E5051"/>
    <w:rsid w:val="000F2385"/>
    <w:rsid w:val="000F2F71"/>
    <w:rsid w:val="000F4A8A"/>
    <w:rsid w:val="000F753A"/>
    <w:rsid w:val="00102195"/>
    <w:rsid w:val="001217ED"/>
    <w:rsid w:val="001328D7"/>
    <w:rsid w:val="001415FA"/>
    <w:rsid w:val="00141984"/>
    <w:rsid w:val="0014361C"/>
    <w:rsid w:val="0015386D"/>
    <w:rsid w:val="00153DEB"/>
    <w:rsid w:val="00153FCC"/>
    <w:rsid w:val="00164AC7"/>
    <w:rsid w:val="00166CBC"/>
    <w:rsid w:val="00170AD7"/>
    <w:rsid w:val="00170ED3"/>
    <w:rsid w:val="00176AFC"/>
    <w:rsid w:val="00182333"/>
    <w:rsid w:val="001940E2"/>
    <w:rsid w:val="00196BBE"/>
    <w:rsid w:val="001A62A3"/>
    <w:rsid w:val="001B2305"/>
    <w:rsid w:val="001B6074"/>
    <w:rsid w:val="001C0891"/>
    <w:rsid w:val="001C1DBC"/>
    <w:rsid w:val="001C3747"/>
    <w:rsid w:val="001C4945"/>
    <w:rsid w:val="001D5218"/>
    <w:rsid w:val="001D56C1"/>
    <w:rsid w:val="001E427F"/>
    <w:rsid w:val="001E4AFD"/>
    <w:rsid w:val="001E6389"/>
    <w:rsid w:val="001F3EFC"/>
    <w:rsid w:val="001F7A09"/>
    <w:rsid w:val="00211174"/>
    <w:rsid w:val="0021379A"/>
    <w:rsid w:val="00215B8B"/>
    <w:rsid w:val="0023079C"/>
    <w:rsid w:val="00231094"/>
    <w:rsid w:val="00237740"/>
    <w:rsid w:val="00254ACA"/>
    <w:rsid w:val="00263EF2"/>
    <w:rsid w:val="00265704"/>
    <w:rsid w:val="00271BDB"/>
    <w:rsid w:val="00272802"/>
    <w:rsid w:val="0027491F"/>
    <w:rsid w:val="002753FF"/>
    <w:rsid w:val="002830FE"/>
    <w:rsid w:val="002860F8"/>
    <w:rsid w:val="002952AB"/>
    <w:rsid w:val="002B4072"/>
    <w:rsid w:val="002B44EA"/>
    <w:rsid w:val="002C6D9A"/>
    <w:rsid w:val="002C7397"/>
    <w:rsid w:val="002C7623"/>
    <w:rsid w:val="002D170F"/>
    <w:rsid w:val="002D1AE1"/>
    <w:rsid w:val="00301491"/>
    <w:rsid w:val="003049AF"/>
    <w:rsid w:val="003179F9"/>
    <w:rsid w:val="0032337D"/>
    <w:rsid w:val="00324687"/>
    <w:rsid w:val="00332391"/>
    <w:rsid w:val="003405AA"/>
    <w:rsid w:val="00344857"/>
    <w:rsid w:val="00345893"/>
    <w:rsid w:val="00360EE3"/>
    <w:rsid w:val="0036659E"/>
    <w:rsid w:val="0037339F"/>
    <w:rsid w:val="00375745"/>
    <w:rsid w:val="00380538"/>
    <w:rsid w:val="00380A45"/>
    <w:rsid w:val="0038151C"/>
    <w:rsid w:val="00382578"/>
    <w:rsid w:val="003B6FFA"/>
    <w:rsid w:val="003D7584"/>
    <w:rsid w:val="003E0AD3"/>
    <w:rsid w:val="003E2752"/>
    <w:rsid w:val="00405E6E"/>
    <w:rsid w:val="00415C60"/>
    <w:rsid w:val="00420EB8"/>
    <w:rsid w:val="00421270"/>
    <w:rsid w:val="00435E4A"/>
    <w:rsid w:val="004440E2"/>
    <w:rsid w:val="00447D22"/>
    <w:rsid w:val="004532F1"/>
    <w:rsid w:val="00456EDD"/>
    <w:rsid w:val="00496B92"/>
    <w:rsid w:val="004A159E"/>
    <w:rsid w:val="004A4045"/>
    <w:rsid w:val="004B0ED8"/>
    <w:rsid w:val="004B1ED7"/>
    <w:rsid w:val="004C1258"/>
    <w:rsid w:val="004C3568"/>
    <w:rsid w:val="004D0A53"/>
    <w:rsid w:val="005114CD"/>
    <w:rsid w:val="0051482B"/>
    <w:rsid w:val="0051716F"/>
    <w:rsid w:val="00520B61"/>
    <w:rsid w:val="005303F4"/>
    <w:rsid w:val="00532CA5"/>
    <w:rsid w:val="00535D6C"/>
    <w:rsid w:val="005542C7"/>
    <w:rsid w:val="005629F6"/>
    <w:rsid w:val="005637FD"/>
    <w:rsid w:val="00566BEB"/>
    <w:rsid w:val="005718BA"/>
    <w:rsid w:val="0057582C"/>
    <w:rsid w:val="00587BE9"/>
    <w:rsid w:val="005A4EFD"/>
    <w:rsid w:val="005B59F2"/>
    <w:rsid w:val="005C79C8"/>
    <w:rsid w:val="005C7EF5"/>
    <w:rsid w:val="005F49C8"/>
    <w:rsid w:val="00624186"/>
    <w:rsid w:val="00625662"/>
    <w:rsid w:val="0063117E"/>
    <w:rsid w:val="00635D56"/>
    <w:rsid w:val="006361EA"/>
    <w:rsid w:val="0064112F"/>
    <w:rsid w:val="006512F9"/>
    <w:rsid w:val="00667503"/>
    <w:rsid w:val="006701C1"/>
    <w:rsid w:val="0067110F"/>
    <w:rsid w:val="0067289E"/>
    <w:rsid w:val="00675185"/>
    <w:rsid w:val="00677E96"/>
    <w:rsid w:val="006816DD"/>
    <w:rsid w:val="006879AF"/>
    <w:rsid w:val="00687EEC"/>
    <w:rsid w:val="00691E4B"/>
    <w:rsid w:val="00692E66"/>
    <w:rsid w:val="0069353E"/>
    <w:rsid w:val="00697947"/>
    <w:rsid w:val="00697A75"/>
    <w:rsid w:val="006A4292"/>
    <w:rsid w:val="006A5F2D"/>
    <w:rsid w:val="006B3C6B"/>
    <w:rsid w:val="006B6B86"/>
    <w:rsid w:val="006C134F"/>
    <w:rsid w:val="006C520C"/>
    <w:rsid w:val="006C7375"/>
    <w:rsid w:val="006D3160"/>
    <w:rsid w:val="006D79C4"/>
    <w:rsid w:val="006E1989"/>
    <w:rsid w:val="006E1AF1"/>
    <w:rsid w:val="006E3C7F"/>
    <w:rsid w:val="006F2648"/>
    <w:rsid w:val="007105A7"/>
    <w:rsid w:val="00715207"/>
    <w:rsid w:val="00715D21"/>
    <w:rsid w:val="00721E54"/>
    <w:rsid w:val="00722CE4"/>
    <w:rsid w:val="00727681"/>
    <w:rsid w:val="007278F5"/>
    <w:rsid w:val="00731F2D"/>
    <w:rsid w:val="00754BD5"/>
    <w:rsid w:val="00775699"/>
    <w:rsid w:val="00780AC2"/>
    <w:rsid w:val="00787D61"/>
    <w:rsid w:val="0079410D"/>
    <w:rsid w:val="00794E38"/>
    <w:rsid w:val="00795C71"/>
    <w:rsid w:val="007A2587"/>
    <w:rsid w:val="007A2A6C"/>
    <w:rsid w:val="007A2A85"/>
    <w:rsid w:val="007A625C"/>
    <w:rsid w:val="007B099A"/>
    <w:rsid w:val="007C479A"/>
    <w:rsid w:val="007D1A6D"/>
    <w:rsid w:val="007D5AB9"/>
    <w:rsid w:val="007E34DB"/>
    <w:rsid w:val="007F23A9"/>
    <w:rsid w:val="007F2612"/>
    <w:rsid w:val="007F33FD"/>
    <w:rsid w:val="00805816"/>
    <w:rsid w:val="00806FA0"/>
    <w:rsid w:val="00807DA1"/>
    <w:rsid w:val="00810306"/>
    <w:rsid w:val="0081043D"/>
    <w:rsid w:val="00822778"/>
    <w:rsid w:val="00837BA7"/>
    <w:rsid w:val="008438AA"/>
    <w:rsid w:val="008523F1"/>
    <w:rsid w:val="0085417D"/>
    <w:rsid w:val="008570C8"/>
    <w:rsid w:val="00857BA8"/>
    <w:rsid w:val="00862A97"/>
    <w:rsid w:val="00862CA4"/>
    <w:rsid w:val="00866731"/>
    <w:rsid w:val="00867DFD"/>
    <w:rsid w:val="00872F7B"/>
    <w:rsid w:val="008765C8"/>
    <w:rsid w:val="00881DF7"/>
    <w:rsid w:val="008A0855"/>
    <w:rsid w:val="008A77A6"/>
    <w:rsid w:val="008B5EB0"/>
    <w:rsid w:val="008C0C92"/>
    <w:rsid w:val="008D6FCE"/>
    <w:rsid w:val="008E37C6"/>
    <w:rsid w:val="008E4483"/>
    <w:rsid w:val="008F33C4"/>
    <w:rsid w:val="00906921"/>
    <w:rsid w:val="00913629"/>
    <w:rsid w:val="00913ECD"/>
    <w:rsid w:val="009246A5"/>
    <w:rsid w:val="00924F38"/>
    <w:rsid w:val="00931B48"/>
    <w:rsid w:val="00954A7D"/>
    <w:rsid w:val="00956363"/>
    <w:rsid w:val="009636CE"/>
    <w:rsid w:val="00972798"/>
    <w:rsid w:val="00985A7F"/>
    <w:rsid w:val="00997FCC"/>
    <w:rsid w:val="009A161F"/>
    <w:rsid w:val="009A35A0"/>
    <w:rsid w:val="009A56D4"/>
    <w:rsid w:val="009A6FD7"/>
    <w:rsid w:val="009B0244"/>
    <w:rsid w:val="009B09D3"/>
    <w:rsid w:val="009B2C9A"/>
    <w:rsid w:val="009D3838"/>
    <w:rsid w:val="009E27A9"/>
    <w:rsid w:val="009E3DDF"/>
    <w:rsid w:val="009E7635"/>
    <w:rsid w:val="009F02CA"/>
    <w:rsid w:val="00A000DC"/>
    <w:rsid w:val="00A23B30"/>
    <w:rsid w:val="00A26879"/>
    <w:rsid w:val="00A27734"/>
    <w:rsid w:val="00A31CD4"/>
    <w:rsid w:val="00A3445B"/>
    <w:rsid w:val="00A5224E"/>
    <w:rsid w:val="00A66540"/>
    <w:rsid w:val="00A970CF"/>
    <w:rsid w:val="00AA032E"/>
    <w:rsid w:val="00AB682C"/>
    <w:rsid w:val="00AB68B9"/>
    <w:rsid w:val="00AD59F4"/>
    <w:rsid w:val="00AD6909"/>
    <w:rsid w:val="00AE0DF1"/>
    <w:rsid w:val="00AE154C"/>
    <w:rsid w:val="00AE2EBB"/>
    <w:rsid w:val="00AE6E53"/>
    <w:rsid w:val="00AE7F1C"/>
    <w:rsid w:val="00AF0049"/>
    <w:rsid w:val="00AF09CD"/>
    <w:rsid w:val="00AF3DD1"/>
    <w:rsid w:val="00B02724"/>
    <w:rsid w:val="00B20395"/>
    <w:rsid w:val="00B24D70"/>
    <w:rsid w:val="00B343A0"/>
    <w:rsid w:val="00B41C35"/>
    <w:rsid w:val="00B43569"/>
    <w:rsid w:val="00B44D94"/>
    <w:rsid w:val="00B51988"/>
    <w:rsid w:val="00B5216E"/>
    <w:rsid w:val="00B5519C"/>
    <w:rsid w:val="00B577B5"/>
    <w:rsid w:val="00B60755"/>
    <w:rsid w:val="00B678CE"/>
    <w:rsid w:val="00B73114"/>
    <w:rsid w:val="00B75D6B"/>
    <w:rsid w:val="00B84096"/>
    <w:rsid w:val="00B8551B"/>
    <w:rsid w:val="00B86181"/>
    <w:rsid w:val="00B91D8E"/>
    <w:rsid w:val="00B922ED"/>
    <w:rsid w:val="00B92D14"/>
    <w:rsid w:val="00B950C2"/>
    <w:rsid w:val="00BA63F1"/>
    <w:rsid w:val="00BA7E7C"/>
    <w:rsid w:val="00BB01C3"/>
    <w:rsid w:val="00BB26F2"/>
    <w:rsid w:val="00BB5280"/>
    <w:rsid w:val="00BB686B"/>
    <w:rsid w:val="00BB6C7D"/>
    <w:rsid w:val="00BC188D"/>
    <w:rsid w:val="00BC5F81"/>
    <w:rsid w:val="00BC7B1C"/>
    <w:rsid w:val="00BD52D2"/>
    <w:rsid w:val="00BE6AC8"/>
    <w:rsid w:val="00BF2EEA"/>
    <w:rsid w:val="00BF7541"/>
    <w:rsid w:val="00C00B8A"/>
    <w:rsid w:val="00C03067"/>
    <w:rsid w:val="00C03614"/>
    <w:rsid w:val="00C0430C"/>
    <w:rsid w:val="00C115F3"/>
    <w:rsid w:val="00C20A15"/>
    <w:rsid w:val="00C35FCE"/>
    <w:rsid w:val="00C47C36"/>
    <w:rsid w:val="00C539BF"/>
    <w:rsid w:val="00C5761D"/>
    <w:rsid w:val="00C6027C"/>
    <w:rsid w:val="00C730E0"/>
    <w:rsid w:val="00C74D60"/>
    <w:rsid w:val="00C80B24"/>
    <w:rsid w:val="00C835C3"/>
    <w:rsid w:val="00C95520"/>
    <w:rsid w:val="00CA03C2"/>
    <w:rsid w:val="00CB36F4"/>
    <w:rsid w:val="00CB3E8C"/>
    <w:rsid w:val="00CB48A4"/>
    <w:rsid w:val="00CC6E97"/>
    <w:rsid w:val="00CD529B"/>
    <w:rsid w:val="00CD727A"/>
    <w:rsid w:val="00CE128A"/>
    <w:rsid w:val="00CE273E"/>
    <w:rsid w:val="00D004CF"/>
    <w:rsid w:val="00D17166"/>
    <w:rsid w:val="00D2418D"/>
    <w:rsid w:val="00D25E30"/>
    <w:rsid w:val="00D43892"/>
    <w:rsid w:val="00D443AC"/>
    <w:rsid w:val="00D44F1B"/>
    <w:rsid w:val="00D5156F"/>
    <w:rsid w:val="00D5232D"/>
    <w:rsid w:val="00D56794"/>
    <w:rsid w:val="00D8654A"/>
    <w:rsid w:val="00D91986"/>
    <w:rsid w:val="00DA35F3"/>
    <w:rsid w:val="00DA6CF3"/>
    <w:rsid w:val="00DE3CF3"/>
    <w:rsid w:val="00DE3FAD"/>
    <w:rsid w:val="00DE7507"/>
    <w:rsid w:val="00DF1701"/>
    <w:rsid w:val="00DF278D"/>
    <w:rsid w:val="00DF32D4"/>
    <w:rsid w:val="00E0667B"/>
    <w:rsid w:val="00E06D48"/>
    <w:rsid w:val="00E073AF"/>
    <w:rsid w:val="00E23385"/>
    <w:rsid w:val="00E23C70"/>
    <w:rsid w:val="00E34952"/>
    <w:rsid w:val="00E35912"/>
    <w:rsid w:val="00E478F0"/>
    <w:rsid w:val="00E67E0C"/>
    <w:rsid w:val="00E739CA"/>
    <w:rsid w:val="00E80CE1"/>
    <w:rsid w:val="00E80E04"/>
    <w:rsid w:val="00E91E87"/>
    <w:rsid w:val="00E92B01"/>
    <w:rsid w:val="00EC0216"/>
    <w:rsid w:val="00EC24A5"/>
    <w:rsid w:val="00ED26A9"/>
    <w:rsid w:val="00ED2F66"/>
    <w:rsid w:val="00ED423A"/>
    <w:rsid w:val="00ED5516"/>
    <w:rsid w:val="00ED7DB3"/>
    <w:rsid w:val="00EE3119"/>
    <w:rsid w:val="00EE69FA"/>
    <w:rsid w:val="00EE6C23"/>
    <w:rsid w:val="00F00B63"/>
    <w:rsid w:val="00F03766"/>
    <w:rsid w:val="00F07F41"/>
    <w:rsid w:val="00F25084"/>
    <w:rsid w:val="00F370C9"/>
    <w:rsid w:val="00F42624"/>
    <w:rsid w:val="00F42E32"/>
    <w:rsid w:val="00F46737"/>
    <w:rsid w:val="00F5105C"/>
    <w:rsid w:val="00F530CC"/>
    <w:rsid w:val="00F5628B"/>
    <w:rsid w:val="00F56FE9"/>
    <w:rsid w:val="00F63213"/>
    <w:rsid w:val="00F700ED"/>
    <w:rsid w:val="00F80CB0"/>
    <w:rsid w:val="00F80DFA"/>
    <w:rsid w:val="00F904BB"/>
    <w:rsid w:val="00F96849"/>
    <w:rsid w:val="00FC48B6"/>
    <w:rsid w:val="00FD4C09"/>
  </w:rsids>
  <m:mathPr>
    <m:mathFont m:val="Impac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FA"/>
  </w:style>
  <w:style w:type="paragraph" w:styleId="Ttulo1">
    <w:name w:val="heading 1"/>
    <w:aliases w:val="Part Title"/>
    <w:basedOn w:val="Normal"/>
    <w:next w:val="Ttulo4"/>
    <w:link w:val="Ttulo1Car"/>
    <w:qFormat/>
    <w:rsid w:val="00AD59F4"/>
    <w:pPr>
      <w:spacing w:after="240" w:line="240" w:lineRule="auto"/>
      <w:jc w:val="center"/>
      <w:outlineLvl w:val="0"/>
    </w:pPr>
    <w:rPr>
      <w:rFonts w:ascii="Arial" w:eastAsia="Times New Roman" w:hAnsi="Arial" w:cs="Times New Roman"/>
      <w:b/>
      <w:sz w:val="32"/>
      <w:szCs w:val="24"/>
      <w:lang w:eastAsia="es-MX"/>
    </w:rPr>
  </w:style>
  <w:style w:type="paragraph" w:styleId="Ttulo2">
    <w:name w:val="heading 2"/>
    <w:aliases w:val="Chapter Title"/>
    <w:basedOn w:val="Normal"/>
    <w:next w:val="Ttulo4"/>
    <w:link w:val="Ttulo2Car"/>
    <w:qFormat/>
    <w:rsid w:val="00AD59F4"/>
    <w:pPr>
      <w:spacing w:after="240" w:line="240" w:lineRule="auto"/>
      <w:jc w:val="center"/>
      <w:outlineLvl w:val="1"/>
    </w:pPr>
    <w:rPr>
      <w:rFonts w:ascii="Arial" w:eastAsia="Times New Roman" w:hAnsi="Arial" w:cs="Times New Roman"/>
      <w:b/>
      <w:sz w:val="32"/>
      <w:szCs w:val="24"/>
      <w:lang w:eastAsia="es-MX"/>
    </w:rPr>
  </w:style>
  <w:style w:type="paragraph" w:styleId="Ttulo3">
    <w:name w:val="heading 3"/>
    <w:aliases w:val="Section Title"/>
    <w:basedOn w:val="Normal"/>
    <w:next w:val="Ttulo4"/>
    <w:link w:val="Ttulo3Car"/>
    <w:qFormat/>
    <w:rsid w:val="00AD59F4"/>
    <w:pPr>
      <w:spacing w:after="240" w:line="240" w:lineRule="auto"/>
      <w:jc w:val="center"/>
      <w:outlineLvl w:val="2"/>
    </w:pPr>
    <w:rPr>
      <w:rFonts w:ascii="Arial" w:eastAsia="Times New Roman" w:hAnsi="Arial" w:cs="Times New Roman"/>
      <w:b/>
      <w:sz w:val="32"/>
      <w:szCs w:val="24"/>
      <w:lang w:eastAsia="es-MX"/>
    </w:rPr>
  </w:style>
  <w:style w:type="paragraph" w:styleId="Ttulo4">
    <w:name w:val="heading 4"/>
    <w:aliases w:val="Map Title"/>
    <w:basedOn w:val="Normal"/>
    <w:next w:val="Normal"/>
    <w:link w:val="Ttulo4Car"/>
    <w:qFormat/>
    <w:rsid w:val="00AD59F4"/>
    <w:pPr>
      <w:spacing w:after="240" w:line="240" w:lineRule="auto"/>
      <w:outlineLvl w:val="3"/>
    </w:pPr>
    <w:rPr>
      <w:rFonts w:ascii="Arial" w:eastAsia="Times New Roman" w:hAnsi="Arial" w:cs="Times New Roman"/>
      <w:b/>
      <w:sz w:val="32"/>
      <w:szCs w:val="24"/>
      <w:lang w:eastAsia="es-MX"/>
    </w:rPr>
  </w:style>
  <w:style w:type="paragraph" w:styleId="Ttulo5">
    <w:name w:val="heading 5"/>
    <w:aliases w:val="Block Label"/>
    <w:basedOn w:val="Normal"/>
    <w:next w:val="Normal"/>
    <w:link w:val="Ttulo5Car"/>
    <w:qFormat/>
    <w:rsid w:val="00AD59F4"/>
    <w:pPr>
      <w:spacing w:after="0" w:line="240" w:lineRule="auto"/>
      <w:outlineLvl w:val="4"/>
    </w:pPr>
    <w:rPr>
      <w:rFonts w:ascii="Times New Roman" w:eastAsia="Times New Roman" w:hAnsi="Times New Roman" w:cs="Times New Roman"/>
      <w:b/>
      <w:szCs w:val="24"/>
      <w:lang w:eastAsia="es-MX"/>
    </w:rPr>
  </w:style>
  <w:style w:type="paragraph" w:styleId="Ttulo6">
    <w:name w:val="heading 6"/>
    <w:aliases w:val="Sub Label"/>
    <w:basedOn w:val="Ttulo5"/>
    <w:next w:val="Textodebloque"/>
    <w:link w:val="Ttulo6Car"/>
    <w:qFormat/>
    <w:rsid w:val="00AD59F4"/>
    <w:pPr>
      <w:spacing w:before="240" w:after="60"/>
      <w:outlineLvl w:val="5"/>
    </w:pPr>
    <w:rPr>
      <w:i/>
    </w:rPr>
  </w:style>
  <w:style w:type="paragraph" w:styleId="Ttulo7">
    <w:name w:val="heading 7"/>
    <w:basedOn w:val="Normal"/>
    <w:next w:val="Normal"/>
    <w:link w:val="Ttulo7Car"/>
    <w:qFormat/>
    <w:rsid w:val="00AD59F4"/>
    <w:pPr>
      <w:spacing w:before="240" w:after="60" w:line="240" w:lineRule="auto"/>
      <w:outlineLvl w:val="6"/>
    </w:pPr>
    <w:rPr>
      <w:rFonts w:ascii="Arial" w:eastAsia="Times New Roman" w:hAnsi="Arial" w:cs="Times New Roman"/>
      <w:sz w:val="24"/>
      <w:szCs w:val="24"/>
      <w:lang w:eastAsia="es-MX"/>
    </w:rPr>
  </w:style>
  <w:style w:type="paragraph" w:styleId="Ttulo8">
    <w:name w:val="heading 8"/>
    <w:basedOn w:val="Normal"/>
    <w:next w:val="Normal"/>
    <w:link w:val="Ttulo8Car"/>
    <w:qFormat/>
    <w:rsid w:val="00AD59F4"/>
    <w:pPr>
      <w:spacing w:before="240" w:after="60" w:line="240" w:lineRule="auto"/>
      <w:outlineLvl w:val="7"/>
    </w:pPr>
    <w:rPr>
      <w:rFonts w:ascii="Arial" w:eastAsia="Times New Roman" w:hAnsi="Arial" w:cs="Times New Roman"/>
      <w:i/>
      <w:sz w:val="24"/>
      <w:szCs w:val="24"/>
      <w:lang w:eastAsia="es-MX"/>
    </w:rPr>
  </w:style>
  <w:style w:type="paragraph" w:styleId="Ttulo9">
    <w:name w:val="heading 9"/>
    <w:basedOn w:val="Normal"/>
    <w:next w:val="Normal"/>
    <w:link w:val="Ttulo9Car"/>
    <w:qFormat/>
    <w:rsid w:val="00AD59F4"/>
    <w:pPr>
      <w:spacing w:before="240" w:after="60" w:line="240" w:lineRule="auto"/>
      <w:outlineLvl w:val="8"/>
    </w:pPr>
    <w:rPr>
      <w:rFonts w:ascii="Arial" w:eastAsia="Times New Roman" w:hAnsi="Arial" w:cs="Times New Roman"/>
      <w:b/>
      <w:i/>
      <w:sz w:val="18"/>
      <w:szCs w:val="24"/>
      <w:lang w:eastAsia="es-MX"/>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Citaintensa">
    <w:name w:val="Intense Quote"/>
    <w:basedOn w:val="Normal"/>
    <w:next w:val="Normal"/>
    <w:link w:val="CitaintensaCar"/>
    <w:uiPriority w:val="30"/>
    <w:qFormat/>
    <w:rsid w:val="001A62A3"/>
    <w:pPr>
      <w:pBdr>
        <w:top w:val="single" w:sz="18" w:space="10" w:color="000000" w:themeColor="text1"/>
        <w:bottom w:val="single" w:sz="18" w:space="10" w:color="000000" w:themeColor="text1"/>
      </w:pBdr>
      <w:spacing w:before="360" w:after="360"/>
      <w:ind w:left="864" w:right="864"/>
      <w:jc w:val="center"/>
    </w:pPr>
    <w:rPr>
      <w:iCs/>
    </w:rPr>
  </w:style>
  <w:style w:type="character" w:customStyle="1" w:styleId="CitaintensaCar">
    <w:name w:val="Cita intensa Car"/>
    <w:basedOn w:val="Fuentedeprrafopredeter"/>
    <w:link w:val="Citaintensa"/>
    <w:uiPriority w:val="30"/>
    <w:rsid w:val="001A62A3"/>
    <w:rPr>
      <w:iCs/>
    </w:rPr>
  </w:style>
  <w:style w:type="paragraph" w:customStyle="1" w:styleId="Default">
    <w:name w:val="Default"/>
    <w:rsid w:val="00837BA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37BA7"/>
    <w:pPr>
      <w:spacing w:after="0" w:line="240" w:lineRule="auto"/>
    </w:pPr>
  </w:style>
  <w:style w:type="character" w:styleId="Hipervnculo">
    <w:name w:val="Hyperlink"/>
    <w:basedOn w:val="Fuentedeprrafopredeter"/>
    <w:uiPriority w:val="99"/>
    <w:rsid w:val="00837BA7"/>
    <w:rPr>
      <w:color w:val="0000FF"/>
      <w:u w:val="single"/>
    </w:rPr>
  </w:style>
  <w:style w:type="paragraph" w:styleId="Prrafodelista">
    <w:name w:val="List Paragraph"/>
    <w:basedOn w:val="Normal"/>
    <w:uiPriority w:val="34"/>
    <w:qFormat/>
    <w:rsid w:val="00837BA7"/>
    <w:pPr>
      <w:spacing w:after="0" w:line="240" w:lineRule="auto"/>
      <w:ind w:left="708"/>
    </w:pPr>
    <w:rPr>
      <w:rFonts w:ascii="Times New Roman" w:eastAsia="Times New Roman" w:hAnsi="Times New Roman" w:cs="Times New Roman"/>
      <w:sz w:val="24"/>
      <w:szCs w:val="24"/>
      <w:lang w:eastAsia="es-MX"/>
    </w:rPr>
  </w:style>
  <w:style w:type="character" w:styleId="Refdecomentario">
    <w:name w:val="annotation reference"/>
    <w:basedOn w:val="Fuentedeprrafopredeter"/>
    <w:semiHidden/>
    <w:unhideWhenUsed/>
    <w:rsid w:val="00837BA7"/>
    <w:rPr>
      <w:sz w:val="16"/>
      <w:szCs w:val="16"/>
    </w:rPr>
  </w:style>
  <w:style w:type="paragraph" w:styleId="Textocomentario">
    <w:name w:val="annotation text"/>
    <w:basedOn w:val="Normal"/>
    <w:link w:val="TextocomentarioCar"/>
    <w:semiHidden/>
    <w:unhideWhenUsed/>
    <w:rsid w:val="00837BA7"/>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semiHidden/>
    <w:rsid w:val="00837BA7"/>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unhideWhenUsed/>
    <w:rsid w:val="00837BA7"/>
    <w:rPr>
      <w:color w:val="954F72" w:themeColor="followedHyperlink"/>
      <w:u w:val="single"/>
    </w:rPr>
  </w:style>
  <w:style w:type="paragraph" w:styleId="Textodeglobo">
    <w:name w:val="Balloon Text"/>
    <w:basedOn w:val="Normal"/>
    <w:link w:val="TextodegloboCar"/>
    <w:semiHidden/>
    <w:unhideWhenUsed/>
    <w:rsid w:val="00837B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837BA7"/>
    <w:rPr>
      <w:rFonts w:ascii="Segoe UI" w:hAnsi="Segoe UI" w:cs="Segoe UI"/>
      <w:sz w:val="18"/>
      <w:szCs w:val="18"/>
    </w:rPr>
  </w:style>
  <w:style w:type="paragraph" w:customStyle="1" w:styleId="Texto">
    <w:name w:val="Texto"/>
    <w:basedOn w:val="Normal"/>
    <w:rsid w:val="00837BA7"/>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AB6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1F3EFC"/>
    <w:pPr>
      <w:tabs>
        <w:tab w:val="center" w:pos="4419"/>
        <w:tab w:val="right" w:pos="8838"/>
      </w:tabs>
      <w:spacing w:after="0" w:line="240" w:lineRule="auto"/>
    </w:pPr>
  </w:style>
  <w:style w:type="character" w:customStyle="1" w:styleId="EncabezadoCar">
    <w:name w:val="Encabezado Car"/>
    <w:basedOn w:val="Fuentedeprrafopredeter"/>
    <w:link w:val="Encabezado"/>
    <w:rsid w:val="001F3EFC"/>
  </w:style>
  <w:style w:type="paragraph" w:styleId="Piedepgina">
    <w:name w:val="footer"/>
    <w:basedOn w:val="Normal"/>
    <w:link w:val="PiedepginaCar"/>
    <w:uiPriority w:val="99"/>
    <w:unhideWhenUsed/>
    <w:rsid w:val="001F3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EFC"/>
  </w:style>
  <w:style w:type="paragraph" w:styleId="Textosinformato">
    <w:name w:val="Plain Text"/>
    <w:basedOn w:val="Normal"/>
    <w:link w:val="TextosinformatoCar"/>
    <w:uiPriority w:val="99"/>
    <w:semiHidden/>
    <w:unhideWhenUsed/>
    <w:rsid w:val="00006D0F"/>
    <w:pPr>
      <w:spacing w:after="0" w:line="240" w:lineRule="auto"/>
    </w:pPr>
    <w:rPr>
      <w:rFonts w:ascii="Calibri" w:eastAsia="Times New Roman" w:hAnsi="Calibri" w:cs="Times New Roman"/>
      <w:szCs w:val="21"/>
      <w:lang w:eastAsia="es-MX"/>
    </w:rPr>
  </w:style>
  <w:style w:type="character" w:customStyle="1" w:styleId="TextosinformatoCar">
    <w:name w:val="Texto sin formato Car"/>
    <w:basedOn w:val="Fuentedeprrafopredeter"/>
    <w:link w:val="Textosinformato"/>
    <w:uiPriority w:val="99"/>
    <w:semiHidden/>
    <w:rsid w:val="00006D0F"/>
    <w:rPr>
      <w:rFonts w:ascii="Calibri" w:eastAsia="Times New Roman" w:hAnsi="Calibri" w:cs="Times New Roman"/>
      <w:szCs w:val="21"/>
      <w:lang w:eastAsia="es-MX"/>
    </w:rPr>
  </w:style>
  <w:style w:type="character" w:customStyle="1" w:styleId="Ttulo1Car">
    <w:name w:val="Título 1 Car"/>
    <w:aliases w:val="Part Title Car"/>
    <w:basedOn w:val="Fuentedeprrafopredeter"/>
    <w:link w:val="Ttulo1"/>
    <w:rsid w:val="00AD59F4"/>
    <w:rPr>
      <w:rFonts w:ascii="Arial" w:eastAsia="Times New Roman" w:hAnsi="Arial" w:cs="Times New Roman"/>
      <w:b/>
      <w:sz w:val="32"/>
      <w:szCs w:val="24"/>
      <w:lang w:eastAsia="es-MX"/>
    </w:rPr>
  </w:style>
  <w:style w:type="character" w:customStyle="1" w:styleId="Ttulo2Car">
    <w:name w:val="Título 2 Car"/>
    <w:aliases w:val="Chapter Title Car"/>
    <w:basedOn w:val="Fuentedeprrafopredeter"/>
    <w:link w:val="Ttulo2"/>
    <w:rsid w:val="00AD59F4"/>
    <w:rPr>
      <w:rFonts w:ascii="Arial" w:eastAsia="Times New Roman" w:hAnsi="Arial" w:cs="Times New Roman"/>
      <w:b/>
      <w:sz w:val="32"/>
      <w:szCs w:val="24"/>
      <w:lang w:eastAsia="es-MX"/>
    </w:rPr>
  </w:style>
  <w:style w:type="character" w:customStyle="1" w:styleId="Ttulo3Car">
    <w:name w:val="Título 3 Car"/>
    <w:aliases w:val="Section Title Car"/>
    <w:basedOn w:val="Fuentedeprrafopredeter"/>
    <w:link w:val="Ttulo3"/>
    <w:rsid w:val="00AD59F4"/>
    <w:rPr>
      <w:rFonts w:ascii="Arial" w:eastAsia="Times New Roman" w:hAnsi="Arial" w:cs="Times New Roman"/>
      <w:b/>
      <w:sz w:val="32"/>
      <w:szCs w:val="24"/>
      <w:lang w:eastAsia="es-MX"/>
    </w:rPr>
  </w:style>
  <w:style w:type="character" w:customStyle="1" w:styleId="Ttulo4Car">
    <w:name w:val="Título 4 Car"/>
    <w:aliases w:val="Map Title Car"/>
    <w:basedOn w:val="Fuentedeprrafopredeter"/>
    <w:link w:val="Ttulo4"/>
    <w:rsid w:val="00AD59F4"/>
    <w:rPr>
      <w:rFonts w:ascii="Arial" w:eastAsia="Times New Roman" w:hAnsi="Arial" w:cs="Times New Roman"/>
      <w:b/>
      <w:sz w:val="32"/>
      <w:szCs w:val="24"/>
      <w:lang w:eastAsia="es-MX"/>
    </w:rPr>
  </w:style>
  <w:style w:type="character" w:customStyle="1" w:styleId="Ttulo5Car">
    <w:name w:val="Título 5 Car"/>
    <w:aliases w:val="Block Label Car"/>
    <w:basedOn w:val="Fuentedeprrafopredeter"/>
    <w:link w:val="Ttulo5"/>
    <w:rsid w:val="00AD59F4"/>
    <w:rPr>
      <w:rFonts w:ascii="Times New Roman" w:eastAsia="Times New Roman" w:hAnsi="Times New Roman" w:cs="Times New Roman"/>
      <w:b/>
      <w:szCs w:val="24"/>
      <w:lang w:eastAsia="es-MX"/>
    </w:rPr>
  </w:style>
  <w:style w:type="character" w:customStyle="1" w:styleId="Ttulo6Car">
    <w:name w:val="Título 6 Car"/>
    <w:aliases w:val="Sub Label Car"/>
    <w:basedOn w:val="Fuentedeprrafopredeter"/>
    <w:link w:val="Ttulo6"/>
    <w:rsid w:val="00AD59F4"/>
    <w:rPr>
      <w:rFonts w:ascii="Times New Roman" w:eastAsia="Times New Roman" w:hAnsi="Times New Roman" w:cs="Times New Roman"/>
      <w:b/>
      <w:i/>
      <w:szCs w:val="24"/>
      <w:lang w:eastAsia="es-MX"/>
    </w:rPr>
  </w:style>
  <w:style w:type="character" w:customStyle="1" w:styleId="Ttulo7Car">
    <w:name w:val="Título 7 Car"/>
    <w:basedOn w:val="Fuentedeprrafopredeter"/>
    <w:link w:val="Ttulo7"/>
    <w:rsid w:val="00AD59F4"/>
    <w:rPr>
      <w:rFonts w:ascii="Arial" w:eastAsia="Times New Roman" w:hAnsi="Arial" w:cs="Times New Roman"/>
      <w:sz w:val="24"/>
      <w:szCs w:val="24"/>
      <w:lang w:eastAsia="es-MX"/>
    </w:rPr>
  </w:style>
  <w:style w:type="character" w:customStyle="1" w:styleId="Ttulo8Car">
    <w:name w:val="Título 8 Car"/>
    <w:basedOn w:val="Fuentedeprrafopredeter"/>
    <w:link w:val="Ttulo8"/>
    <w:rsid w:val="00AD59F4"/>
    <w:rPr>
      <w:rFonts w:ascii="Arial" w:eastAsia="Times New Roman" w:hAnsi="Arial" w:cs="Times New Roman"/>
      <w:i/>
      <w:sz w:val="24"/>
      <w:szCs w:val="24"/>
      <w:lang w:eastAsia="es-MX"/>
    </w:rPr>
  </w:style>
  <w:style w:type="character" w:customStyle="1" w:styleId="Ttulo9Car">
    <w:name w:val="Título 9 Car"/>
    <w:basedOn w:val="Fuentedeprrafopredeter"/>
    <w:link w:val="Ttulo9"/>
    <w:rsid w:val="00AD59F4"/>
    <w:rPr>
      <w:rFonts w:ascii="Arial" w:eastAsia="Times New Roman" w:hAnsi="Arial" w:cs="Times New Roman"/>
      <w:b/>
      <w:i/>
      <w:sz w:val="18"/>
      <w:szCs w:val="24"/>
      <w:lang w:eastAsia="es-MX"/>
    </w:rPr>
  </w:style>
  <w:style w:type="paragraph" w:styleId="Textodebloque">
    <w:name w:val="Block Text"/>
    <w:basedOn w:val="Normal"/>
    <w:rsid w:val="00AD59F4"/>
    <w:pPr>
      <w:spacing w:after="0" w:line="240" w:lineRule="auto"/>
    </w:pPr>
    <w:rPr>
      <w:rFonts w:ascii="Times New Roman" w:eastAsia="Times New Roman" w:hAnsi="Times New Roman" w:cs="Times New Roman"/>
      <w:sz w:val="24"/>
      <w:szCs w:val="24"/>
      <w:lang w:eastAsia="es-MX"/>
    </w:rPr>
  </w:style>
  <w:style w:type="paragraph" w:customStyle="1" w:styleId="BlockLine">
    <w:name w:val="Block Line"/>
    <w:basedOn w:val="Normal"/>
    <w:next w:val="Normal"/>
    <w:rsid w:val="00AD59F4"/>
    <w:pPr>
      <w:pBdr>
        <w:top w:val="single" w:sz="6" w:space="1" w:color="auto"/>
        <w:between w:val="single" w:sz="6" w:space="1" w:color="auto"/>
      </w:pBdr>
      <w:spacing w:before="240" w:after="0" w:line="240" w:lineRule="auto"/>
      <w:ind w:left="1700"/>
    </w:pPr>
    <w:rPr>
      <w:rFonts w:ascii="Times New Roman" w:eastAsia="Times New Roman" w:hAnsi="Times New Roman" w:cs="Times New Roman"/>
      <w:sz w:val="24"/>
      <w:szCs w:val="24"/>
      <w:lang w:eastAsia="es-MX"/>
    </w:rPr>
  </w:style>
  <w:style w:type="paragraph" w:customStyle="1" w:styleId="BulletText1">
    <w:name w:val="Bullet Text 1"/>
    <w:basedOn w:val="Normal"/>
    <w:rsid w:val="00AD59F4"/>
    <w:pPr>
      <w:numPr>
        <w:numId w:val="28"/>
      </w:numPr>
      <w:tabs>
        <w:tab w:val="left" w:pos="187"/>
      </w:tabs>
      <w:spacing w:after="0" w:line="240" w:lineRule="auto"/>
      <w:ind w:left="187" w:hanging="187"/>
    </w:pPr>
    <w:rPr>
      <w:rFonts w:ascii="Times New Roman" w:eastAsia="Times New Roman" w:hAnsi="Times New Roman" w:cs="Times New Roman"/>
      <w:sz w:val="24"/>
      <w:szCs w:val="24"/>
      <w:lang w:eastAsia="es-MX"/>
    </w:rPr>
  </w:style>
  <w:style w:type="paragraph" w:customStyle="1" w:styleId="BulletText2">
    <w:name w:val="Bullet Text 2"/>
    <w:basedOn w:val="Normal"/>
    <w:rsid w:val="00AD59F4"/>
    <w:pPr>
      <w:numPr>
        <w:numId w:val="29"/>
      </w:numPr>
      <w:tabs>
        <w:tab w:val="left" w:pos="374"/>
      </w:tabs>
      <w:spacing w:after="0" w:line="240" w:lineRule="auto"/>
    </w:pPr>
    <w:rPr>
      <w:rFonts w:ascii="Times New Roman" w:eastAsia="Times New Roman" w:hAnsi="Times New Roman" w:cs="Times New Roman"/>
      <w:sz w:val="24"/>
      <w:szCs w:val="24"/>
      <w:lang w:eastAsia="es-MX"/>
    </w:rPr>
  </w:style>
  <w:style w:type="paragraph" w:styleId="Epgrafe">
    <w:name w:val="caption"/>
    <w:basedOn w:val="Normal"/>
    <w:next w:val="Normal"/>
    <w:qFormat/>
    <w:rsid w:val="00AD59F4"/>
    <w:pPr>
      <w:spacing w:before="120" w:after="120" w:line="240" w:lineRule="auto"/>
    </w:pPr>
    <w:rPr>
      <w:rFonts w:ascii="Times New Roman" w:eastAsia="Times New Roman" w:hAnsi="Times New Roman" w:cs="Times New Roman"/>
      <w:b/>
      <w:sz w:val="24"/>
      <w:szCs w:val="24"/>
      <w:lang w:eastAsia="es-MX"/>
    </w:rPr>
  </w:style>
  <w:style w:type="character" w:customStyle="1" w:styleId="Continued">
    <w:name w:val="Continued"/>
    <w:basedOn w:val="Fuentedeprrafopredeter"/>
    <w:rsid w:val="00AD59F4"/>
    <w:rPr>
      <w:rFonts w:ascii="Arial" w:hAnsi="Arial"/>
      <w:sz w:val="24"/>
    </w:rPr>
  </w:style>
  <w:style w:type="paragraph" w:customStyle="1" w:styleId="ContinuedBlockLabel">
    <w:name w:val="Continued Block Label"/>
    <w:basedOn w:val="Normal"/>
    <w:rsid w:val="00AD59F4"/>
    <w:pPr>
      <w:spacing w:after="0" w:line="240" w:lineRule="auto"/>
    </w:pPr>
    <w:rPr>
      <w:rFonts w:ascii="Times New Roman" w:eastAsia="Times New Roman" w:hAnsi="Times New Roman" w:cs="Times New Roman"/>
      <w:b/>
      <w:szCs w:val="24"/>
      <w:lang w:eastAsia="es-MX"/>
    </w:rPr>
  </w:style>
  <w:style w:type="paragraph" w:customStyle="1" w:styleId="ContinuedOnNextPa">
    <w:name w:val="Continued On Next Pa"/>
    <w:basedOn w:val="Normal"/>
    <w:next w:val="Normal"/>
    <w:rsid w:val="00AD59F4"/>
    <w:pPr>
      <w:pBdr>
        <w:top w:val="single" w:sz="6" w:space="1" w:color="auto"/>
        <w:between w:val="single" w:sz="6" w:space="1" w:color="auto"/>
      </w:pBdr>
      <w:spacing w:before="240" w:after="0" w:line="240" w:lineRule="auto"/>
      <w:ind w:left="1701"/>
      <w:jc w:val="right"/>
    </w:pPr>
    <w:rPr>
      <w:rFonts w:ascii="Times New Roman" w:eastAsia="Times New Roman" w:hAnsi="Times New Roman" w:cs="Times New Roman"/>
      <w:i/>
      <w:sz w:val="20"/>
      <w:szCs w:val="24"/>
      <w:lang w:eastAsia="es-MX"/>
    </w:rPr>
  </w:style>
  <w:style w:type="paragraph" w:customStyle="1" w:styleId="ContinuedTableLabe">
    <w:name w:val="Continued Table Labe"/>
    <w:basedOn w:val="Normal"/>
    <w:rsid w:val="00AD59F4"/>
    <w:pPr>
      <w:spacing w:after="0" w:line="240" w:lineRule="auto"/>
    </w:pPr>
    <w:rPr>
      <w:rFonts w:ascii="Times New Roman" w:eastAsia="Times New Roman" w:hAnsi="Times New Roman" w:cs="Times New Roman"/>
      <w:b/>
      <w:szCs w:val="24"/>
      <w:lang w:eastAsia="es-MX"/>
    </w:rPr>
  </w:style>
  <w:style w:type="paragraph" w:customStyle="1" w:styleId="TableText">
    <w:name w:val="Table Text"/>
    <w:basedOn w:val="Normal"/>
    <w:rsid w:val="00AD59F4"/>
    <w:pPr>
      <w:spacing w:after="0" w:line="240" w:lineRule="auto"/>
    </w:pPr>
    <w:rPr>
      <w:rFonts w:ascii="Times New Roman" w:eastAsia="Times New Roman" w:hAnsi="Times New Roman" w:cs="Times New Roman"/>
      <w:sz w:val="24"/>
      <w:szCs w:val="24"/>
      <w:lang w:eastAsia="es-MX"/>
    </w:rPr>
  </w:style>
  <w:style w:type="paragraph" w:customStyle="1" w:styleId="EmbeddedText">
    <w:name w:val="Embedded Text"/>
    <w:basedOn w:val="TableText"/>
    <w:rsid w:val="00AD59F4"/>
  </w:style>
  <w:style w:type="paragraph" w:customStyle="1" w:styleId="IMTOC">
    <w:name w:val="IMTOC"/>
    <w:rsid w:val="00AD59F4"/>
    <w:pPr>
      <w:spacing w:after="0" w:line="240" w:lineRule="auto"/>
    </w:pPr>
    <w:rPr>
      <w:rFonts w:ascii="Times New Roman" w:eastAsia="Times New Roman" w:hAnsi="Times New Roman" w:cs="Times New Roman"/>
      <w:sz w:val="24"/>
      <w:szCs w:val="20"/>
      <w:lang w:val="en-US"/>
    </w:rPr>
  </w:style>
  <w:style w:type="paragraph" w:styleId="TDC4">
    <w:name w:val="toc 4"/>
    <w:basedOn w:val="Normal"/>
    <w:next w:val="Normal"/>
    <w:autoRedefine/>
    <w:semiHidden/>
    <w:rsid w:val="00AD59F4"/>
    <w:pPr>
      <w:spacing w:after="0" w:line="240" w:lineRule="auto"/>
      <w:ind w:left="720"/>
    </w:pPr>
    <w:rPr>
      <w:rFonts w:ascii="Times New Roman" w:eastAsia="Times New Roman" w:hAnsi="Times New Roman" w:cs="Times New Roman"/>
      <w:sz w:val="24"/>
      <w:szCs w:val="24"/>
      <w:lang w:eastAsia="es-MX"/>
    </w:rPr>
  </w:style>
  <w:style w:type="paragraph" w:customStyle="1" w:styleId="MapTitleContinued">
    <w:name w:val="Map Title. Continued"/>
    <w:basedOn w:val="Normal"/>
    <w:rsid w:val="00AD59F4"/>
    <w:pPr>
      <w:spacing w:after="240" w:line="240" w:lineRule="auto"/>
    </w:pPr>
    <w:rPr>
      <w:rFonts w:ascii="Arial" w:eastAsia="Times New Roman" w:hAnsi="Arial" w:cs="Times New Roman"/>
      <w:b/>
      <w:sz w:val="32"/>
      <w:szCs w:val="24"/>
      <w:lang w:eastAsia="es-MX"/>
    </w:rPr>
  </w:style>
  <w:style w:type="paragraph" w:customStyle="1" w:styleId="MemoLine">
    <w:name w:val="Memo Line"/>
    <w:basedOn w:val="BlockLine"/>
    <w:next w:val="Normal"/>
    <w:rsid w:val="00AD59F4"/>
    <w:pPr>
      <w:ind w:left="0"/>
    </w:pPr>
  </w:style>
  <w:style w:type="paragraph" w:customStyle="1" w:styleId="NoteText">
    <w:name w:val="Note Text"/>
    <w:basedOn w:val="Textodebloque"/>
    <w:rsid w:val="00AD59F4"/>
  </w:style>
  <w:style w:type="character" w:styleId="Nmerodepgina">
    <w:name w:val="page number"/>
    <w:basedOn w:val="Fuentedeprrafopredeter"/>
    <w:rsid w:val="00AD59F4"/>
  </w:style>
  <w:style w:type="paragraph" w:customStyle="1" w:styleId="PublicationTitle">
    <w:name w:val="Publication Title"/>
    <w:basedOn w:val="Normal"/>
    <w:next w:val="Ttulo4"/>
    <w:rsid w:val="00AD59F4"/>
    <w:pPr>
      <w:spacing w:after="240" w:line="240" w:lineRule="auto"/>
      <w:jc w:val="center"/>
    </w:pPr>
    <w:rPr>
      <w:rFonts w:ascii="Arial" w:eastAsia="Times New Roman" w:hAnsi="Arial" w:cs="Times New Roman"/>
      <w:b/>
      <w:sz w:val="32"/>
      <w:szCs w:val="24"/>
      <w:lang w:eastAsia="es-MX"/>
    </w:rPr>
  </w:style>
  <w:style w:type="paragraph" w:customStyle="1" w:styleId="TableHeaderText">
    <w:name w:val="Table Header Text"/>
    <w:basedOn w:val="TableText"/>
    <w:rsid w:val="00AD59F4"/>
    <w:pPr>
      <w:jc w:val="center"/>
    </w:pPr>
    <w:rPr>
      <w:b/>
    </w:rPr>
  </w:style>
  <w:style w:type="paragraph" w:styleId="TDC1">
    <w:name w:val="toc 1"/>
    <w:aliases w:val="Titulo 1 tesis"/>
    <w:basedOn w:val="Normal"/>
    <w:next w:val="Normal"/>
    <w:autoRedefine/>
    <w:semiHidden/>
    <w:rsid w:val="00AD59F4"/>
    <w:pPr>
      <w:tabs>
        <w:tab w:val="right" w:leader="dot" w:pos="7524"/>
      </w:tabs>
      <w:spacing w:before="60" w:after="60" w:line="240" w:lineRule="auto"/>
    </w:pPr>
    <w:rPr>
      <w:rFonts w:ascii="Times New Roman" w:eastAsia="Times New Roman" w:hAnsi="Times New Roman" w:cs="Times New Roman"/>
      <w:sz w:val="24"/>
      <w:szCs w:val="24"/>
      <w:lang w:eastAsia="es-MX"/>
    </w:rPr>
  </w:style>
  <w:style w:type="paragraph" w:styleId="TDC2">
    <w:name w:val="toc 2"/>
    <w:basedOn w:val="Normal"/>
    <w:next w:val="Normal"/>
    <w:autoRedefine/>
    <w:semiHidden/>
    <w:rsid w:val="00AD59F4"/>
    <w:pPr>
      <w:tabs>
        <w:tab w:val="right" w:leader="dot" w:pos="7348"/>
        <w:tab w:val="right" w:leader="dot" w:pos="9050"/>
      </w:tabs>
      <w:spacing w:before="240" w:after="0" w:line="240" w:lineRule="auto"/>
      <w:ind w:left="220"/>
    </w:pPr>
    <w:rPr>
      <w:rFonts w:ascii="Times New Roman" w:eastAsia="Times New Roman" w:hAnsi="Times New Roman" w:cs="Times New Roman"/>
      <w:sz w:val="24"/>
      <w:szCs w:val="24"/>
      <w:lang w:eastAsia="es-MX"/>
    </w:rPr>
  </w:style>
  <w:style w:type="paragraph" w:styleId="TDC3">
    <w:name w:val="toc 3"/>
    <w:basedOn w:val="Normal"/>
    <w:next w:val="Normal"/>
    <w:autoRedefine/>
    <w:semiHidden/>
    <w:rsid w:val="00AD59F4"/>
    <w:pPr>
      <w:tabs>
        <w:tab w:val="right" w:leader="dot" w:pos="7660"/>
        <w:tab w:val="right" w:leader="dot" w:pos="9360"/>
      </w:tabs>
      <w:spacing w:before="60" w:after="60" w:line="240" w:lineRule="auto"/>
      <w:ind w:left="440"/>
    </w:pPr>
    <w:rPr>
      <w:rFonts w:ascii="Times New Roman" w:eastAsia="Times New Roman" w:hAnsi="Times New Roman" w:cs="Times New Roman"/>
      <w:sz w:val="24"/>
      <w:szCs w:val="24"/>
      <w:lang w:eastAsia="es-MX"/>
    </w:rPr>
  </w:style>
  <w:style w:type="paragraph" w:customStyle="1" w:styleId="TOCTitle">
    <w:name w:val="TOC Title"/>
    <w:basedOn w:val="Normal"/>
    <w:rsid w:val="00AD59F4"/>
    <w:pPr>
      <w:widowControl w:val="0"/>
      <w:spacing w:after="0" w:line="240" w:lineRule="auto"/>
    </w:pPr>
    <w:rPr>
      <w:rFonts w:ascii="Arial" w:eastAsia="Times New Roman" w:hAnsi="Arial" w:cs="Times New Roman"/>
      <w:b/>
      <w:sz w:val="32"/>
      <w:szCs w:val="24"/>
      <w:lang w:eastAsia="es-MX"/>
    </w:rPr>
  </w:style>
  <w:style w:type="paragraph" w:customStyle="1" w:styleId="TOCItem">
    <w:name w:val="TOCItem"/>
    <w:basedOn w:val="Normal"/>
    <w:rsid w:val="00AD59F4"/>
    <w:pPr>
      <w:tabs>
        <w:tab w:val="left" w:leader="dot" w:pos="7061"/>
        <w:tab w:val="right" w:pos="7524"/>
      </w:tabs>
      <w:spacing w:before="60" w:after="60" w:line="240" w:lineRule="auto"/>
      <w:ind w:right="465"/>
    </w:pPr>
    <w:rPr>
      <w:rFonts w:ascii="Times New Roman" w:eastAsia="Times New Roman" w:hAnsi="Times New Roman" w:cs="Times New Roman"/>
      <w:sz w:val="24"/>
      <w:szCs w:val="24"/>
      <w:lang w:eastAsia="es-MX"/>
    </w:rPr>
  </w:style>
  <w:style w:type="paragraph" w:customStyle="1" w:styleId="TOCStem">
    <w:name w:val="TOCStem"/>
    <w:basedOn w:val="Normal"/>
    <w:rsid w:val="00AD59F4"/>
    <w:pPr>
      <w:spacing w:after="0" w:line="240" w:lineRule="auto"/>
    </w:pPr>
    <w:rPr>
      <w:rFonts w:ascii="Times New Roman" w:eastAsia="Times New Roman" w:hAnsi="Times New Roman" w:cs="Times New Roman"/>
      <w:sz w:val="24"/>
      <w:szCs w:val="24"/>
      <w:lang w:eastAsia="es-MX"/>
    </w:rPr>
  </w:style>
  <w:style w:type="paragraph" w:customStyle="1" w:styleId="texto0">
    <w:name w:val="texto"/>
    <w:basedOn w:val="Normal"/>
    <w:rsid w:val="00AD59F4"/>
    <w:pPr>
      <w:spacing w:after="101" w:line="216" w:lineRule="atLeast"/>
      <w:ind w:firstLine="288"/>
      <w:jc w:val="both"/>
    </w:pPr>
    <w:rPr>
      <w:rFonts w:ascii="Univers" w:eastAsia="Times New Roman" w:hAnsi="Univers" w:cs="Times New Roman"/>
      <w:sz w:val="18"/>
      <w:szCs w:val="20"/>
      <w:lang w:val="es-ES_tradnl" w:eastAsia="es-ES"/>
    </w:rPr>
  </w:style>
  <w:style w:type="paragraph" w:styleId="Asuntodelcomentario">
    <w:name w:val="annotation subject"/>
    <w:basedOn w:val="Textocomentario"/>
    <w:next w:val="Textocomentario"/>
    <w:link w:val="AsuntodelcomentarioCar"/>
    <w:semiHidden/>
    <w:rsid w:val="00AD59F4"/>
    <w:rPr>
      <w:b/>
      <w:bCs/>
    </w:rPr>
  </w:style>
  <w:style w:type="character" w:customStyle="1" w:styleId="AsuntodelcomentarioCar">
    <w:name w:val="Asunto del comentario Car"/>
    <w:basedOn w:val="TextocomentarioCar"/>
    <w:link w:val="Asuntodelcomentario"/>
    <w:semiHidden/>
    <w:rsid w:val="00AD59F4"/>
    <w:rPr>
      <w:rFonts w:ascii="Times New Roman" w:eastAsia="Times New Roman" w:hAnsi="Times New Roman" w:cs="Times New Roman"/>
      <w:b/>
      <w:bCs/>
      <w:sz w:val="20"/>
      <w:szCs w:val="20"/>
      <w:lang w:eastAsia="es-MX"/>
    </w:rPr>
  </w:style>
  <w:style w:type="paragraph" w:customStyle="1" w:styleId="ROMANOS">
    <w:name w:val="ROMANOS"/>
    <w:basedOn w:val="Normal"/>
    <w:rsid w:val="00AD59F4"/>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Alex">
    <w:name w:val="Alex"/>
    <w:basedOn w:val="Normal"/>
    <w:rsid w:val="00AD59F4"/>
    <w:pPr>
      <w:numPr>
        <w:numId w:val="30"/>
      </w:numPr>
      <w:spacing w:after="0" w:line="240" w:lineRule="auto"/>
      <w:jc w:val="both"/>
    </w:pPr>
    <w:rPr>
      <w:rFonts w:ascii="Arial" w:eastAsia="Times New Roman" w:hAnsi="Arial" w:cs="Times New Roman"/>
      <w:sz w:val="20"/>
      <w:szCs w:val="24"/>
      <w:lang w:val="es-ES" w:eastAsia="es-ES"/>
    </w:rPr>
  </w:style>
  <w:style w:type="paragraph" w:styleId="Sangradetdecuerpo">
    <w:name w:val="Body Text Indent"/>
    <w:basedOn w:val="Normal"/>
    <w:link w:val="SangradetdecuerpoCar"/>
    <w:rsid w:val="00AD59F4"/>
    <w:pPr>
      <w:snapToGrid w:val="0"/>
      <w:spacing w:after="0" w:line="240" w:lineRule="auto"/>
      <w:jc w:val="both"/>
    </w:pPr>
    <w:rPr>
      <w:rFonts w:ascii="Arial" w:eastAsia="Times New Roman" w:hAnsi="Arial" w:cs="Times New Roman"/>
      <w:color w:val="000000"/>
      <w:sz w:val="20"/>
      <w:szCs w:val="20"/>
      <w:lang w:val="es-ES_tradnl" w:eastAsia="es-ES"/>
    </w:rPr>
  </w:style>
  <w:style w:type="character" w:customStyle="1" w:styleId="SangradetdecuerpoCar">
    <w:name w:val="Sangría de t. de cuerpo Car"/>
    <w:basedOn w:val="Fuentedeprrafopredeter"/>
    <w:link w:val="Sangradetdecuerpo"/>
    <w:rsid w:val="00AD59F4"/>
    <w:rPr>
      <w:rFonts w:ascii="Arial" w:eastAsia="Times New Roman" w:hAnsi="Arial" w:cs="Times New Roman"/>
      <w:color w:val="000000"/>
      <w:sz w:val="20"/>
      <w:szCs w:val="20"/>
      <w:lang w:val="es-ES_tradnl" w:eastAsia="es-ES"/>
    </w:rPr>
  </w:style>
  <w:style w:type="paragraph" w:styleId="Textodecuerpo2">
    <w:name w:val="Body Text 2"/>
    <w:basedOn w:val="Normal"/>
    <w:link w:val="Textodecuerpo2Car"/>
    <w:rsid w:val="00AD59F4"/>
    <w:pPr>
      <w:snapToGrid w:val="0"/>
      <w:spacing w:after="0" w:line="240" w:lineRule="auto"/>
      <w:jc w:val="both"/>
    </w:pPr>
    <w:rPr>
      <w:rFonts w:ascii="Arial" w:eastAsia="Times New Roman" w:hAnsi="Arial" w:cs="Times New Roman"/>
      <w:color w:val="000000"/>
      <w:sz w:val="10"/>
      <w:szCs w:val="20"/>
      <w:lang w:val="en-US" w:eastAsia="es-ES"/>
    </w:rPr>
  </w:style>
  <w:style w:type="character" w:customStyle="1" w:styleId="Textodecuerpo2Car">
    <w:name w:val="Texto de cuerpo 2 Car"/>
    <w:basedOn w:val="Fuentedeprrafopredeter"/>
    <w:link w:val="Textodecuerpo2"/>
    <w:rsid w:val="00AD59F4"/>
    <w:rPr>
      <w:rFonts w:ascii="Arial" w:eastAsia="Times New Roman" w:hAnsi="Arial" w:cs="Times New Roman"/>
      <w:color w:val="000000"/>
      <w:sz w:val="10"/>
      <w:szCs w:val="20"/>
      <w:lang w:val="en-US" w:eastAsia="es-ES"/>
    </w:rPr>
  </w:style>
  <w:style w:type="paragraph" w:styleId="Textodecuerpo">
    <w:name w:val="Body Text"/>
    <w:basedOn w:val="Normal"/>
    <w:link w:val="TextodecuerpoCar"/>
    <w:rsid w:val="00AD59F4"/>
    <w:pPr>
      <w:spacing w:after="120" w:line="240" w:lineRule="auto"/>
    </w:pPr>
    <w:rPr>
      <w:rFonts w:ascii="Times New Roman" w:eastAsia="Times New Roman" w:hAnsi="Times New Roman" w:cs="Times New Roman"/>
      <w:sz w:val="24"/>
      <w:szCs w:val="24"/>
      <w:lang w:eastAsia="es-MX"/>
    </w:rPr>
  </w:style>
  <w:style w:type="character" w:customStyle="1" w:styleId="TextodecuerpoCar">
    <w:name w:val="Texto de cuerpo Car"/>
    <w:basedOn w:val="Fuentedeprrafopredeter"/>
    <w:link w:val="Textodecuerpo"/>
    <w:rsid w:val="00AD59F4"/>
    <w:rPr>
      <w:rFonts w:ascii="Times New Roman" w:eastAsia="Times New Roman" w:hAnsi="Times New Roman" w:cs="Times New Roman"/>
      <w:sz w:val="24"/>
      <w:szCs w:val="24"/>
      <w:lang w:eastAsia="es-MX"/>
    </w:rPr>
  </w:style>
  <w:style w:type="paragraph" w:styleId="Sangra2detdecuerpo">
    <w:name w:val="Body Text Indent 2"/>
    <w:basedOn w:val="Normal"/>
    <w:link w:val="Sangra2detdecuerpoCar"/>
    <w:rsid w:val="00AD59F4"/>
    <w:pPr>
      <w:tabs>
        <w:tab w:val="left" w:pos="0"/>
      </w:tabs>
      <w:spacing w:after="0" w:line="240" w:lineRule="auto"/>
      <w:ind w:firstLine="540"/>
      <w:jc w:val="both"/>
    </w:pPr>
    <w:rPr>
      <w:rFonts w:ascii="Univers" w:eastAsia="Times New Roman" w:hAnsi="Univers" w:cs="Arial"/>
      <w:sz w:val="18"/>
      <w:szCs w:val="20"/>
      <w:lang w:eastAsia="es-MX"/>
    </w:rPr>
  </w:style>
  <w:style w:type="character" w:customStyle="1" w:styleId="Sangra2detdecuerpoCar">
    <w:name w:val="Sangría 2 de t. de cuerpo Car"/>
    <w:basedOn w:val="Fuentedeprrafopredeter"/>
    <w:link w:val="Sangra2detdecuerpo"/>
    <w:rsid w:val="00AD59F4"/>
    <w:rPr>
      <w:rFonts w:ascii="Univers" w:eastAsia="Times New Roman" w:hAnsi="Univers" w:cs="Arial"/>
      <w:sz w:val="18"/>
      <w:szCs w:val="20"/>
      <w:lang w:eastAsia="es-MX"/>
    </w:rPr>
  </w:style>
  <w:style w:type="paragraph" w:styleId="Sangra3detdecuerpo">
    <w:name w:val="Body Text Indent 3"/>
    <w:basedOn w:val="Normal"/>
    <w:link w:val="Sangra3detdecuerpoCar"/>
    <w:rsid w:val="00AD59F4"/>
    <w:pPr>
      <w:spacing w:after="0" w:line="240" w:lineRule="auto"/>
      <w:ind w:firstLine="539"/>
      <w:jc w:val="both"/>
    </w:pPr>
    <w:rPr>
      <w:rFonts w:ascii="Univers (W1)" w:eastAsia="Times New Roman" w:hAnsi="Univers (W1)" w:cs="Arial"/>
      <w:color w:val="000000"/>
      <w:sz w:val="18"/>
      <w:szCs w:val="20"/>
      <w:lang w:eastAsia="es-MX"/>
    </w:rPr>
  </w:style>
  <w:style w:type="character" w:customStyle="1" w:styleId="Sangra3detdecuerpoCar">
    <w:name w:val="Sangría 3 de t. de cuerpo Car"/>
    <w:basedOn w:val="Fuentedeprrafopredeter"/>
    <w:link w:val="Sangra3detdecuerpo"/>
    <w:rsid w:val="00AD59F4"/>
    <w:rPr>
      <w:rFonts w:ascii="Univers (W1)" w:eastAsia="Times New Roman" w:hAnsi="Univers (W1)" w:cs="Arial"/>
      <w:color w:val="000000"/>
      <w:sz w:val="18"/>
      <w:szCs w:val="20"/>
      <w:lang w:eastAsia="es-MX"/>
    </w:rPr>
  </w:style>
  <w:style w:type="paragraph" w:styleId="Textodecuerpo3">
    <w:name w:val="Body Text 3"/>
    <w:basedOn w:val="Normal"/>
    <w:link w:val="Textodecuerpo3Car"/>
    <w:rsid w:val="00AD59F4"/>
    <w:pPr>
      <w:spacing w:after="0" w:line="240" w:lineRule="auto"/>
      <w:jc w:val="both"/>
    </w:pPr>
    <w:rPr>
      <w:rFonts w:ascii="Univers (W1)" w:eastAsia="Times New Roman" w:hAnsi="Univers (W1)" w:cs="Times New Roman"/>
      <w:sz w:val="18"/>
      <w:szCs w:val="24"/>
      <w:lang w:val="es-ES" w:eastAsia="es-MX"/>
    </w:rPr>
  </w:style>
  <w:style w:type="character" w:customStyle="1" w:styleId="Textodecuerpo3Car">
    <w:name w:val="Texto de cuerpo 3 Car"/>
    <w:basedOn w:val="Fuentedeprrafopredeter"/>
    <w:link w:val="Textodecuerpo3"/>
    <w:rsid w:val="00AD59F4"/>
    <w:rPr>
      <w:rFonts w:ascii="Univers (W1)" w:eastAsia="Times New Roman" w:hAnsi="Univers (W1)" w:cs="Times New Roman"/>
      <w:sz w:val="18"/>
      <w:szCs w:val="24"/>
      <w:lang w:val="es-ES" w:eastAsia="es-MX"/>
    </w:rPr>
  </w:style>
  <w:style w:type="character" w:styleId="Textoennegrita">
    <w:name w:val="Strong"/>
    <w:basedOn w:val="Fuentedeprrafopredeter"/>
    <w:qFormat/>
    <w:rsid w:val="00AD59F4"/>
    <w:rPr>
      <w:b/>
      <w:bCs/>
    </w:rPr>
  </w:style>
  <w:style w:type="paragraph" w:styleId="NormalWeb">
    <w:name w:val="Normal (Web)"/>
    <w:basedOn w:val="Normal"/>
    <w:rsid w:val="00AD59F4"/>
    <w:pPr>
      <w:spacing w:before="100" w:beforeAutospacing="1" w:after="100" w:afterAutospacing="1" w:line="240" w:lineRule="auto"/>
      <w:ind w:firstLine="720"/>
    </w:pPr>
    <w:rPr>
      <w:rFonts w:ascii="Verdana" w:eastAsia="Times New Roman" w:hAnsi="Verdana" w:cs="Times New Roman"/>
      <w:sz w:val="24"/>
      <w:szCs w:val="24"/>
      <w:lang w:val="es-ES" w:eastAsia="es-ES"/>
    </w:rPr>
  </w:style>
  <w:style w:type="paragraph" w:styleId="Textonotapie">
    <w:name w:val="footnote text"/>
    <w:basedOn w:val="Normal"/>
    <w:link w:val="TextonotapieCar"/>
    <w:semiHidden/>
    <w:rsid w:val="00AD59F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D59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AD59F4"/>
    <w:rPr>
      <w:vertAlign w:val="superscript"/>
    </w:rPr>
  </w:style>
  <w:style w:type="paragraph" w:customStyle="1" w:styleId="TituloLey">
    <w:name w:val="Titulo Ley"/>
    <w:basedOn w:val="Normal"/>
    <w:rsid w:val="00AD59F4"/>
    <w:pPr>
      <w:spacing w:after="0" w:line="240" w:lineRule="exact"/>
      <w:jc w:val="center"/>
    </w:pPr>
    <w:rPr>
      <w:rFonts w:ascii="Times New Roman" w:eastAsia="Times New Roman" w:hAnsi="Times New Roman" w:cs="Times New Roman"/>
      <w:b/>
      <w:sz w:val="18"/>
      <w:szCs w:val="20"/>
      <w:lang w:eastAsia="es-ES"/>
    </w:rPr>
  </w:style>
  <w:style w:type="paragraph" w:styleId="Ttulo">
    <w:name w:val="Title"/>
    <w:basedOn w:val="Normal"/>
    <w:link w:val="TtuloCar1"/>
    <w:qFormat/>
    <w:rsid w:val="00AD59F4"/>
    <w:pPr>
      <w:spacing w:after="0" w:line="240" w:lineRule="auto"/>
      <w:jc w:val="center"/>
    </w:pPr>
    <w:rPr>
      <w:rFonts w:ascii="Arial" w:eastAsia="Times New Roman" w:hAnsi="Arial" w:cs="Arial"/>
      <w:b/>
      <w:bCs/>
      <w:color w:val="000000"/>
      <w:sz w:val="24"/>
      <w:szCs w:val="24"/>
      <w:lang w:eastAsia="es-ES"/>
    </w:rPr>
  </w:style>
  <w:style w:type="character" w:customStyle="1" w:styleId="TtuloCar1">
    <w:name w:val="Título Car1"/>
    <w:basedOn w:val="Fuentedeprrafopredeter"/>
    <w:link w:val="Ttulo"/>
    <w:rsid w:val="00AD59F4"/>
    <w:rPr>
      <w:rFonts w:ascii="Arial" w:eastAsia="Times New Roman" w:hAnsi="Arial" w:cs="Arial"/>
      <w:b/>
      <w:bCs/>
      <w:color w:val="000000"/>
      <w:sz w:val="24"/>
      <w:szCs w:val="24"/>
      <w:lang w:eastAsia="es-ES"/>
    </w:rPr>
  </w:style>
  <w:style w:type="character" w:customStyle="1" w:styleId="EstiloCorreo63">
    <w:name w:val="EstiloCorreo63"/>
    <w:basedOn w:val="Fuentedeprrafopredeter"/>
    <w:semiHidden/>
    <w:rsid w:val="00AD59F4"/>
    <w:rPr>
      <w:color w:val="000066"/>
    </w:rPr>
  </w:style>
  <w:style w:type="paragraph" w:customStyle="1" w:styleId="Logro">
    <w:name w:val="Logro"/>
    <w:basedOn w:val="Normal"/>
    <w:rsid w:val="00AD59F4"/>
    <w:pPr>
      <w:numPr>
        <w:numId w:val="31"/>
      </w:numPr>
      <w:spacing w:after="0" w:line="240" w:lineRule="auto"/>
    </w:pPr>
    <w:rPr>
      <w:rFonts w:ascii="Times New Roman" w:eastAsia="Times New Roman" w:hAnsi="Times New Roman" w:cs="Times New Roman"/>
      <w:sz w:val="24"/>
      <w:szCs w:val="24"/>
      <w:lang w:val="es-ES" w:eastAsia="es-ES"/>
    </w:rPr>
  </w:style>
  <w:style w:type="character" w:customStyle="1" w:styleId="spelle">
    <w:name w:val="spelle"/>
    <w:basedOn w:val="Fuentedeprrafopredeter"/>
    <w:rsid w:val="00AD59F4"/>
  </w:style>
  <w:style w:type="character" w:customStyle="1" w:styleId="grame">
    <w:name w:val="grame"/>
    <w:basedOn w:val="Fuentedeprrafopredeter"/>
    <w:rsid w:val="00AD59F4"/>
  </w:style>
  <w:style w:type="character" w:customStyle="1" w:styleId="notic1">
    <w:name w:val="notic1"/>
    <w:basedOn w:val="Fuentedeprrafopredeter"/>
    <w:rsid w:val="00AD59F4"/>
    <w:rPr>
      <w:rFonts w:ascii="Verdana" w:hAnsi="Verdana" w:hint="default"/>
      <w:sz w:val="20"/>
      <w:szCs w:val="20"/>
    </w:rPr>
  </w:style>
  <w:style w:type="character" w:customStyle="1" w:styleId="font-titulo-ofertado-g1">
    <w:name w:val="font-titulo-ofertado-g1"/>
    <w:basedOn w:val="Fuentedeprrafopredeter"/>
    <w:rsid w:val="00AD59F4"/>
    <w:rPr>
      <w:rFonts w:ascii="Arial" w:hAnsi="Arial" w:cs="Arial" w:hint="default"/>
      <w:b/>
      <w:bCs/>
    </w:rPr>
  </w:style>
  <w:style w:type="paragraph" w:customStyle="1" w:styleId="font5">
    <w:name w:val="font5"/>
    <w:basedOn w:val="Normal"/>
    <w:rsid w:val="00AD59F4"/>
    <w:pPr>
      <w:spacing w:before="100" w:beforeAutospacing="1" w:after="100" w:afterAutospacing="1" w:line="240" w:lineRule="auto"/>
    </w:pPr>
    <w:rPr>
      <w:rFonts w:ascii="Times New Roman" w:eastAsia="Times New Roman" w:hAnsi="Times New Roman" w:cs="Times New Roman"/>
      <w:sz w:val="14"/>
      <w:szCs w:val="14"/>
      <w:lang w:val="es-ES" w:eastAsia="es-ES"/>
    </w:rPr>
  </w:style>
  <w:style w:type="paragraph" w:customStyle="1" w:styleId="xl28">
    <w:name w:val="xl28"/>
    <w:basedOn w:val="Normal"/>
    <w:rsid w:val="00AD59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val="es-ES" w:eastAsia="es-ES"/>
    </w:rPr>
  </w:style>
  <w:style w:type="paragraph" w:styleId="Textonotaalfinal">
    <w:name w:val="endnote text"/>
    <w:basedOn w:val="Normal"/>
    <w:link w:val="TextonotaalfinalCar"/>
    <w:rsid w:val="00AD59F4"/>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rsid w:val="00AD59F4"/>
    <w:rPr>
      <w:rFonts w:ascii="Times New Roman" w:eastAsia="Times New Roman" w:hAnsi="Times New Roman" w:cs="Times New Roman"/>
      <w:sz w:val="20"/>
      <w:szCs w:val="20"/>
      <w:lang w:eastAsia="es-MX"/>
    </w:rPr>
  </w:style>
  <w:style w:type="character" w:styleId="Refdenotaalfinal">
    <w:name w:val="endnote reference"/>
    <w:basedOn w:val="Fuentedeprrafopredeter"/>
    <w:rsid w:val="00AD59F4"/>
    <w:rPr>
      <w:vertAlign w:val="superscript"/>
    </w:rPr>
  </w:style>
  <w:style w:type="character" w:customStyle="1" w:styleId="articletext1">
    <w:name w:val="article_text1"/>
    <w:basedOn w:val="Fuentedeprrafopredeter"/>
    <w:rsid w:val="00AD59F4"/>
    <w:rPr>
      <w:rFonts w:ascii="Arial" w:hAnsi="Arial" w:cs="Arial" w:hint="default"/>
      <w:sz w:val="20"/>
      <w:szCs w:val="20"/>
    </w:rPr>
  </w:style>
  <w:style w:type="table" w:customStyle="1" w:styleId="Tablaconcuadrcula1">
    <w:name w:val="Tabla con cuadrícula1"/>
    <w:basedOn w:val="Tablanormal"/>
    <w:next w:val="Tablaconcuadrcula"/>
    <w:uiPriority w:val="59"/>
    <w:rsid w:val="00AD59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59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AD59F4"/>
    <w:pPr>
      <w:spacing w:after="101" w:line="216" w:lineRule="atLeast"/>
      <w:jc w:val="center"/>
    </w:pPr>
    <w:rPr>
      <w:rFonts w:ascii="Arial" w:eastAsia="Times New Roman" w:hAnsi="Arial" w:cs="Times New Roman"/>
      <w:b/>
      <w:sz w:val="18"/>
      <w:szCs w:val="20"/>
      <w:lang w:eastAsia="es-ES"/>
    </w:rPr>
  </w:style>
  <w:style w:type="paragraph" w:styleId="Lista">
    <w:name w:val="List"/>
    <w:basedOn w:val="Normal"/>
    <w:rsid w:val="00AD59F4"/>
    <w:pPr>
      <w:spacing w:after="0" w:line="240" w:lineRule="auto"/>
      <w:ind w:left="283" w:hanging="283"/>
      <w:contextualSpacing/>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qFormat/>
    <w:rsid w:val="00AD59F4"/>
    <w:pPr>
      <w:spacing w:after="60" w:line="240" w:lineRule="auto"/>
      <w:jc w:val="center"/>
      <w:outlineLvl w:val="1"/>
    </w:pPr>
    <w:rPr>
      <w:rFonts w:ascii="Cambria" w:eastAsia="Times New Roman" w:hAnsi="Cambria" w:cs="Times New Roman"/>
      <w:sz w:val="24"/>
      <w:szCs w:val="24"/>
      <w:lang w:eastAsia="es-MX"/>
    </w:rPr>
  </w:style>
  <w:style w:type="character" w:customStyle="1" w:styleId="SubttuloCar">
    <w:name w:val="Subtítulo Car"/>
    <w:basedOn w:val="Fuentedeprrafopredeter"/>
    <w:link w:val="Subttulo"/>
    <w:rsid w:val="00AD59F4"/>
    <w:rPr>
      <w:rFonts w:ascii="Cambria" w:eastAsia="Times New Roman" w:hAnsi="Cambria" w:cs="Times New Roman"/>
      <w:sz w:val="24"/>
      <w:szCs w:val="24"/>
      <w:lang w:eastAsia="es-MX"/>
    </w:rPr>
  </w:style>
  <w:style w:type="character" w:customStyle="1" w:styleId="rvts7">
    <w:name w:val="rvts7"/>
    <w:basedOn w:val="Fuentedeprrafopredeter"/>
    <w:rsid w:val="00AD59F4"/>
    <w:rPr>
      <w:sz w:val="18"/>
      <w:szCs w:val="18"/>
    </w:rPr>
  </w:style>
  <w:style w:type="paragraph" w:customStyle="1" w:styleId="rvps98">
    <w:name w:val="rvps98"/>
    <w:basedOn w:val="Normal"/>
    <w:rsid w:val="00AD59F4"/>
    <w:pPr>
      <w:spacing w:after="0" w:line="225" w:lineRule="atLeast"/>
      <w:ind w:left="360"/>
      <w:jc w:val="both"/>
    </w:pPr>
    <w:rPr>
      <w:rFonts w:ascii="Times New Roman" w:eastAsia="Times New Roman" w:hAnsi="Times New Roman" w:cs="Times New Roman"/>
      <w:sz w:val="24"/>
      <w:szCs w:val="24"/>
      <w:lang w:eastAsia="es-MX"/>
    </w:rPr>
  </w:style>
  <w:style w:type="paragraph" w:customStyle="1" w:styleId="ANOTACION">
    <w:name w:val="ANOTACION"/>
    <w:basedOn w:val="Normal"/>
    <w:rsid w:val="00AD59F4"/>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rvps167">
    <w:name w:val="rvps167"/>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8">
    <w:name w:val="rvts8"/>
    <w:basedOn w:val="Fuentedeprrafopredeter"/>
    <w:rsid w:val="00AD59F4"/>
  </w:style>
  <w:style w:type="paragraph" w:customStyle="1" w:styleId="rvps168">
    <w:name w:val="rvps168"/>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D59F4"/>
  </w:style>
  <w:style w:type="paragraph" w:customStyle="1" w:styleId="rvps172">
    <w:name w:val="rvps172"/>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3">
    <w:name w:val="rvps173"/>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5">
    <w:name w:val="rvps175"/>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6">
    <w:name w:val="rvps176"/>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7">
    <w:name w:val="rvps177"/>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8">
    <w:name w:val="rvps178"/>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60">
    <w:name w:val="rvps60"/>
    <w:basedOn w:val="Normal"/>
    <w:rsid w:val="00AD59F4"/>
    <w:pPr>
      <w:spacing w:after="0" w:line="240" w:lineRule="atLeast"/>
      <w:jc w:val="both"/>
    </w:pPr>
    <w:rPr>
      <w:rFonts w:ascii="Times New Roman" w:eastAsia="Times New Roman" w:hAnsi="Times New Roman" w:cs="Times New Roman"/>
      <w:sz w:val="24"/>
      <w:szCs w:val="24"/>
      <w:lang w:eastAsia="es-MX"/>
    </w:rPr>
  </w:style>
  <w:style w:type="paragraph" w:customStyle="1" w:styleId="rvps120">
    <w:name w:val="rvps120"/>
    <w:basedOn w:val="Normal"/>
    <w:rsid w:val="00AD59F4"/>
    <w:pPr>
      <w:spacing w:after="0" w:line="210" w:lineRule="atLeast"/>
      <w:jc w:val="both"/>
    </w:pPr>
    <w:rPr>
      <w:rFonts w:ascii="Times New Roman" w:eastAsia="Times New Roman" w:hAnsi="Times New Roman" w:cs="Times New Roman"/>
      <w:sz w:val="24"/>
      <w:szCs w:val="24"/>
      <w:lang w:eastAsia="es-MX"/>
    </w:rPr>
  </w:style>
  <w:style w:type="paragraph" w:customStyle="1" w:styleId="rvps123">
    <w:name w:val="rvps123"/>
    <w:basedOn w:val="Normal"/>
    <w:rsid w:val="00AD59F4"/>
    <w:pPr>
      <w:spacing w:after="0" w:line="210" w:lineRule="atLeast"/>
      <w:jc w:val="both"/>
    </w:pPr>
    <w:rPr>
      <w:rFonts w:ascii="Times New Roman" w:eastAsia="Times New Roman" w:hAnsi="Times New Roman" w:cs="Times New Roman"/>
      <w:sz w:val="24"/>
      <w:szCs w:val="24"/>
      <w:lang w:eastAsia="es-MX"/>
    </w:rPr>
  </w:style>
  <w:style w:type="paragraph" w:customStyle="1" w:styleId="font6">
    <w:name w:val="font6"/>
    <w:basedOn w:val="Normal"/>
    <w:rsid w:val="00AD59F4"/>
    <w:pPr>
      <w:spacing w:before="100" w:beforeAutospacing="1" w:after="100" w:afterAutospacing="1" w:line="240" w:lineRule="auto"/>
    </w:pPr>
    <w:rPr>
      <w:rFonts w:ascii="Arial" w:eastAsia="Times New Roman" w:hAnsi="Arial" w:cs="Arial"/>
      <w:i/>
      <w:iCs/>
      <w:sz w:val="18"/>
      <w:szCs w:val="18"/>
      <w:lang w:eastAsia="es-MX"/>
    </w:rPr>
  </w:style>
  <w:style w:type="paragraph" w:customStyle="1" w:styleId="xl65">
    <w:name w:val="xl65"/>
    <w:basedOn w:val="Normal"/>
    <w:rsid w:val="00AD59F4"/>
    <w:pPr>
      <w:spacing w:before="100" w:beforeAutospacing="1" w:after="100" w:afterAutospacing="1" w:line="240" w:lineRule="auto"/>
    </w:pPr>
    <w:rPr>
      <w:rFonts w:ascii="Arial" w:eastAsia="Times New Roman" w:hAnsi="Arial" w:cs="Arial"/>
      <w:sz w:val="18"/>
      <w:szCs w:val="18"/>
      <w:lang w:eastAsia="es-MX"/>
    </w:rPr>
  </w:style>
  <w:style w:type="paragraph" w:customStyle="1" w:styleId="xl66">
    <w:name w:val="xl66"/>
    <w:basedOn w:val="Normal"/>
    <w:rsid w:val="00AD59F4"/>
    <w:pPr>
      <w:spacing w:before="100" w:beforeAutospacing="1" w:after="100" w:afterAutospacing="1" w:line="240" w:lineRule="auto"/>
    </w:pPr>
    <w:rPr>
      <w:rFonts w:ascii="Arial" w:eastAsia="Times New Roman" w:hAnsi="Arial" w:cs="Arial"/>
      <w:sz w:val="18"/>
      <w:szCs w:val="18"/>
      <w:lang w:eastAsia="es-MX"/>
    </w:rPr>
  </w:style>
  <w:style w:type="paragraph" w:customStyle="1" w:styleId="xl67">
    <w:name w:val="xl67"/>
    <w:basedOn w:val="Normal"/>
    <w:rsid w:val="00AD59F4"/>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68">
    <w:name w:val="xl6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69">
    <w:name w:val="xl69"/>
    <w:basedOn w:val="Normal"/>
    <w:rsid w:val="00AD59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0">
    <w:name w:val="xl70"/>
    <w:basedOn w:val="Normal"/>
    <w:rsid w:val="00AD59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1">
    <w:name w:val="xl71"/>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2">
    <w:name w:val="xl72"/>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73">
    <w:name w:val="xl73"/>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MX"/>
    </w:rPr>
  </w:style>
  <w:style w:type="paragraph" w:customStyle="1" w:styleId="xl74">
    <w:name w:val="xl74"/>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5">
    <w:name w:val="xl75"/>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6">
    <w:name w:val="xl7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s-MX"/>
    </w:rPr>
  </w:style>
  <w:style w:type="paragraph" w:customStyle="1" w:styleId="xl77">
    <w:name w:val="xl77"/>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8">
    <w:name w:val="xl7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9">
    <w:name w:val="xl79"/>
    <w:basedOn w:val="Normal"/>
    <w:rsid w:val="00AD59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80">
    <w:name w:val="xl80"/>
    <w:basedOn w:val="Normal"/>
    <w:rsid w:val="00AD59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81">
    <w:name w:val="xl81"/>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82">
    <w:name w:val="xl82"/>
    <w:basedOn w:val="Normal"/>
    <w:rsid w:val="00AD59F4"/>
    <w:pP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83">
    <w:name w:val="xl83"/>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4">
    <w:name w:val="xl84"/>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5">
    <w:name w:val="xl85"/>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6">
    <w:name w:val="xl8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538DD5"/>
      <w:sz w:val="18"/>
      <w:szCs w:val="18"/>
      <w:lang w:eastAsia="es-MX"/>
    </w:rPr>
  </w:style>
  <w:style w:type="paragraph" w:customStyle="1" w:styleId="xl87">
    <w:name w:val="xl87"/>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88">
    <w:name w:val="xl8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9">
    <w:name w:val="xl89"/>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0">
    <w:name w:val="xl90"/>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91">
    <w:name w:val="xl91"/>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92">
    <w:name w:val="xl92"/>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93">
    <w:name w:val="xl93"/>
    <w:basedOn w:val="Normal"/>
    <w:rsid w:val="00AD59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4">
    <w:name w:val="xl94"/>
    <w:basedOn w:val="Normal"/>
    <w:rsid w:val="00AD59F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5">
    <w:name w:val="xl95"/>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6">
    <w:name w:val="xl9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97">
    <w:name w:val="xl97"/>
    <w:basedOn w:val="Normal"/>
    <w:rsid w:val="00AD59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8">
    <w:name w:val="xl9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9">
    <w:name w:val="xl99"/>
    <w:basedOn w:val="Normal"/>
    <w:rsid w:val="00AD59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00">
    <w:name w:val="xl100"/>
    <w:basedOn w:val="Normal"/>
    <w:rsid w:val="00AD59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01">
    <w:name w:val="xl101"/>
    <w:basedOn w:val="Normal"/>
    <w:rsid w:val="00AD59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02">
    <w:name w:val="xl102"/>
    <w:basedOn w:val="Normal"/>
    <w:rsid w:val="00AD59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03">
    <w:name w:val="xl103"/>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04">
    <w:name w:val="xl104"/>
    <w:basedOn w:val="Normal"/>
    <w:rsid w:val="00AD59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105">
    <w:name w:val="xl105"/>
    <w:basedOn w:val="Normal"/>
    <w:rsid w:val="00AD59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06">
    <w:name w:val="xl10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8"/>
      <w:szCs w:val="18"/>
      <w:lang w:eastAsia="es-MX"/>
    </w:rPr>
  </w:style>
  <w:style w:type="character" w:customStyle="1" w:styleId="TtuloCar">
    <w:name w:val="Título Car"/>
    <w:rsid w:val="00AD59F4"/>
    <w:rPr>
      <w:rFonts w:ascii="Arial" w:hAnsi="Arial" w:cs="Arial"/>
      <w:b/>
      <w:bCs/>
      <w:color w:val="000000"/>
      <w:sz w:val="24"/>
      <w:szCs w:val="24"/>
      <w:lang w:eastAsia="es-ES"/>
    </w:rPr>
  </w:style>
  <w:style w:type="character" w:customStyle="1" w:styleId="FontStyle30">
    <w:name w:val="Font Style30"/>
    <w:uiPriority w:val="99"/>
    <w:rsid w:val="00AD59F4"/>
    <w:rPr>
      <w:rFonts w:ascii="Arial" w:hAnsi="Arial" w:cs="Arial"/>
      <w:color w:val="000000"/>
      <w:sz w:val="16"/>
      <w:szCs w:val="16"/>
    </w:rPr>
  </w:style>
  <w:style w:type="paragraph" w:customStyle="1" w:styleId="Style3">
    <w:name w:val="Style3"/>
    <w:basedOn w:val="Normal"/>
    <w:uiPriority w:val="99"/>
    <w:rsid w:val="00AD59F4"/>
    <w:pPr>
      <w:widowControl w:val="0"/>
      <w:autoSpaceDE w:val="0"/>
      <w:autoSpaceDN w:val="0"/>
      <w:adjustRightInd w:val="0"/>
      <w:spacing w:after="0" w:line="206" w:lineRule="exact"/>
      <w:jc w:val="both"/>
    </w:pPr>
    <w:rPr>
      <w:rFonts w:ascii="Arial" w:eastAsia="Times New Roman" w:hAnsi="Arial" w:cs="Arial"/>
      <w:sz w:val="24"/>
      <w:szCs w:val="24"/>
      <w:lang w:eastAsia="es-MX"/>
    </w:rPr>
  </w:style>
  <w:style w:type="paragraph" w:customStyle="1" w:styleId="Style16">
    <w:name w:val="Style16"/>
    <w:basedOn w:val="Normal"/>
    <w:uiPriority w:val="99"/>
    <w:rsid w:val="00AD59F4"/>
    <w:pPr>
      <w:widowControl w:val="0"/>
      <w:autoSpaceDE w:val="0"/>
      <w:autoSpaceDN w:val="0"/>
      <w:adjustRightInd w:val="0"/>
      <w:spacing w:after="0" w:line="206" w:lineRule="exact"/>
      <w:jc w:val="both"/>
    </w:pPr>
    <w:rPr>
      <w:rFonts w:ascii="Arial" w:eastAsia="Times New Roman" w:hAnsi="Arial" w:cs="Arial"/>
      <w:sz w:val="24"/>
      <w:szCs w:val="24"/>
      <w:lang w:eastAsia="es-MX"/>
    </w:rPr>
  </w:style>
  <w:style w:type="character" w:customStyle="1" w:styleId="FontStyle31">
    <w:name w:val="Font Style31"/>
    <w:uiPriority w:val="99"/>
    <w:rsid w:val="00AD59F4"/>
    <w:rPr>
      <w:rFonts w:ascii="Arial" w:hAnsi="Arial" w:cs="Arial"/>
      <w:color w:val="000000"/>
      <w:sz w:val="16"/>
      <w:szCs w:val="16"/>
    </w:rPr>
  </w:style>
  <w:style w:type="character" w:customStyle="1" w:styleId="FontStyle32">
    <w:name w:val="Font Style32"/>
    <w:uiPriority w:val="99"/>
    <w:rsid w:val="00AD59F4"/>
    <w:rPr>
      <w:rFonts w:ascii="Arial" w:hAnsi="Arial" w:cs="Arial"/>
      <w:b/>
      <w:bCs/>
      <w:color w:val="000000"/>
      <w:sz w:val="16"/>
      <w:szCs w:val="16"/>
    </w:rPr>
  </w:style>
  <w:style w:type="paragraph" w:customStyle="1" w:styleId="Style5">
    <w:name w:val="Style5"/>
    <w:basedOn w:val="Normal"/>
    <w:uiPriority w:val="99"/>
    <w:rsid w:val="00AD59F4"/>
    <w:pPr>
      <w:widowControl w:val="0"/>
      <w:autoSpaceDE w:val="0"/>
      <w:autoSpaceDN w:val="0"/>
      <w:adjustRightInd w:val="0"/>
      <w:spacing w:after="0" w:line="206" w:lineRule="exact"/>
    </w:pPr>
    <w:rPr>
      <w:rFonts w:ascii="Arial" w:eastAsia="Times New Roman" w:hAnsi="Arial" w:cs="Arial"/>
      <w:sz w:val="24"/>
      <w:szCs w:val="24"/>
      <w:lang w:eastAsia="es-MX"/>
    </w:rPr>
  </w:style>
  <w:style w:type="paragraph" w:customStyle="1" w:styleId="Style14">
    <w:name w:val="Style14"/>
    <w:basedOn w:val="Normal"/>
    <w:uiPriority w:val="99"/>
    <w:rsid w:val="00AD59F4"/>
    <w:pPr>
      <w:widowControl w:val="0"/>
      <w:autoSpaceDE w:val="0"/>
      <w:autoSpaceDN w:val="0"/>
      <w:adjustRightInd w:val="0"/>
      <w:spacing w:after="0" w:line="240" w:lineRule="auto"/>
      <w:jc w:val="both"/>
    </w:pPr>
    <w:rPr>
      <w:rFonts w:ascii="Arial" w:eastAsia="Times New Roman" w:hAnsi="Arial" w:cs="Arial"/>
      <w:sz w:val="24"/>
      <w:szCs w:val="24"/>
      <w:lang w:eastAsia="es-MX"/>
    </w:rPr>
  </w:style>
  <w:style w:type="paragraph" w:customStyle="1" w:styleId="Style8">
    <w:name w:val="Style8"/>
    <w:basedOn w:val="Normal"/>
    <w:uiPriority w:val="99"/>
    <w:rsid w:val="00AD59F4"/>
    <w:pPr>
      <w:widowControl w:val="0"/>
      <w:autoSpaceDE w:val="0"/>
      <w:autoSpaceDN w:val="0"/>
      <w:adjustRightInd w:val="0"/>
      <w:spacing w:after="0" w:line="190" w:lineRule="exact"/>
      <w:jc w:val="both"/>
    </w:pPr>
    <w:rPr>
      <w:rFonts w:ascii="Arial" w:eastAsia="Times New Roman" w:hAnsi="Arial" w:cs="Arial"/>
      <w:sz w:val="24"/>
      <w:szCs w:val="24"/>
      <w:lang w:eastAsia="es-MX"/>
    </w:rPr>
  </w:style>
</w:styles>
</file>

<file path=word/webSettings.xml><?xml version="1.0" encoding="utf-8"?>
<w:webSettings xmlns:r="http://schemas.openxmlformats.org/officeDocument/2006/relationships" xmlns:w="http://schemas.openxmlformats.org/wordprocessingml/2006/main">
  <w:divs>
    <w:div w:id="134298822">
      <w:bodyDiv w:val="1"/>
      <w:marLeft w:val="0"/>
      <w:marRight w:val="0"/>
      <w:marTop w:val="0"/>
      <w:marBottom w:val="0"/>
      <w:divBdr>
        <w:top w:val="none" w:sz="0" w:space="0" w:color="auto"/>
        <w:left w:val="none" w:sz="0" w:space="0" w:color="auto"/>
        <w:bottom w:val="none" w:sz="0" w:space="0" w:color="auto"/>
        <w:right w:val="none" w:sz="0" w:space="0" w:color="auto"/>
      </w:divBdr>
    </w:div>
    <w:div w:id="199322402">
      <w:bodyDiv w:val="1"/>
      <w:marLeft w:val="0"/>
      <w:marRight w:val="0"/>
      <w:marTop w:val="0"/>
      <w:marBottom w:val="0"/>
      <w:divBdr>
        <w:top w:val="none" w:sz="0" w:space="0" w:color="auto"/>
        <w:left w:val="none" w:sz="0" w:space="0" w:color="auto"/>
        <w:bottom w:val="none" w:sz="0" w:space="0" w:color="auto"/>
        <w:right w:val="none" w:sz="0" w:space="0" w:color="auto"/>
      </w:divBdr>
    </w:div>
    <w:div w:id="383405712">
      <w:bodyDiv w:val="1"/>
      <w:marLeft w:val="0"/>
      <w:marRight w:val="0"/>
      <w:marTop w:val="0"/>
      <w:marBottom w:val="0"/>
      <w:divBdr>
        <w:top w:val="none" w:sz="0" w:space="0" w:color="auto"/>
        <w:left w:val="none" w:sz="0" w:space="0" w:color="auto"/>
        <w:bottom w:val="none" w:sz="0" w:space="0" w:color="auto"/>
        <w:right w:val="none" w:sz="0" w:space="0" w:color="auto"/>
      </w:divBdr>
    </w:div>
    <w:div w:id="528613697">
      <w:bodyDiv w:val="1"/>
      <w:marLeft w:val="0"/>
      <w:marRight w:val="0"/>
      <w:marTop w:val="0"/>
      <w:marBottom w:val="0"/>
      <w:divBdr>
        <w:top w:val="none" w:sz="0" w:space="0" w:color="auto"/>
        <w:left w:val="none" w:sz="0" w:space="0" w:color="auto"/>
        <w:bottom w:val="none" w:sz="0" w:space="0" w:color="auto"/>
        <w:right w:val="none" w:sz="0" w:space="0" w:color="auto"/>
      </w:divBdr>
    </w:div>
    <w:div w:id="667095598">
      <w:bodyDiv w:val="1"/>
      <w:marLeft w:val="0"/>
      <w:marRight w:val="0"/>
      <w:marTop w:val="0"/>
      <w:marBottom w:val="0"/>
      <w:divBdr>
        <w:top w:val="none" w:sz="0" w:space="0" w:color="auto"/>
        <w:left w:val="none" w:sz="0" w:space="0" w:color="auto"/>
        <w:bottom w:val="none" w:sz="0" w:space="0" w:color="auto"/>
        <w:right w:val="none" w:sz="0" w:space="0" w:color="auto"/>
      </w:divBdr>
    </w:div>
    <w:div w:id="862590311">
      <w:bodyDiv w:val="1"/>
      <w:marLeft w:val="0"/>
      <w:marRight w:val="0"/>
      <w:marTop w:val="0"/>
      <w:marBottom w:val="0"/>
      <w:divBdr>
        <w:top w:val="none" w:sz="0" w:space="0" w:color="auto"/>
        <w:left w:val="none" w:sz="0" w:space="0" w:color="auto"/>
        <w:bottom w:val="none" w:sz="0" w:space="0" w:color="auto"/>
        <w:right w:val="none" w:sz="0" w:space="0" w:color="auto"/>
      </w:divBdr>
    </w:div>
    <w:div w:id="1331717240">
      <w:bodyDiv w:val="1"/>
      <w:marLeft w:val="0"/>
      <w:marRight w:val="0"/>
      <w:marTop w:val="0"/>
      <w:marBottom w:val="0"/>
      <w:divBdr>
        <w:top w:val="none" w:sz="0" w:space="0" w:color="auto"/>
        <w:left w:val="none" w:sz="0" w:space="0" w:color="auto"/>
        <w:bottom w:val="none" w:sz="0" w:space="0" w:color="auto"/>
        <w:right w:val="none" w:sz="0" w:space="0" w:color="auto"/>
      </w:divBdr>
    </w:div>
    <w:div w:id="1339582057">
      <w:bodyDiv w:val="1"/>
      <w:marLeft w:val="0"/>
      <w:marRight w:val="0"/>
      <w:marTop w:val="0"/>
      <w:marBottom w:val="0"/>
      <w:divBdr>
        <w:top w:val="none" w:sz="0" w:space="0" w:color="auto"/>
        <w:left w:val="none" w:sz="0" w:space="0" w:color="auto"/>
        <w:bottom w:val="none" w:sz="0" w:space="0" w:color="auto"/>
        <w:right w:val="none" w:sz="0" w:space="0" w:color="auto"/>
      </w:divBdr>
    </w:div>
    <w:div w:id="1351760007">
      <w:bodyDiv w:val="1"/>
      <w:marLeft w:val="0"/>
      <w:marRight w:val="0"/>
      <w:marTop w:val="0"/>
      <w:marBottom w:val="0"/>
      <w:divBdr>
        <w:top w:val="none" w:sz="0" w:space="0" w:color="auto"/>
        <w:left w:val="none" w:sz="0" w:space="0" w:color="auto"/>
        <w:bottom w:val="none" w:sz="0" w:space="0" w:color="auto"/>
        <w:right w:val="none" w:sz="0" w:space="0" w:color="auto"/>
      </w:divBdr>
    </w:div>
    <w:div w:id="1424183587">
      <w:bodyDiv w:val="1"/>
      <w:marLeft w:val="0"/>
      <w:marRight w:val="0"/>
      <w:marTop w:val="0"/>
      <w:marBottom w:val="0"/>
      <w:divBdr>
        <w:top w:val="none" w:sz="0" w:space="0" w:color="auto"/>
        <w:left w:val="none" w:sz="0" w:space="0" w:color="auto"/>
        <w:bottom w:val="none" w:sz="0" w:space="0" w:color="auto"/>
        <w:right w:val="none" w:sz="0" w:space="0" w:color="auto"/>
      </w:divBdr>
    </w:div>
    <w:div w:id="1539316927">
      <w:bodyDiv w:val="1"/>
      <w:marLeft w:val="0"/>
      <w:marRight w:val="0"/>
      <w:marTop w:val="0"/>
      <w:marBottom w:val="0"/>
      <w:divBdr>
        <w:top w:val="none" w:sz="0" w:space="0" w:color="auto"/>
        <w:left w:val="none" w:sz="0" w:space="0" w:color="auto"/>
        <w:bottom w:val="none" w:sz="0" w:space="0" w:color="auto"/>
        <w:right w:val="none" w:sz="0" w:space="0" w:color="auto"/>
      </w:divBdr>
    </w:div>
    <w:div w:id="1644773219">
      <w:bodyDiv w:val="1"/>
      <w:marLeft w:val="0"/>
      <w:marRight w:val="0"/>
      <w:marTop w:val="0"/>
      <w:marBottom w:val="0"/>
      <w:divBdr>
        <w:top w:val="none" w:sz="0" w:space="0" w:color="auto"/>
        <w:left w:val="none" w:sz="0" w:space="0" w:color="auto"/>
        <w:bottom w:val="none" w:sz="0" w:space="0" w:color="auto"/>
        <w:right w:val="none" w:sz="0" w:space="0" w:color="auto"/>
      </w:divBdr>
    </w:div>
    <w:div w:id="1695765455">
      <w:bodyDiv w:val="1"/>
      <w:marLeft w:val="0"/>
      <w:marRight w:val="0"/>
      <w:marTop w:val="0"/>
      <w:marBottom w:val="0"/>
      <w:divBdr>
        <w:top w:val="none" w:sz="0" w:space="0" w:color="auto"/>
        <w:left w:val="none" w:sz="0" w:space="0" w:color="auto"/>
        <w:bottom w:val="none" w:sz="0" w:space="0" w:color="auto"/>
        <w:right w:val="none" w:sz="0" w:space="0" w:color="auto"/>
      </w:divBdr>
    </w:div>
    <w:div w:id="21130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yperlink" Target="http://www.trabajaen.gob.mx" TargetMode="External"/><Relationship Id="rId13" Type="http://schemas.openxmlformats.org/officeDocument/2006/relationships/hyperlink" Target="http://www.trabajaen.gob.mx" TargetMode="External"/><Relationship Id="rId14" Type="http://schemas.openxmlformats.org/officeDocument/2006/relationships/hyperlink" Target="http://www.trabajaen.gob.mx" TargetMode="External"/><Relationship Id="rId15" Type="http://schemas.openxmlformats.org/officeDocument/2006/relationships/hyperlink" Target="mailto:ingreso@conaculta.gob.mx"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conaculta.gob.mx/servicio_profesional_carrera" TargetMode="External"/><Relationship Id="rId10" Type="http://schemas.openxmlformats.org/officeDocument/2006/relationships/hyperlink" Target="http://www.trabajae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7B55A-EDE6-4B84-BEEE-8FD79DE5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12767</Words>
  <Characters>72775</Characters>
  <Application>Microsoft Macintosh Word</Application>
  <DocSecurity>4</DocSecurity>
  <Lines>606</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Alejandro Villagrán Aparicio</dc:creator>
  <cp:keywords/>
  <dc:description/>
  <cp:lastModifiedBy>Sergio Vela </cp:lastModifiedBy>
  <cp:revision>2</cp:revision>
  <cp:lastPrinted>2015-10-21T22:12:00Z</cp:lastPrinted>
  <dcterms:created xsi:type="dcterms:W3CDTF">2015-11-12T18:49:00Z</dcterms:created>
  <dcterms:modified xsi:type="dcterms:W3CDTF">2015-11-12T18:49:00Z</dcterms:modified>
</cp:coreProperties>
</file>